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2AEDD" w14:textId="77777777" w:rsidR="002528AF" w:rsidRPr="00890E89" w:rsidRDefault="002528AF" w:rsidP="008C6027">
      <w:pPr>
        <w:rPr>
          <w:rFonts w:ascii="Arial" w:hAnsi="Arial" w:cs="Arial"/>
          <w:b/>
          <w:bCs/>
          <w:u w:val="single"/>
        </w:rPr>
      </w:pPr>
      <w:bookmarkStart w:id="0" w:name="_Hlk98919577"/>
    </w:p>
    <w:p w14:paraId="293F3650" w14:textId="77777777" w:rsidR="00890E89" w:rsidRDefault="006E7749" w:rsidP="00890E89">
      <w:pPr>
        <w:jc w:val="center"/>
        <w:rPr>
          <w:rFonts w:ascii="Arial" w:hAnsi="Arial" w:cs="Arial"/>
          <w:b/>
          <w:bCs/>
          <w:sz w:val="28"/>
          <w:szCs w:val="28"/>
          <w:u w:val="single"/>
        </w:rPr>
      </w:pPr>
      <w:r w:rsidRPr="00890E89">
        <w:rPr>
          <w:rFonts w:ascii="Arial" w:hAnsi="Arial" w:cs="Arial"/>
          <w:b/>
          <w:bCs/>
          <w:sz w:val="28"/>
          <w:szCs w:val="28"/>
          <w:u w:val="single"/>
        </w:rPr>
        <w:t>Frequently Asked Questions</w:t>
      </w:r>
    </w:p>
    <w:p w14:paraId="21101762" w14:textId="118EAAE8" w:rsidR="002528AF" w:rsidRPr="00890E89" w:rsidRDefault="006E7749" w:rsidP="00890E89">
      <w:pPr>
        <w:jc w:val="center"/>
        <w:rPr>
          <w:rFonts w:ascii="Arial" w:hAnsi="Arial" w:cs="Arial"/>
          <w:b/>
          <w:bCs/>
          <w:sz w:val="28"/>
          <w:szCs w:val="28"/>
          <w:u w:val="single"/>
        </w:rPr>
      </w:pPr>
      <w:r w:rsidRPr="00890E89">
        <w:rPr>
          <w:rFonts w:ascii="Arial" w:hAnsi="Arial" w:cs="Arial"/>
          <w:b/>
          <w:bCs/>
          <w:sz w:val="28"/>
          <w:szCs w:val="28"/>
          <w:u w:val="single"/>
        </w:rPr>
        <w:t>Mandatory Annual Statutory Testing Return</w:t>
      </w:r>
    </w:p>
    <w:p w14:paraId="51583204" w14:textId="77777777" w:rsidR="0072170D" w:rsidRPr="00890E89" w:rsidRDefault="0072170D" w:rsidP="008C6027">
      <w:pPr>
        <w:rPr>
          <w:rFonts w:ascii="Arial" w:hAnsi="Arial" w:cs="Arial"/>
          <w:b/>
          <w:bCs/>
          <w:u w:val="single"/>
        </w:rPr>
      </w:pPr>
    </w:p>
    <w:p w14:paraId="31FD0952" w14:textId="61ACEB60" w:rsidR="00890E89" w:rsidRPr="00A47E28" w:rsidRDefault="00890E89" w:rsidP="00890E89">
      <w:pPr>
        <w:rPr>
          <w:rFonts w:ascii="Arial" w:hAnsi="Arial" w:cs="Arial"/>
          <w:b/>
          <w:bCs/>
        </w:rPr>
      </w:pPr>
      <w:r w:rsidRPr="00A47E28">
        <w:rPr>
          <w:rFonts w:ascii="Arial" w:hAnsi="Arial" w:cs="Arial"/>
          <w:b/>
          <w:bCs/>
        </w:rPr>
        <w:t>Which schools need to complete the Annual Statutory Return (Declaration of Compliance)?</w:t>
      </w:r>
    </w:p>
    <w:p w14:paraId="535B5EA9" w14:textId="77777777" w:rsidR="00890E89" w:rsidRPr="00890E89" w:rsidRDefault="00890E89" w:rsidP="00890E89">
      <w:pPr>
        <w:rPr>
          <w:rFonts w:ascii="Arial" w:hAnsi="Arial" w:cs="Arial"/>
          <w:b/>
          <w:bCs/>
        </w:rPr>
      </w:pPr>
    </w:p>
    <w:p w14:paraId="734B6B5C" w14:textId="77777777" w:rsidR="00890E89" w:rsidRPr="00A47E28" w:rsidRDefault="00890E89" w:rsidP="00890E89">
      <w:pPr>
        <w:rPr>
          <w:rFonts w:ascii="Arial" w:hAnsi="Arial" w:cs="Arial"/>
          <w:sz w:val="22"/>
          <w:szCs w:val="22"/>
        </w:rPr>
      </w:pPr>
      <w:r w:rsidRPr="00A47E28">
        <w:rPr>
          <w:rFonts w:ascii="Arial" w:hAnsi="Arial" w:cs="Arial"/>
          <w:sz w:val="22"/>
          <w:szCs w:val="22"/>
        </w:rPr>
        <w:t xml:space="preserve">All Local Authority Maintained Schools/Nurseries, Children's Centres and other BCC-owned education centres are required to complete the Annual Mandatory Return. </w:t>
      </w:r>
    </w:p>
    <w:p w14:paraId="15AF6313" w14:textId="77777777" w:rsidR="00890E89" w:rsidRPr="00890E89" w:rsidRDefault="00890E89" w:rsidP="008C6027">
      <w:pPr>
        <w:rPr>
          <w:rFonts w:ascii="Arial" w:hAnsi="Arial" w:cs="Arial"/>
          <w:b/>
          <w:bCs/>
        </w:rPr>
      </w:pPr>
    </w:p>
    <w:p w14:paraId="72FBAAD6" w14:textId="77777777" w:rsidR="003F1F84" w:rsidRDefault="003F1F84" w:rsidP="008C6027">
      <w:pPr>
        <w:rPr>
          <w:rFonts w:ascii="Arial" w:hAnsi="Arial" w:cs="Arial"/>
          <w:b/>
          <w:bCs/>
          <w:sz w:val="26"/>
          <w:szCs w:val="26"/>
        </w:rPr>
      </w:pPr>
    </w:p>
    <w:p w14:paraId="00A6BB1E" w14:textId="3F5D225A" w:rsidR="006E7749" w:rsidRPr="00A47E28" w:rsidRDefault="006E7749" w:rsidP="008C6027">
      <w:pPr>
        <w:rPr>
          <w:rFonts w:ascii="Arial" w:hAnsi="Arial" w:cs="Arial"/>
          <w:b/>
          <w:bCs/>
        </w:rPr>
      </w:pPr>
      <w:r w:rsidRPr="00A47E28">
        <w:rPr>
          <w:rFonts w:ascii="Arial" w:hAnsi="Arial" w:cs="Arial"/>
          <w:b/>
          <w:bCs/>
        </w:rPr>
        <w:t>Why do I need to make arrangements for statutory testing?</w:t>
      </w:r>
    </w:p>
    <w:p w14:paraId="07BBBC0D" w14:textId="77777777" w:rsidR="006E7749" w:rsidRPr="00890E89" w:rsidRDefault="006E7749" w:rsidP="008C6027">
      <w:pPr>
        <w:rPr>
          <w:rFonts w:ascii="Arial" w:hAnsi="Arial" w:cs="Arial"/>
          <w:b/>
          <w:bCs/>
        </w:rPr>
      </w:pPr>
    </w:p>
    <w:p w14:paraId="0DEF6CAD" w14:textId="33239482" w:rsidR="006E7749" w:rsidRPr="00A47E28" w:rsidRDefault="0072170D" w:rsidP="008C6027">
      <w:pPr>
        <w:rPr>
          <w:rFonts w:ascii="Arial" w:hAnsi="Arial" w:cs="Arial"/>
          <w:sz w:val="22"/>
          <w:szCs w:val="22"/>
        </w:rPr>
      </w:pPr>
      <w:r w:rsidRPr="00A47E28">
        <w:rPr>
          <w:rFonts w:ascii="Arial" w:hAnsi="Arial" w:cs="Arial"/>
          <w:sz w:val="22"/>
          <w:szCs w:val="22"/>
        </w:rPr>
        <w:t xml:space="preserve">Your school/centre has a legal duty to ensure that statutory testing of </w:t>
      </w:r>
      <w:r w:rsidR="00890E89" w:rsidRPr="00A47E28">
        <w:rPr>
          <w:rFonts w:ascii="Arial" w:hAnsi="Arial" w:cs="Arial"/>
          <w:sz w:val="22"/>
          <w:szCs w:val="22"/>
        </w:rPr>
        <w:t xml:space="preserve">all </w:t>
      </w:r>
      <w:r w:rsidRPr="00A47E28">
        <w:rPr>
          <w:rFonts w:ascii="Arial" w:hAnsi="Arial" w:cs="Arial"/>
          <w:sz w:val="22"/>
          <w:szCs w:val="22"/>
        </w:rPr>
        <w:t>equipment and plant are carried out at the required frequency. The Duty Holder/Responsible person on site, needs to make the necessary arrangements to comply with the testing requirements.</w:t>
      </w:r>
    </w:p>
    <w:p w14:paraId="0E2BCC09" w14:textId="77777777" w:rsidR="00890E89" w:rsidRPr="00890E89" w:rsidRDefault="00890E89" w:rsidP="008C6027">
      <w:pPr>
        <w:rPr>
          <w:rFonts w:ascii="Arial" w:hAnsi="Arial" w:cs="Arial"/>
        </w:rPr>
      </w:pPr>
    </w:p>
    <w:p w14:paraId="209CEF54" w14:textId="77777777" w:rsidR="003F1F84" w:rsidRDefault="003F1F84" w:rsidP="008C6027">
      <w:pPr>
        <w:rPr>
          <w:rFonts w:ascii="Arial" w:hAnsi="Arial" w:cs="Arial"/>
          <w:b/>
          <w:bCs/>
          <w:sz w:val="26"/>
          <w:szCs w:val="26"/>
        </w:rPr>
      </w:pPr>
    </w:p>
    <w:p w14:paraId="49DEEA67" w14:textId="4C818A21" w:rsidR="00890E89" w:rsidRPr="00A47E28" w:rsidRDefault="00890E89" w:rsidP="008C6027">
      <w:pPr>
        <w:rPr>
          <w:rFonts w:ascii="Arial" w:hAnsi="Arial" w:cs="Arial"/>
          <w:b/>
          <w:bCs/>
        </w:rPr>
      </w:pPr>
      <w:r w:rsidRPr="00A47E28">
        <w:rPr>
          <w:rFonts w:ascii="Arial" w:hAnsi="Arial" w:cs="Arial"/>
          <w:b/>
          <w:bCs/>
        </w:rPr>
        <w:t>Who is the Duty Holder (Responsible person on site)?</w:t>
      </w:r>
    </w:p>
    <w:p w14:paraId="72C66FF6" w14:textId="77777777" w:rsidR="00890E89" w:rsidRPr="00A47E28" w:rsidRDefault="00890E89" w:rsidP="008C6027">
      <w:pPr>
        <w:rPr>
          <w:rFonts w:ascii="Arial" w:hAnsi="Arial" w:cs="Arial"/>
          <w:sz w:val="22"/>
          <w:szCs w:val="22"/>
        </w:rPr>
      </w:pPr>
    </w:p>
    <w:p w14:paraId="15C4A034" w14:textId="4C32AC62" w:rsidR="00890E89" w:rsidRPr="00A47E28" w:rsidRDefault="00890E89" w:rsidP="008C6027">
      <w:pPr>
        <w:rPr>
          <w:rFonts w:ascii="Arial" w:hAnsi="Arial" w:cs="Arial"/>
          <w:sz w:val="22"/>
          <w:szCs w:val="22"/>
        </w:rPr>
      </w:pPr>
      <w:r w:rsidRPr="00A47E28">
        <w:rPr>
          <w:rFonts w:ascii="Arial" w:hAnsi="Arial" w:cs="Arial"/>
          <w:sz w:val="22"/>
          <w:szCs w:val="22"/>
        </w:rPr>
        <w:t>Head Teacher/Governing Body/Centre Manager</w:t>
      </w:r>
      <w:r w:rsidR="00FF103E" w:rsidRPr="00A47E28">
        <w:rPr>
          <w:rFonts w:ascii="Arial" w:hAnsi="Arial" w:cs="Arial"/>
          <w:sz w:val="22"/>
          <w:szCs w:val="22"/>
        </w:rPr>
        <w:t>.</w:t>
      </w:r>
    </w:p>
    <w:p w14:paraId="561582D7" w14:textId="77777777" w:rsidR="002528AF" w:rsidRPr="00A47E28" w:rsidRDefault="002528AF" w:rsidP="008C6027">
      <w:pPr>
        <w:rPr>
          <w:rFonts w:ascii="Arial" w:hAnsi="Arial" w:cs="Arial"/>
          <w:b/>
          <w:bCs/>
          <w:sz w:val="22"/>
          <w:szCs w:val="22"/>
          <w:u w:val="single"/>
        </w:rPr>
      </w:pPr>
    </w:p>
    <w:p w14:paraId="126956ED" w14:textId="77777777" w:rsidR="003F1F84" w:rsidRPr="00A47E28" w:rsidRDefault="003F1F84" w:rsidP="008C6027">
      <w:pPr>
        <w:rPr>
          <w:rFonts w:ascii="Arial" w:hAnsi="Arial" w:cs="Arial"/>
          <w:b/>
          <w:bCs/>
          <w:sz w:val="22"/>
          <w:szCs w:val="22"/>
        </w:rPr>
      </w:pPr>
    </w:p>
    <w:p w14:paraId="1A5C0D8D" w14:textId="022674A9" w:rsidR="0072170D" w:rsidRPr="00A47E28" w:rsidRDefault="0072170D" w:rsidP="008C6027">
      <w:pPr>
        <w:rPr>
          <w:rFonts w:ascii="Arial" w:hAnsi="Arial" w:cs="Arial"/>
          <w:b/>
          <w:bCs/>
        </w:rPr>
      </w:pPr>
      <w:r w:rsidRPr="00A47E28">
        <w:rPr>
          <w:rFonts w:ascii="Arial" w:hAnsi="Arial" w:cs="Arial"/>
          <w:b/>
          <w:bCs/>
        </w:rPr>
        <w:t>Wh</w:t>
      </w:r>
      <w:r w:rsidR="003F1F84" w:rsidRPr="00A47E28">
        <w:rPr>
          <w:rFonts w:ascii="Arial" w:hAnsi="Arial" w:cs="Arial"/>
          <w:b/>
          <w:bCs/>
        </w:rPr>
        <w:t xml:space="preserve">o is responsible for </w:t>
      </w:r>
      <w:r w:rsidRPr="00A47E28">
        <w:rPr>
          <w:rFonts w:ascii="Arial" w:hAnsi="Arial" w:cs="Arial"/>
          <w:b/>
          <w:bCs/>
        </w:rPr>
        <w:t>the management of health and safety</w:t>
      </w:r>
      <w:r w:rsidR="003F1F84" w:rsidRPr="00A47E28">
        <w:rPr>
          <w:rFonts w:ascii="Arial" w:hAnsi="Arial" w:cs="Arial"/>
          <w:b/>
          <w:bCs/>
        </w:rPr>
        <w:t xml:space="preserve"> on site</w:t>
      </w:r>
      <w:r w:rsidRPr="00A47E28">
        <w:rPr>
          <w:rFonts w:ascii="Arial" w:hAnsi="Arial" w:cs="Arial"/>
          <w:b/>
          <w:bCs/>
        </w:rPr>
        <w:t>?</w:t>
      </w:r>
    </w:p>
    <w:p w14:paraId="40FE4DFF" w14:textId="77777777" w:rsidR="0072170D" w:rsidRPr="00A47E28" w:rsidRDefault="0072170D" w:rsidP="008C6027">
      <w:pPr>
        <w:rPr>
          <w:rFonts w:ascii="Arial" w:hAnsi="Arial" w:cs="Arial"/>
          <w:b/>
          <w:bCs/>
          <w:sz w:val="22"/>
          <w:szCs w:val="22"/>
        </w:rPr>
      </w:pPr>
    </w:p>
    <w:p w14:paraId="5FF2901E" w14:textId="6D5E65C8" w:rsidR="0072170D" w:rsidRPr="00A47E28" w:rsidRDefault="0072170D" w:rsidP="008C6027">
      <w:pPr>
        <w:rPr>
          <w:rFonts w:ascii="Arial" w:hAnsi="Arial" w:cs="Arial"/>
          <w:sz w:val="22"/>
          <w:szCs w:val="22"/>
        </w:rPr>
      </w:pPr>
      <w:r w:rsidRPr="00A47E28">
        <w:rPr>
          <w:rFonts w:ascii="Arial" w:hAnsi="Arial" w:cs="Arial"/>
          <w:sz w:val="22"/>
          <w:szCs w:val="22"/>
        </w:rPr>
        <w:t>Overall accountability for health and safety lies with the employer of the members of staff in the school. However, Headteachers and the school management teams, in consultation with governors, have considerable autonomy in the day to day running of their schools including responsibility for the health and safety of staff, pupils and visitors. Therefore, effective management of health and safety is required.</w:t>
      </w:r>
    </w:p>
    <w:p w14:paraId="42D86ACF" w14:textId="77777777" w:rsidR="0072170D" w:rsidRPr="00A47E28" w:rsidRDefault="0072170D" w:rsidP="008C6027">
      <w:pPr>
        <w:rPr>
          <w:rFonts w:ascii="Arial" w:hAnsi="Arial" w:cs="Arial"/>
          <w:sz w:val="22"/>
          <w:szCs w:val="22"/>
        </w:rPr>
      </w:pPr>
    </w:p>
    <w:p w14:paraId="29EDBBD3" w14:textId="77777777" w:rsidR="003F1F84" w:rsidRPr="00A47E28" w:rsidRDefault="003F1F84" w:rsidP="008C6027">
      <w:pPr>
        <w:rPr>
          <w:rFonts w:ascii="Arial" w:hAnsi="Arial" w:cs="Arial"/>
          <w:b/>
          <w:bCs/>
          <w:sz w:val="22"/>
          <w:szCs w:val="22"/>
        </w:rPr>
      </w:pPr>
    </w:p>
    <w:p w14:paraId="7B9BD34D" w14:textId="3200E342" w:rsidR="00160ECD" w:rsidRPr="00A47E28" w:rsidRDefault="00160ECD" w:rsidP="008C6027">
      <w:pPr>
        <w:rPr>
          <w:rFonts w:ascii="Arial" w:hAnsi="Arial" w:cs="Arial"/>
          <w:b/>
          <w:bCs/>
        </w:rPr>
      </w:pPr>
      <w:r w:rsidRPr="00A47E28">
        <w:rPr>
          <w:rFonts w:ascii="Arial" w:hAnsi="Arial" w:cs="Arial"/>
          <w:b/>
          <w:bCs/>
        </w:rPr>
        <w:t>Does the statutory testing arrangement need to cover all buildings on my site?</w:t>
      </w:r>
    </w:p>
    <w:p w14:paraId="753AB842" w14:textId="77777777" w:rsidR="00160ECD" w:rsidRPr="00A47E28" w:rsidRDefault="00160ECD" w:rsidP="008C6027">
      <w:pPr>
        <w:rPr>
          <w:rFonts w:ascii="Arial" w:hAnsi="Arial" w:cs="Arial"/>
          <w:b/>
          <w:bCs/>
          <w:sz w:val="22"/>
          <w:szCs w:val="22"/>
        </w:rPr>
      </w:pPr>
    </w:p>
    <w:p w14:paraId="7DA10460" w14:textId="770516AA" w:rsidR="00890E89" w:rsidRPr="00A47E28" w:rsidRDefault="00160ECD" w:rsidP="008C6027">
      <w:pPr>
        <w:rPr>
          <w:rFonts w:ascii="Arial" w:hAnsi="Arial" w:cs="Arial"/>
          <w:sz w:val="22"/>
          <w:szCs w:val="22"/>
        </w:rPr>
      </w:pPr>
      <w:r w:rsidRPr="00A47E28">
        <w:rPr>
          <w:rFonts w:ascii="Arial" w:hAnsi="Arial" w:cs="Arial"/>
          <w:sz w:val="22"/>
          <w:szCs w:val="22"/>
        </w:rPr>
        <w:t>Yes, you are required to cover all buildings including B</w:t>
      </w:r>
      <w:r w:rsidR="003F1F84" w:rsidRPr="00A47E28">
        <w:rPr>
          <w:rFonts w:ascii="Arial" w:hAnsi="Arial" w:cs="Arial"/>
          <w:sz w:val="22"/>
          <w:szCs w:val="22"/>
        </w:rPr>
        <w:t xml:space="preserve">uilding </w:t>
      </w:r>
      <w:r w:rsidRPr="00A47E28">
        <w:rPr>
          <w:rFonts w:ascii="Arial" w:hAnsi="Arial" w:cs="Arial"/>
          <w:sz w:val="22"/>
          <w:szCs w:val="22"/>
        </w:rPr>
        <w:t>S</w:t>
      </w:r>
      <w:r w:rsidR="003F1F84" w:rsidRPr="00A47E28">
        <w:rPr>
          <w:rFonts w:ascii="Arial" w:hAnsi="Arial" w:cs="Arial"/>
          <w:sz w:val="22"/>
          <w:szCs w:val="22"/>
        </w:rPr>
        <w:t xml:space="preserve">ite </w:t>
      </w:r>
      <w:r w:rsidRPr="00A47E28">
        <w:rPr>
          <w:rFonts w:ascii="Arial" w:hAnsi="Arial" w:cs="Arial"/>
          <w:sz w:val="22"/>
          <w:szCs w:val="22"/>
        </w:rPr>
        <w:t>S</w:t>
      </w:r>
      <w:r w:rsidR="003F1F84" w:rsidRPr="00A47E28">
        <w:rPr>
          <w:rFonts w:ascii="Arial" w:hAnsi="Arial" w:cs="Arial"/>
          <w:sz w:val="22"/>
          <w:szCs w:val="22"/>
        </w:rPr>
        <w:t>upervisor/Caretaker’s</w:t>
      </w:r>
      <w:r w:rsidRPr="00A47E28">
        <w:rPr>
          <w:rFonts w:ascii="Arial" w:hAnsi="Arial" w:cs="Arial"/>
          <w:sz w:val="22"/>
          <w:szCs w:val="22"/>
        </w:rPr>
        <w:t xml:space="preserve"> House, Children's Centres and any buildings for which your school/governing body/centre is responsible for. </w:t>
      </w:r>
    </w:p>
    <w:p w14:paraId="7DC85EED" w14:textId="77777777" w:rsidR="00890E89" w:rsidRPr="00A47E28" w:rsidRDefault="00890E89" w:rsidP="008C6027">
      <w:pPr>
        <w:rPr>
          <w:rFonts w:ascii="Arial" w:hAnsi="Arial" w:cs="Arial"/>
          <w:sz w:val="22"/>
          <w:szCs w:val="22"/>
        </w:rPr>
      </w:pPr>
    </w:p>
    <w:p w14:paraId="47D24736" w14:textId="2A456192" w:rsidR="00160ECD" w:rsidRPr="00A47E28" w:rsidRDefault="00160ECD" w:rsidP="008C6027">
      <w:pPr>
        <w:rPr>
          <w:rFonts w:ascii="Arial" w:hAnsi="Arial" w:cs="Arial"/>
          <w:sz w:val="22"/>
          <w:szCs w:val="22"/>
        </w:rPr>
      </w:pPr>
      <w:r w:rsidRPr="00A47E28">
        <w:rPr>
          <w:rFonts w:ascii="Arial" w:hAnsi="Arial" w:cs="Arial"/>
          <w:sz w:val="22"/>
          <w:szCs w:val="22"/>
        </w:rPr>
        <w:t xml:space="preserve">Where there may be a lease/licence/management agreement in place for buildings occupied by other users, and where the responsibility for statutory testing has been placed with the </w:t>
      </w:r>
      <w:proofErr w:type="spellStart"/>
      <w:r w:rsidRPr="00A47E28">
        <w:rPr>
          <w:rFonts w:ascii="Arial" w:hAnsi="Arial" w:cs="Arial"/>
          <w:sz w:val="22"/>
          <w:szCs w:val="22"/>
        </w:rPr>
        <w:t>leasee</w:t>
      </w:r>
      <w:proofErr w:type="spellEnd"/>
      <w:r w:rsidRPr="00A47E28">
        <w:rPr>
          <w:rFonts w:ascii="Arial" w:hAnsi="Arial" w:cs="Arial"/>
          <w:sz w:val="22"/>
          <w:szCs w:val="22"/>
        </w:rPr>
        <w:t xml:space="preserve">/occupier, then you still need to ensure that the necessary statutory testing has been completed. </w:t>
      </w:r>
      <w:r w:rsidR="00890E89" w:rsidRPr="00A47E28">
        <w:rPr>
          <w:rFonts w:ascii="Arial" w:hAnsi="Arial" w:cs="Arial"/>
          <w:sz w:val="22"/>
          <w:szCs w:val="22"/>
        </w:rPr>
        <w:t>T</w:t>
      </w:r>
      <w:r w:rsidRPr="00A47E28">
        <w:rPr>
          <w:rFonts w:ascii="Arial" w:hAnsi="Arial" w:cs="Arial"/>
          <w:sz w:val="22"/>
          <w:szCs w:val="22"/>
        </w:rPr>
        <w:t>he occupier can provide you with evidence that arrangements are in place for completing the testing requirements.</w:t>
      </w:r>
    </w:p>
    <w:p w14:paraId="4C935CC3" w14:textId="77777777" w:rsidR="00160ECD" w:rsidRPr="00A47E28" w:rsidRDefault="00160ECD" w:rsidP="008C6027">
      <w:pPr>
        <w:rPr>
          <w:rFonts w:ascii="Arial" w:hAnsi="Arial" w:cs="Arial"/>
          <w:sz w:val="22"/>
          <w:szCs w:val="22"/>
        </w:rPr>
      </w:pPr>
    </w:p>
    <w:p w14:paraId="7914754B" w14:textId="77777777" w:rsidR="003F1F84" w:rsidRDefault="003F1F84" w:rsidP="008C6027">
      <w:pPr>
        <w:rPr>
          <w:rFonts w:ascii="Arial" w:hAnsi="Arial" w:cs="Arial"/>
          <w:b/>
          <w:bCs/>
          <w:sz w:val="22"/>
          <w:szCs w:val="22"/>
        </w:rPr>
      </w:pPr>
    </w:p>
    <w:p w14:paraId="7D5EE09E" w14:textId="77777777" w:rsidR="00FC4A63" w:rsidRDefault="00FC4A63" w:rsidP="008C6027">
      <w:pPr>
        <w:rPr>
          <w:rFonts w:ascii="Arial" w:hAnsi="Arial" w:cs="Arial"/>
          <w:b/>
          <w:bCs/>
          <w:sz w:val="22"/>
          <w:szCs w:val="22"/>
        </w:rPr>
      </w:pPr>
    </w:p>
    <w:p w14:paraId="03E3000B" w14:textId="77777777" w:rsidR="00FC4A63" w:rsidRDefault="00FC4A63" w:rsidP="008C6027">
      <w:pPr>
        <w:rPr>
          <w:rFonts w:ascii="Arial" w:hAnsi="Arial" w:cs="Arial"/>
          <w:b/>
          <w:bCs/>
          <w:sz w:val="22"/>
          <w:szCs w:val="22"/>
        </w:rPr>
      </w:pPr>
    </w:p>
    <w:p w14:paraId="35C05D61" w14:textId="77777777" w:rsidR="00FC4A63" w:rsidRDefault="00FC4A63" w:rsidP="008C6027">
      <w:pPr>
        <w:rPr>
          <w:rFonts w:ascii="Arial" w:hAnsi="Arial" w:cs="Arial"/>
          <w:b/>
          <w:bCs/>
          <w:sz w:val="22"/>
          <w:szCs w:val="22"/>
        </w:rPr>
      </w:pPr>
    </w:p>
    <w:p w14:paraId="1E58C49B" w14:textId="77777777" w:rsidR="00FC4A63" w:rsidRDefault="00FC4A63" w:rsidP="008C6027">
      <w:pPr>
        <w:rPr>
          <w:rFonts w:ascii="Arial" w:hAnsi="Arial" w:cs="Arial"/>
          <w:b/>
          <w:bCs/>
          <w:sz w:val="22"/>
          <w:szCs w:val="22"/>
        </w:rPr>
      </w:pPr>
    </w:p>
    <w:p w14:paraId="688362E2" w14:textId="77777777" w:rsidR="00FC4A63" w:rsidRDefault="00FC4A63" w:rsidP="008C6027">
      <w:pPr>
        <w:rPr>
          <w:rFonts w:ascii="Arial" w:hAnsi="Arial" w:cs="Arial"/>
          <w:b/>
          <w:bCs/>
          <w:sz w:val="22"/>
          <w:szCs w:val="22"/>
        </w:rPr>
      </w:pPr>
    </w:p>
    <w:p w14:paraId="19509FA5" w14:textId="77777777" w:rsidR="00FC4A63" w:rsidRDefault="00FC4A63" w:rsidP="008C6027">
      <w:pPr>
        <w:rPr>
          <w:rFonts w:ascii="Arial" w:hAnsi="Arial" w:cs="Arial"/>
          <w:b/>
          <w:bCs/>
          <w:sz w:val="22"/>
          <w:szCs w:val="22"/>
        </w:rPr>
      </w:pPr>
    </w:p>
    <w:p w14:paraId="0E005A1F" w14:textId="77777777" w:rsidR="00FC4A63" w:rsidRDefault="00FC4A63" w:rsidP="008C6027">
      <w:pPr>
        <w:rPr>
          <w:rFonts w:ascii="Arial" w:hAnsi="Arial" w:cs="Arial"/>
          <w:b/>
          <w:bCs/>
          <w:sz w:val="22"/>
          <w:szCs w:val="22"/>
        </w:rPr>
      </w:pPr>
    </w:p>
    <w:p w14:paraId="04E18D56" w14:textId="77777777" w:rsidR="00FC4A63" w:rsidRPr="00A47E28" w:rsidRDefault="00FC4A63" w:rsidP="008C6027">
      <w:pPr>
        <w:rPr>
          <w:rFonts w:ascii="Arial" w:hAnsi="Arial" w:cs="Arial"/>
          <w:b/>
          <w:bCs/>
          <w:sz w:val="22"/>
          <w:szCs w:val="22"/>
        </w:rPr>
      </w:pPr>
    </w:p>
    <w:p w14:paraId="19A55311" w14:textId="7D81D6A5" w:rsidR="00160ECD" w:rsidRPr="00A47E28" w:rsidRDefault="00160ECD" w:rsidP="008C6027">
      <w:pPr>
        <w:rPr>
          <w:rFonts w:ascii="Arial" w:hAnsi="Arial" w:cs="Arial"/>
          <w:b/>
          <w:bCs/>
        </w:rPr>
      </w:pPr>
      <w:r w:rsidRPr="00A47E28">
        <w:rPr>
          <w:rFonts w:ascii="Arial" w:hAnsi="Arial" w:cs="Arial"/>
          <w:b/>
          <w:bCs/>
        </w:rPr>
        <w:lastRenderedPageBreak/>
        <w:t>Do I need to arrange for statutory testing of equipment in our catering kitchen?</w:t>
      </w:r>
    </w:p>
    <w:p w14:paraId="135CEDD8" w14:textId="77777777" w:rsidR="00160ECD" w:rsidRPr="00A47E28" w:rsidRDefault="00160ECD" w:rsidP="008C6027">
      <w:pPr>
        <w:rPr>
          <w:rFonts w:ascii="Arial" w:hAnsi="Arial" w:cs="Arial"/>
          <w:b/>
          <w:bCs/>
          <w:sz w:val="22"/>
          <w:szCs w:val="22"/>
        </w:rPr>
      </w:pPr>
    </w:p>
    <w:p w14:paraId="3B3409FB" w14:textId="77777777" w:rsidR="003F1F84" w:rsidRPr="00A47E28" w:rsidRDefault="00160ECD" w:rsidP="008C6027">
      <w:pPr>
        <w:rPr>
          <w:rFonts w:ascii="Arial" w:hAnsi="Arial" w:cs="Arial"/>
          <w:sz w:val="22"/>
          <w:szCs w:val="22"/>
        </w:rPr>
      </w:pPr>
      <w:r w:rsidRPr="00A47E28">
        <w:rPr>
          <w:rFonts w:ascii="Arial" w:hAnsi="Arial" w:cs="Arial"/>
          <w:sz w:val="22"/>
          <w:szCs w:val="22"/>
        </w:rPr>
        <w:t xml:space="preserve">You are responsible for ensuring that statutory testing for all buildings and areas including the school kitchen is carried out.  </w:t>
      </w:r>
    </w:p>
    <w:p w14:paraId="36050AB4" w14:textId="77777777" w:rsidR="003F1F84" w:rsidRPr="00A47E28" w:rsidRDefault="003F1F84" w:rsidP="008C6027">
      <w:pPr>
        <w:rPr>
          <w:rFonts w:ascii="Arial" w:hAnsi="Arial" w:cs="Arial"/>
          <w:sz w:val="22"/>
          <w:szCs w:val="22"/>
        </w:rPr>
      </w:pPr>
    </w:p>
    <w:p w14:paraId="2328AD41" w14:textId="76C9C7DB" w:rsidR="00160ECD" w:rsidRPr="00A47E28" w:rsidRDefault="00160ECD" w:rsidP="008C6027">
      <w:pPr>
        <w:rPr>
          <w:rFonts w:ascii="Arial" w:hAnsi="Arial" w:cs="Arial"/>
          <w:sz w:val="22"/>
          <w:szCs w:val="22"/>
        </w:rPr>
      </w:pPr>
      <w:r w:rsidRPr="00A47E28">
        <w:rPr>
          <w:rFonts w:ascii="Arial" w:hAnsi="Arial" w:cs="Arial"/>
          <w:sz w:val="22"/>
          <w:szCs w:val="22"/>
        </w:rPr>
        <w:t>If, as part of your service contract with your catering provider, you have an agreement for the catering provider to cover elements of testing, then please check with your provider what exactly is included and what is excluded.  Even where you may have commissioned your catering provider to complete the statutory testing in the kitchen, you may still be expected to arrange for certain activities (e.g. cleaning of extractor canopy).  Please note that you will remain responsible for ensuring that all tests are completed and can be evidenced accordingly.</w:t>
      </w:r>
    </w:p>
    <w:p w14:paraId="43CDAB40" w14:textId="77777777" w:rsidR="00160ECD" w:rsidRPr="00A47E28" w:rsidRDefault="00160ECD" w:rsidP="008C6027">
      <w:pPr>
        <w:rPr>
          <w:rFonts w:ascii="Arial" w:hAnsi="Arial" w:cs="Arial"/>
          <w:sz w:val="22"/>
          <w:szCs w:val="22"/>
        </w:rPr>
      </w:pPr>
    </w:p>
    <w:p w14:paraId="2E8D4573" w14:textId="77777777" w:rsidR="003F1F84" w:rsidRPr="00A47E28" w:rsidRDefault="003F1F84" w:rsidP="003F1F84">
      <w:pPr>
        <w:rPr>
          <w:rFonts w:ascii="Arial" w:hAnsi="Arial" w:cs="Arial"/>
          <w:b/>
          <w:bCs/>
          <w:sz w:val="22"/>
          <w:szCs w:val="22"/>
        </w:rPr>
      </w:pPr>
    </w:p>
    <w:p w14:paraId="220F9BF2" w14:textId="63116CF1" w:rsidR="003F1F84" w:rsidRPr="00A47E28" w:rsidRDefault="003F1F84" w:rsidP="003F1F84">
      <w:pPr>
        <w:rPr>
          <w:rFonts w:ascii="Arial" w:hAnsi="Arial" w:cs="Arial"/>
          <w:b/>
          <w:bCs/>
        </w:rPr>
      </w:pPr>
      <w:r w:rsidRPr="00A47E28">
        <w:rPr>
          <w:rFonts w:ascii="Arial" w:hAnsi="Arial" w:cs="Arial"/>
          <w:b/>
          <w:bCs/>
        </w:rPr>
        <w:t>Why do I need to have an up-to-date Asbestos Management Plan?</w:t>
      </w:r>
    </w:p>
    <w:p w14:paraId="4BDE5154" w14:textId="77777777" w:rsidR="003F1F84" w:rsidRPr="00A47E28" w:rsidRDefault="003F1F84" w:rsidP="003F1F84">
      <w:pPr>
        <w:rPr>
          <w:rFonts w:ascii="Arial" w:hAnsi="Arial" w:cs="Arial"/>
          <w:b/>
          <w:bCs/>
          <w:sz w:val="22"/>
          <w:szCs w:val="22"/>
        </w:rPr>
      </w:pPr>
    </w:p>
    <w:p w14:paraId="2AE2E91F" w14:textId="4485FD66" w:rsidR="003F1F84" w:rsidRPr="00A47E28" w:rsidRDefault="003F1F84" w:rsidP="003F1F84">
      <w:pPr>
        <w:rPr>
          <w:rFonts w:ascii="Arial" w:hAnsi="Arial" w:cs="Arial"/>
          <w:sz w:val="22"/>
          <w:szCs w:val="22"/>
        </w:rPr>
      </w:pPr>
      <w:r w:rsidRPr="00A47E28">
        <w:rPr>
          <w:rFonts w:ascii="Arial" w:hAnsi="Arial" w:cs="Arial"/>
          <w:sz w:val="22"/>
          <w:szCs w:val="22"/>
        </w:rPr>
        <w:t xml:space="preserve">An up-to-date Asbestos Management Plan is a legal requirement. Please note that this is separate to the asbestos management survey, although the asbestos management plan is informed by the asbestos management survey. </w:t>
      </w:r>
      <w:r w:rsidRPr="00692AEB">
        <w:rPr>
          <w:rFonts w:ascii="Arial" w:hAnsi="Arial" w:cs="Arial"/>
          <w:sz w:val="22"/>
          <w:szCs w:val="22"/>
        </w:rPr>
        <w:t>The Plan needs to be kept on site</w:t>
      </w:r>
      <w:r w:rsidR="00692AEB">
        <w:rPr>
          <w:rFonts w:ascii="Arial" w:hAnsi="Arial" w:cs="Arial"/>
          <w:sz w:val="22"/>
          <w:szCs w:val="22"/>
        </w:rPr>
        <w:t xml:space="preserve"> and</w:t>
      </w:r>
      <w:r w:rsidRPr="00692AEB">
        <w:rPr>
          <w:rFonts w:ascii="Arial" w:hAnsi="Arial" w:cs="Arial"/>
          <w:sz w:val="22"/>
          <w:szCs w:val="22"/>
        </w:rPr>
        <w:t xml:space="preserve"> updated how frequently</w:t>
      </w:r>
      <w:r w:rsidR="00692AEB">
        <w:rPr>
          <w:rFonts w:ascii="Arial" w:hAnsi="Arial" w:cs="Arial"/>
          <w:sz w:val="22"/>
          <w:szCs w:val="22"/>
        </w:rPr>
        <w:t>.</w:t>
      </w:r>
    </w:p>
    <w:p w14:paraId="5E16096D" w14:textId="77777777" w:rsidR="003F1F84" w:rsidRPr="00A47E28" w:rsidRDefault="003F1F84" w:rsidP="003F1F84">
      <w:pPr>
        <w:rPr>
          <w:rFonts w:ascii="Arial" w:hAnsi="Arial" w:cs="Arial"/>
          <w:sz w:val="22"/>
          <w:szCs w:val="22"/>
        </w:rPr>
      </w:pPr>
      <w:r w:rsidRPr="00A47E28">
        <w:rPr>
          <w:rFonts w:ascii="Arial" w:hAnsi="Arial" w:cs="Arial"/>
          <w:sz w:val="22"/>
          <w:szCs w:val="22"/>
        </w:rPr>
        <w:t>Should you require support and advice please contact EDI Capital Projects (</w:t>
      </w:r>
      <w:hyperlink r:id="rId11" w:history="1">
        <w:r w:rsidRPr="00A47E28">
          <w:rPr>
            <w:rStyle w:val="Hyperlink"/>
            <w:rFonts w:ascii="Arial" w:hAnsi="Arial" w:cs="Arial"/>
            <w:sz w:val="22"/>
            <w:szCs w:val="22"/>
          </w:rPr>
          <w:t>EdICapitalProjects@birmingham.gov.uk</w:t>
        </w:r>
      </w:hyperlink>
      <w:r w:rsidRPr="00A47E28">
        <w:rPr>
          <w:rFonts w:ascii="Arial" w:hAnsi="Arial" w:cs="Arial"/>
          <w:sz w:val="22"/>
          <w:szCs w:val="22"/>
        </w:rPr>
        <w:t>).</w:t>
      </w:r>
    </w:p>
    <w:p w14:paraId="25507D12" w14:textId="77777777" w:rsidR="003F1F84" w:rsidRPr="00A47E28" w:rsidRDefault="003F1F84" w:rsidP="00890E89">
      <w:pPr>
        <w:rPr>
          <w:rFonts w:ascii="Arial" w:hAnsi="Arial" w:cs="Arial"/>
          <w:b/>
          <w:bCs/>
          <w:sz w:val="22"/>
          <w:szCs w:val="22"/>
        </w:rPr>
      </w:pPr>
    </w:p>
    <w:p w14:paraId="792B6F2D" w14:textId="1AAE1282" w:rsidR="003F1F84" w:rsidRDefault="00A47E28" w:rsidP="00890E89">
      <w:pPr>
        <w:rPr>
          <w:rFonts w:ascii="Arial" w:hAnsi="Arial" w:cs="Arial"/>
          <w:b/>
          <w:bCs/>
        </w:rPr>
      </w:pPr>
      <w:r w:rsidRPr="00692AEB">
        <w:rPr>
          <w:rFonts w:ascii="Arial" w:hAnsi="Arial" w:cs="Arial"/>
          <w:b/>
          <w:bCs/>
        </w:rPr>
        <w:t>How frequently should the AMP be updated?</w:t>
      </w:r>
    </w:p>
    <w:p w14:paraId="1CB82A25" w14:textId="77777777" w:rsidR="00692AEB" w:rsidRPr="00692AEB" w:rsidRDefault="00692AEB" w:rsidP="00890E89">
      <w:pPr>
        <w:rPr>
          <w:rFonts w:ascii="Arial" w:hAnsi="Arial" w:cs="Arial"/>
          <w:b/>
          <w:bCs/>
        </w:rPr>
      </w:pPr>
    </w:p>
    <w:p w14:paraId="3DC1681D" w14:textId="3F1A9A23" w:rsidR="00A47E28" w:rsidRPr="00A47E28" w:rsidRDefault="00A47E28" w:rsidP="00890E89">
      <w:pPr>
        <w:rPr>
          <w:rFonts w:ascii="Arial" w:hAnsi="Arial" w:cs="Arial"/>
          <w:sz w:val="22"/>
          <w:szCs w:val="22"/>
        </w:rPr>
      </w:pPr>
      <w:r w:rsidRPr="00692AEB">
        <w:rPr>
          <w:rFonts w:ascii="Arial" w:hAnsi="Arial" w:cs="Arial"/>
          <w:sz w:val="22"/>
          <w:szCs w:val="22"/>
        </w:rPr>
        <w:t>The AMP is a key document for the effective management of asbestos, and it should accurately reflect the information and arrangements for doing so.  As a minimum this will required at least annually.</w:t>
      </w:r>
    </w:p>
    <w:p w14:paraId="37DC441C" w14:textId="77777777" w:rsidR="00A47E28" w:rsidRPr="00A47E28" w:rsidRDefault="00A47E28" w:rsidP="00890E89">
      <w:pPr>
        <w:rPr>
          <w:rFonts w:ascii="Arial" w:hAnsi="Arial" w:cs="Arial"/>
          <w:sz w:val="22"/>
          <w:szCs w:val="22"/>
        </w:rPr>
      </w:pPr>
    </w:p>
    <w:p w14:paraId="1B39CCB6" w14:textId="7BF4CB62" w:rsidR="00890E89" w:rsidRPr="00A47E28" w:rsidRDefault="00890E89" w:rsidP="00890E89">
      <w:pPr>
        <w:rPr>
          <w:rFonts w:ascii="Arial" w:hAnsi="Arial" w:cs="Arial"/>
          <w:b/>
          <w:bCs/>
        </w:rPr>
      </w:pPr>
      <w:r w:rsidRPr="00A47E28">
        <w:rPr>
          <w:rFonts w:ascii="Arial" w:hAnsi="Arial" w:cs="Arial"/>
          <w:b/>
          <w:bCs/>
        </w:rPr>
        <w:t>Do I need a 3-yearly or 5-yearly test on fixed electrical wiring?</w:t>
      </w:r>
    </w:p>
    <w:p w14:paraId="136F2B8D" w14:textId="77777777" w:rsidR="00890E89" w:rsidRPr="00A47E28" w:rsidRDefault="00890E89" w:rsidP="00890E89">
      <w:pPr>
        <w:rPr>
          <w:rFonts w:ascii="Arial" w:hAnsi="Arial" w:cs="Arial"/>
          <w:b/>
          <w:bCs/>
          <w:sz w:val="22"/>
          <w:szCs w:val="22"/>
        </w:rPr>
      </w:pPr>
    </w:p>
    <w:p w14:paraId="2AE67400" w14:textId="77777777" w:rsidR="00890E89" w:rsidRPr="00A47E28" w:rsidRDefault="00890E89" w:rsidP="00890E89">
      <w:pPr>
        <w:rPr>
          <w:rFonts w:ascii="Arial" w:hAnsi="Arial" w:cs="Arial"/>
          <w:sz w:val="22"/>
          <w:szCs w:val="22"/>
        </w:rPr>
      </w:pPr>
      <w:r w:rsidRPr="00A47E28">
        <w:rPr>
          <w:rFonts w:ascii="Arial" w:hAnsi="Arial" w:cs="Arial"/>
          <w:sz w:val="22"/>
          <w:szCs w:val="22"/>
        </w:rPr>
        <w:t>The norm for Periodic Electrical Testing is 5 years maximum. For a pool area which includes hydrotherapy pools there is an annual requirement for testing. For areas that have residential children there is a requirement for testing to be carried out every 3 years.</w:t>
      </w:r>
    </w:p>
    <w:p w14:paraId="11692650" w14:textId="77777777" w:rsidR="00890E89" w:rsidRDefault="00890E89" w:rsidP="008C6027">
      <w:pPr>
        <w:rPr>
          <w:rFonts w:ascii="Arial" w:hAnsi="Arial" w:cs="Arial"/>
          <w:b/>
          <w:bCs/>
          <w:sz w:val="22"/>
          <w:szCs w:val="22"/>
        </w:rPr>
      </w:pPr>
    </w:p>
    <w:p w14:paraId="04D0B244" w14:textId="77777777" w:rsidR="00692AEB" w:rsidRDefault="00692AEB" w:rsidP="008C6027">
      <w:pPr>
        <w:rPr>
          <w:rFonts w:ascii="Arial" w:hAnsi="Arial" w:cs="Arial"/>
          <w:b/>
          <w:bCs/>
          <w:sz w:val="22"/>
          <w:szCs w:val="22"/>
        </w:rPr>
      </w:pPr>
    </w:p>
    <w:p w14:paraId="47BBCCF1" w14:textId="77777777" w:rsidR="00692AEB" w:rsidRPr="00692AEB" w:rsidRDefault="00692AEB" w:rsidP="00692AEB">
      <w:pPr>
        <w:rPr>
          <w:rFonts w:ascii="Arial" w:hAnsi="Arial" w:cs="Arial"/>
          <w:b/>
          <w:bCs/>
        </w:rPr>
      </w:pPr>
      <w:r w:rsidRPr="00692AEB">
        <w:rPr>
          <w:rFonts w:ascii="Arial" w:hAnsi="Arial" w:cs="Arial"/>
          <w:b/>
          <w:bCs/>
        </w:rPr>
        <w:t>I have had a Legionella Risk Assessment completed, is this sufficient?</w:t>
      </w:r>
    </w:p>
    <w:p w14:paraId="0AB20EBF" w14:textId="77777777" w:rsidR="00692AEB" w:rsidRPr="00692AEB" w:rsidRDefault="00692AEB" w:rsidP="00692AEB">
      <w:pPr>
        <w:rPr>
          <w:rFonts w:ascii="Arial" w:hAnsi="Arial" w:cs="Arial"/>
          <w:b/>
          <w:bCs/>
        </w:rPr>
      </w:pPr>
    </w:p>
    <w:p w14:paraId="6BEC7D04" w14:textId="77777777" w:rsidR="00692AEB" w:rsidRPr="00B37790" w:rsidRDefault="00692AEB" w:rsidP="00692AEB">
      <w:pPr>
        <w:rPr>
          <w:rFonts w:ascii="Arial" w:hAnsi="Arial" w:cs="Arial"/>
          <w:sz w:val="22"/>
          <w:szCs w:val="22"/>
        </w:rPr>
      </w:pPr>
      <w:r w:rsidRPr="00692AEB">
        <w:rPr>
          <w:rFonts w:ascii="Arial" w:hAnsi="Arial" w:cs="Arial"/>
          <w:sz w:val="22"/>
          <w:szCs w:val="22"/>
        </w:rPr>
        <w:t>A Legionella Risk Assessment is undertaken to identify and assess the risk of exposure to legionella bacteria from activities undertaken and the water system(s) on your premises. It will identify the precautionary control measures you are required to implement and also identify if any corrective actions are required to ensure your water system is properly managed to comply with the law.</w:t>
      </w:r>
    </w:p>
    <w:p w14:paraId="54E6FDA5" w14:textId="77777777" w:rsidR="00692AEB" w:rsidRPr="00A47E28" w:rsidRDefault="00692AEB" w:rsidP="008C6027">
      <w:pPr>
        <w:rPr>
          <w:rFonts w:ascii="Arial" w:hAnsi="Arial" w:cs="Arial"/>
          <w:b/>
          <w:bCs/>
          <w:sz w:val="22"/>
          <w:szCs w:val="22"/>
        </w:rPr>
      </w:pPr>
    </w:p>
    <w:p w14:paraId="2689459D" w14:textId="77777777" w:rsidR="003F1F84" w:rsidRPr="00A47E28" w:rsidRDefault="003F1F84" w:rsidP="008C6027">
      <w:pPr>
        <w:rPr>
          <w:rFonts w:ascii="Arial" w:hAnsi="Arial" w:cs="Arial"/>
          <w:b/>
          <w:bCs/>
          <w:sz w:val="22"/>
          <w:szCs w:val="22"/>
        </w:rPr>
      </w:pPr>
    </w:p>
    <w:p w14:paraId="678DFDB0" w14:textId="2EE1C682" w:rsidR="00160ECD" w:rsidRPr="00A47E28" w:rsidRDefault="003F1F84" w:rsidP="008C6027">
      <w:pPr>
        <w:rPr>
          <w:rFonts w:ascii="Arial" w:hAnsi="Arial" w:cs="Arial"/>
          <w:b/>
          <w:bCs/>
        </w:rPr>
      </w:pPr>
      <w:r w:rsidRPr="00A47E28">
        <w:rPr>
          <w:rFonts w:ascii="Arial" w:hAnsi="Arial" w:cs="Arial"/>
          <w:b/>
          <w:bCs/>
        </w:rPr>
        <w:t>Who can I contact for</w:t>
      </w:r>
      <w:r w:rsidR="00160ECD" w:rsidRPr="00A47E28">
        <w:rPr>
          <w:rFonts w:ascii="Arial" w:hAnsi="Arial" w:cs="Arial"/>
          <w:b/>
          <w:bCs/>
        </w:rPr>
        <w:t xml:space="preserve"> advice and support with completing the Mandatory Annual Return form?</w:t>
      </w:r>
    </w:p>
    <w:p w14:paraId="6D2F7839" w14:textId="77777777" w:rsidR="00160ECD" w:rsidRPr="00A47E28" w:rsidRDefault="00160ECD" w:rsidP="008C6027">
      <w:pPr>
        <w:rPr>
          <w:rFonts w:ascii="Arial" w:hAnsi="Arial" w:cs="Arial"/>
          <w:b/>
          <w:bCs/>
          <w:sz w:val="22"/>
          <w:szCs w:val="22"/>
        </w:rPr>
      </w:pPr>
    </w:p>
    <w:p w14:paraId="2BC5280A" w14:textId="7A5B38FE" w:rsidR="00160ECD" w:rsidRPr="00A47E28" w:rsidRDefault="00160ECD" w:rsidP="008C6027">
      <w:pPr>
        <w:rPr>
          <w:rFonts w:ascii="Arial" w:hAnsi="Arial" w:cs="Arial"/>
          <w:sz w:val="22"/>
          <w:szCs w:val="22"/>
        </w:rPr>
      </w:pPr>
      <w:r w:rsidRPr="00A47E28">
        <w:rPr>
          <w:rFonts w:ascii="Arial" w:hAnsi="Arial" w:cs="Arial"/>
          <w:sz w:val="22"/>
          <w:szCs w:val="22"/>
        </w:rPr>
        <w:t xml:space="preserve">Further information on the testing requirements can be found in your Property Logbook. If you need advice or guidance on these or any other property matter, please contact </w:t>
      </w:r>
      <w:r w:rsidR="006D3EBB" w:rsidRPr="00A47E28">
        <w:rPr>
          <w:rFonts w:ascii="Arial" w:hAnsi="Arial" w:cs="Arial"/>
          <w:sz w:val="22"/>
          <w:szCs w:val="22"/>
        </w:rPr>
        <w:t xml:space="preserve">the EDI Capital Projects via </w:t>
      </w:r>
      <w:r w:rsidRPr="00A47E28">
        <w:rPr>
          <w:rFonts w:ascii="Arial" w:hAnsi="Arial" w:cs="Arial"/>
          <w:sz w:val="22"/>
          <w:szCs w:val="22"/>
        </w:rPr>
        <w:t>email:</w:t>
      </w:r>
      <w:r w:rsidR="006D3EBB" w:rsidRPr="00A47E28">
        <w:rPr>
          <w:rFonts w:ascii="Arial" w:hAnsi="Arial" w:cs="Arial"/>
          <w:sz w:val="22"/>
          <w:szCs w:val="22"/>
        </w:rPr>
        <w:t xml:space="preserve"> </w:t>
      </w:r>
      <w:hyperlink r:id="rId12" w:history="1">
        <w:r w:rsidR="006D3EBB" w:rsidRPr="00A47E28">
          <w:rPr>
            <w:rStyle w:val="Hyperlink"/>
            <w:rFonts w:ascii="Arial" w:hAnsi="Arial" w:cs="Arial"/>
            <w:sz w:val="22"/>
            <w:szCs w:val="22"/>
          </w:rPr>
          <w:t>EdICapitalProjects@birmingham.gov.uk</w:t>
        </w:r>
      </w:hyperlink>
    </w:p>
    <w:p w14:paraId="2B41EA50" w14:textId="77777777" w:rsidR="006D3EBB" w:rsidRPr="00890E89" w:rsidRDefault="006D3EBB" w:rsidP="008C6027">
      <w:pPr>
        <w:rPr>
          <w:rFonts w:ascii="Arial" w:hAnsi="Arial" w:cs="Arial"/>
        </w:rPr>
      </w:pPr>
    </w:p>
    <w:bookmarkEnd w:id="0"/>
    <w:p w14:paraId="59F3E352" w14:textId="77777777" w:rsidR="00890E89" w:rsidRDefault="00890E89">
      <w:pPr>
        <w:rPr>
          <w:rFonts w:ascii="Arial" w:hAnsi="Arial" w:cs="Arial"/>
        </w:rPr>
      </w:pPr>
    </w:p>
    <w:sectPr w:rsidR="00890E89" w:rsidSect="002528AF">
      <w:headerReference w:type="even" r:id="rId13"/>
      <w:headerReference w:type="default" r:id="rId14"/>
      <w:footerReference w:type="even" r:id="rId15"/>
      <w:footerReference w:type="default" r:id="rId16"/>
      <w:headerReference w:type="first" r:id="rId17"/>
      <w:footerReference w:type="first" r:id="rId18"/>
      <w:type w:val="continuous"/>
      <w:pgSz w:w="11909" w:h="16834" w:code="9"/>
      <w:pgMar w:top="1440" w:right="1440" w:bottom="1440" w:left="1440" w:header="720" w:footer="431" w:gutter="0"/>
      <w:paperSrc w:first="1"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24EB5" w14:textId="77777777" w:rsidR="001C7EB6" w:rsidRDefault="001C7EB6" w:rsidP="00730D90">
      <w:r>
        <w:separator/>
      </w:r>
    </w:p>
  </w:endnote>
  <w:endnote w:type="continuationSeparator" w:id="0">
    <w:p w14:paraId="720C0972" w14:textId="77777777" w:rsidR="001C7EB6" w:rsidRDefault="001C7EB6" w:rsidP="0073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F5F9" w14:textId="4918FA20" w:rsidR="0080345D" w:rsidRDefault="00172E70">
    <w:pPr>
      <w:pStyle w:val="Footer"/>
    </w:pPr>
    <w:r>
      <w:rPr>
        <w:noProof/>
      </w:rPr>
      <mc:AlternateContent>
        <mc:Choice Requires="wps">
          <w:drawing>
            <wp:anchor distT="0" distB="0" distL="0" distR="0" simplePos="0" relativeHeight="251659264" behindDoc="0" locked="0" layoutInCell="1" allowOverlap="1" wp14:anchorId="5E406F4C" wp14:editId="323EFB87">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B62D3" w14:textId="02EB04B5" w:rsidR="00172E70" w:rsidRPr="00172E70" w:rsidRDefault="00172E70" w:rsidP="00172E70">
                          <w:pPr>
                            <w:rPr>
                              <w:rFonts w:ascii="Calibri" w:eastAsia="Calibri" w:hAnsi="Calibri" w:cs="Calibri"/>
                              <w:noProof/>
                              <w:color w:val="000000"/>
                              <w:sz w:val="20"/>
                              <w:szCs w:val="20"/>
                            </w:rPr>
                          </w:pPr>
                          <w:r w:rsidRPr="00172E7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406F4C"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E5B62D3" w14:textId="02EB04B5" w:rsidR="00172E70" w:rsidRPr="00172E70" w:rsidRDefault="00172E70" w:rsidP="00172E70">
                    <w:pPr>
                      <w:rPr>
                        <w:rFonts w:ascii="Calibri" w:eastAsia="Calibri" w:hAnsi="Calibri" w:cs="Calibri"/>
                        <w:noProof/>
                        <w:color w:val="000000"/>
                        <w:sz w:val="20"/>
                        <w:szCs w:val="20"/>
                      </w:rPr>
                    </w:pPr>
                    <w:r w:rsidRPr="00172E70">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493087"/>
      <w:docPartObj>
        <w:docPartGallery w:val="Page Numbers (Bottom of Page)"/>
        <w:docPartUnique/>
      </w:docPartObj>
    </w:sdtPr>
    <w:sdtEndPr/>
    <w:sdtContent>
      <w:sdt>
        <w:sdtPr>
          <w:id w:val="1728636285"/>
          <w:docPartObj>
            <w:docPartGallery w:val="Page Numbers (Top of Page)"/>
            <w:docPartUnique/>
          </w:docPartObj>
        </w:sdtPr>
        <w:sdtEndPr/>
        <w:sdtContent>
          <w:p w14:paraId="66015BC6" w14:textId="42581203" w:rsidR="00E95C57" w:rsidRDefault="00E95C5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FA07DC8" w14:textId="77777777" w:rsidR="00730D90" w:rsidRPr="0080345D" w:rsidRDefault="00730D90" w:rsidP="00803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624487"/>
      <w:docPartObj>
        <w:docPartGallery w:val="Page Numbers (Bottom of Page)"/>
        <w:docPartUnique/>
      </w:docPartObj>
    </w:sdtPr>
    <w:sdtEndPr/>
    <w:sdtContent>
      <w:sdt>
        <w:sdtPr>
          <w:id w:val="-311184914"/>
          <w:docPartObj>
            <w:docPartGallery w:val="Page Numbers (Top of Page)"/>
            <w:docPartUnique/>
          </w:docPartObj>
        </w:sdtPr>
        <w:sdtEndPr/>
        <w:sdtContent>
          <w:p w14:paraId="2B148FF6" w14:textId="1144A805" w:rsidR="002528AF" w:rsidRDefault="002528A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CE185BA" w14:textId="6ACAD319" w:rsidR="007D2B6D" w:rsidRPr="008C6027" w:rsidRDefault="00890E89" w:rsidP="00FF103E">
    <w:pPr>
      <w:pStyle w:val="Footer"/>
      <w:tabs>
        <w:tab w:val="clear" w:pos="4513"/>
        <w:tab w:val="clear" w:pos="9026"/>
        <w:tab w:val="left" w:pos="756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6CD24" w14:textId="77777777" w:rsidR="001C7EB6" w:rsidRDefault="001C7EB6" w:rsidP="00730D90">
      <w:r>
        <w:separator/>
      </w:r>
    </w:p>
  </w:footnote>
  <w:footnote w:type="continuationSeparator" w:id="0">
    <w:p w14:paraId="4E1B0AF5" w14:textId="77777777" w:rsidR="001C7EB6" w:rsidRDefault="001C7EB6" w:rsidP="0073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D963" w14:textId="6A9ABDC7" w:rsidR="00730D90" w:rsidRDefault="00FC4A63">
    <w:pPr>
      <w:pStyle w:val="Header"/>
    </w:pPr>
    <w:r>
      <w:rPr>
        <w:noProof/>
      </w:rPr>
      <w:pict w14:anchorId="4D6F7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0610" o:spid="_x0000_s1075" type="#_x0000_t75" style="position:absolute;margin-left:0;margin-top:0;width:595.2pt;height:841.9pt;z-index:-251648000;mso-position-horizontal:center;mso-position-horizontal-relative:margin;mso-position-vertical:center;mso-position-vertical-relative:margin" o:allowincell="f">
          <v:imagedata r:id="rId1" o:title="10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E554" w14:textId="4768F9C0" w:rsidR="00EE5063" w:rsidRDefault="00FC4A63">
    <w:pPr>
      <w:pStyle w:val="Header"/>
    </w:pPr>
    <w:r>
      <w:rPr>
        <w:noProof/>
      </w:rPr>
      <w:pict w14:anchorId="21421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0611" o:spid="_x0000_s1076" type="#_x0000_t75" style="position:absolute;margin-left:0;margin-top:0;width:595.2pt;height:841.9pt;z-index:-251646976;mso-position-horizontal:center;mso-position-horizontal-relative:margin;mso-position-vertical:center;mso-position-vertical-relative:margin" o:allowincell="f">
          <v:imagedata r:id="rId1" o:title="109"/>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533049"/>
      <w:docPartObj>
        <w:docPartGallery w:val="Watermarks"/>
        <w:docPartUnique/>
      </w:docPartObj>
    </w:sdtPr>
    <w:sdtEndPr/>
    <w:sdtContent>
      <w:p w14:paraId="7944E762" w14:textId="7C7E4FCE" w:rsidR="00730D90" w:rsidRDefault="00FC4A63">
        <w:pPr>
          <w:pStyle w:val="Header"/>
        </w:pPr>
        <w:r>
          <w:rPr>
            <w:noProof/>
          </w:rPr>
          <w:pict w14:anchorId="14C87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0609" o:spid="_x0000_s1074" type="#_x0000_t75" style="position:absolute;margin-left:0;margin-top:0;width:595.2pt;height:841.9pt;z-index:-251649024;mso-position-horizontal:center;mso-position-horizontal-relative:margin;mso-position-vertical:center;mso-position-vertical-relative:margin" o:allowincell="f">
              <v:imagedata r:id="rId1" o:title="109"/>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B102F"/>
    <w:multiLevelType w:val="hybridMultilevel"/>
    <w:tmpl w:val="11FC2C8C"/>
    <w:lvl w:ilvl="0" w:tplc="0809000F">
      <w:start w:val="1"/>
      <w:numFmt w:val="decimal"/>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num w:numId="1" w16cid:durableId="1482456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90"/>
    <w:rsid w:val="000040B8"/>
    <w:rsid w:val="000912ED"/>
    <w:rsid w:val="00095D74"/>
    <w:rsid w:val="000C2A16"/>
    <w:rsid w:val="00146301"/>
    <w:rsid w:val="001518F6"/>
    <w:rsid w:val="0015364D"/>
    <w:rsid w:val="00160ECD"/>
    <w:rsid w:val="00172E70"/>
    <w:rsid w:val="00174517"/>
    <w:rsid w:val="001C7EB6"/>
    <w:rsid w:val="001E0AEB"/>
    <w:rsid w:val="00223B6D"/>
    <w:rsid w:val="002528AF"/>
    <w:rsid w:val="00304F28"/>
    <w:rsid w:val="00390017"/>
    <w:rsid w:val="003A592A"/>
    <w:rsid w:val="003B5F07"/>
    <w:rsid w:val="003F1F84"/>
    <w:rsid w:val="00446BFB"/>
    <w:rsid w:val="00447C0E"/>
    <w:rsid w:val="004B25A5"/>
    <w:rsid w:val="00537297"/>
    <w:rsid w:val="00592BC0"/>
    <w:rsid w:val="005A65C0"/>
    <w:rsid w:val="005D300E"/>
    <w:rsid w:val="00692AEB"/>
    <w:rsid w:val="006B0CD5"/>
    <w:rsid w:val="006D3EBB"/>
    <w:rsid w:val="006E7749"/>
    <w:rsid w:val="006F68B7"/>
    <w:rsid w:val="0072170D"/>
    <w:rsid w:val="00730D90"/>
    <w:rsid w:val="007D2B6D"/>
    <w:rsid w:val="0080345D"/>
    <w:rsid w:val="00830251"/>
    <w:rsid w:val="008476C8"/>
    <w:rsid w:val="00884F38"/>
    <w:rsid w:val="00890E89"/>
    <w:rsid w:val="008C6027"/>
    <w:rsid w:val="008E39DE"/>
    <w:rsid w:val="008E5ED1"/>
    <w:rsid w:val="00925E4D"/>
    <w:rsid w:val="009D1345"/>
    <w:rsid w:val="009E19EF"/>
    <w:rsid w:val="00A47E28"/>
    <w:rsid w:val="00AA02BE"/>
    <w:rsid w:val="00AA2DE7"/>
    <w:rsid w:val="00AE722E"/>
    <w:rsid w:val="00B37790"/>
    <w:rsid w:val="00BB3793"/>
    <w:rsid w:val="00C108C5"/>
    <w:rsid w:val="00C35DAE"/>
    <w:rsid w:val="00C76A1C"/>
    <w:rsid w:val="00CA2059"/>
    <w:rsid w:val="00D262AF"/>
    <w:rsid w:val="00D812E7"/>
    <w:rsid w:val="00E76841"/>
    <w:rsid w:val="00E95C57"/>
    <w:rsid w:val="00EA3CBA"/>
    <w:rsid w:val="00EC300F"/>
    <w:rsid w:val="00EE5063"/>
    <w:rsid w:val="00EF4508"/>
    <w:rsid w:val="00FC0D71"/>
    <w:rsid w:val="00FC4A63"/>
    <w:rsid w:val="00FF1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4464D"/>
  <w15:chartTrackingRefBased/>
  <w15:docId w15:val="{7278D332-083A-43DF-B05C-C256EA5B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90"/>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8C602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0D90"/>
    <w:pPr>
      <w:tabs>
        <w:tab w:val="center" w:pos="4513"/>
        <w:tab w:val="right" w:pos="9026"/>
      </w:tabs>
    </w:pPr>
  </w:style>
  <w:style w:type="character" w:customStyle="1" w:styleId="HeaderChar">
    <w:name w:val="Header Char"/>
    <w:basedOn w:val="DefaultParagraphFont"/>
    <w:link w:val="Header"/>
    <w:rsid w:val="00730D90"/>
  </w:style>
  <w:style w:type="paragraph" w:styleId="Footer">
    <w:name w:val="footer"/>
    <w:basedOn w:val="Normal"/>
    <w:link w:val="FooterChar"/>
    <w:uiPriority w:val="99"/>
    <w:unhideWhenUsed/>
    <w:rsid w:val="00730D90"/>
    <w:pPr>
      <w:tabs>
        <w:tab w:val="center" w:pos="4513"/>
        <w:tab w:val="right" w:pos="9026"/>
      </w:tabs>
    </w:pPr>
  </w:style>
  <w:style w:type="character" w:customStyle="1" w:styleId="FooterChar">
    <w:name w:val="Footer Char"/>
    <w:basedOn w:val="DefaultParagraphFont"/>
    <w:link w:val="Footer"/>
    <w:uiPriority w:val="99"/>
    <w:rsid w:val="00730D90"/>
  </w:style>
  <w:style w:type="paragraph" w:styleId="ListParagraph">
    <w:name w:val="List Paragraph"/>
    <w:basedOn w:val="Normal"/>
    <w:uiPriority w:val="34"/>
    <w:qFormat/>
    <w:rsid w:val="009D1345"/>
    <w:pPr>
      <w:ind w:left="720"/>
      <w:contextualSpacing/>
    </w:pPr>
  </w:style>
  <w:style w:type="character" w:styleId="Hyperlink">
    <w:name w:val="Hyperlink"/>
    <w:rsid w:val="008C6027"/>
    <w:rPr>
      <w:color w:val="0563C1"/>
      <w:u w:val="single"/>
    </w:rPr>
  </w:style>
  <w:style w:type="character" w:customStyle="1" w:styleId="Heading1Char">
    <w:name w:val="Heading 1 Char"/>
    <w:basedOn w:val="DefaultParagraphFont"/>
    <w:link w:val="Heading1"/>
    <w:uiPriority w:val="9"/>
    <w:rsid w:val="008C602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72170D"/>
    <w:rPr>
      <w:color w:val="605E5C"/>
      <w:shd w:val="clear" w:color="auto" w:fill="E1DFDD"/>
    </w:rPr>
  </w:style>
  <w:style w:type="paragraph" w:styleId="Revision">
    <w:name w:val="Revision"/>
    <w:hidden/>
    <w:uiPriority w:val="99"/>
    <w:semiHidden/>
    <w:rsid w:val="00890E89"/>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ICapitalProjects@birmingham.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ICapitalProjects@birmingham.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ange xmlns="24a3b8ea-8ab5-45f6-89f7-d6c57f500d1d" xsi:nil="true"/>
    <SOT xmlns="24a3b8ea-8ab5-45f6-89f7-d6c57f500d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D59C235D6D10438E51E03FBAA79089" ma:contentTypeVersion="8" ma:contentTypeDescription="Create a new document." ma:contentTypeScope="" ma:versionID="52dc1fa46c1ba86947aa03ebbcfeabf3">
  <xsd:schema xmlns:xsd="http://www.w3.org/2001/XMLSchema" xmlns:xs="http://www.w3.org/2001/XMLSchema" xmlns:p="http://schemas.microsoft.com/office/2006/metadata/properties" xmlns:ns2="24a3b8ea-8ab5-45f6-89f7-d6c57f500d1d" xmlns:ns3="ef2b4f94-a4d7-4f2c-9f9f-9e757735d4cf" targetNamespace="http://schemas.microsoft.com/office/2006/metadata/properties" ma:root="true" ma:fieldsID="8677055bbf7216870c359a2e0befc4ae" ns2:_="" ns3:_="">
    <xsd:import namespace="24a3b8ea-8ab5-45f6-89f7-d6c57f500d1d"/>
    <xsd:import namespace="ef2b4f94-a4d7-4f2c-9f9f-9e757735d4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OT" minOccurs="0"/>
                <xsd:element ref="ns2:Chan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3b8ea-8ab5-45f6-89f7-d6c57f500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OT" ma:index="12" nillable="true" ma:displayName="SOT" ma:format="Dropdown" ma:internalName="SOT">
      <xsd:simpleType>
        <xsd:restriction base="dms:Text">
          <xsd:maxLength value="255"/>
        </xsd:restriction>
      </xsd:simpleType>
    </xsd:element>
    <xsd:element name="Change" ma:index="13" nillable="true" ma:displayName="Change" ma:format="Dropdown" ma:internalName="Change">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b4f94-a4d7-4f2c-9f9f-9e757735d4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73427-BE3A-4F16-A96B-E343841B3258}">
  <ds:schemaRefs>
    <ds:schemaRef ds:uri="http://purl.org/dc/elements/1.1/"/>
    <ds:schemaRef ds:uri="http://schemas.microsoft.com/office/2006/metadata/properties"/>
    <ds:schemaRef ds:uri="24a3b8ea-8ab5-45f6-89f7-d6c57f500d1d"/>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f2b4f94-a4d7-4f2c-9f9f-9e757735d4cf"/>
    <ds:schemaRef ds:uri="http://www.w3.org/XML/1998/namespace"/>
  </ds:schemaRefs>
</ds:datastoreItem>
</file>

<file path=customXml/itemProps2.xml><?xml version="1.0" encoding="utf-8"?>
<ds:datastoreItem xmlns:ds="http://schemas.openxmlformats.org/officeDocument/2006/customXml" ds:itemID="{419CB002-12CD-42C4-A497-1FB31875A635}">
  <ds:schemaRefs>
    <ds:schemaRef ds:uri="http://schemas.microsoft.com/sharepoint/v3/contenttype/forms"/>
  </ds:schemaRefs>
</ds:datastoreItem>
</file>

<file path=customXml/itemProps3.xml><?xml version="1.0" encoding="utf-8"?>
<ds:datastoreItem xmlns:ds="http://schemas.openxmlformats.org/officeDocument/2006/customXml" ds:itemID="{9398E97F-E17D-480F-B8D1-AC2613A3F267}">
  <ds:schemaRefs>
    <ds:schemaRef ds:uri="http://schemas.openxmlformats.org/officeDocument/2006/bibliography"/>
  </ds:schemaRefs>
</ds:datastoreItem>
</file>

<file path=customXml/itemProps4.xml><?xml version="1.0" encoding="utf-8"?>
<ds:datastoreItem xmlns:ds="http://schemas.openxmlformats.org/officeDocument/2006/customXml" ds:itemID="{71963C54-C8F2-4BA5-BEB7-F3FB6D22D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3b8ea-8ab5-45f6-89f7-d6c57f500d1d"/>
    <ds:schemaRef ds:uri="ef2b4f94-a4d7-4f2c-9f9f-9e757735d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Osman Mohammed</cp:lastModifiedBy>
  <cp:revision>3</cp:revision>
  <dcterms:created xsi:type="dcterms:W3CDTF">2025-03-05T16:15:00Z</dcterms:created>
  <dcterms:modified xsi:type="dcterms:W3CDTF">2025-03-05T16:20:00Z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2023-08-14T12:43:47Z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07e1f60a-a723-4fbc-b3a5-9133bc936ab9</vt:lpwstr>
  </property>
  <property fmtid="{D5CDD505-2E9C-101B-9397-08002B2CF9AE}" pid="11" name="MSIP_Label_a17471b1-27ab-4640-9264-e69a67407ca3_ContentBits">
    <vt:lpwstr>2</vt:lpwstr>
  </property>
  <property fmtid="{D5CDD505-2E9C-101B-9397-08002B2CF9AE}" pid="12" name="ContentTypeId">
    <vt:lpwstr>0x010100ABD59C235D6D10438E51E03FBAA79089</vt:lpwstr>
  </property>
</Properties>
</file>