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E90AF" w14:textId="77777777" w:rsidR="00781015" w:rsidRPr="009B54C2" w:rsidRDefault="00781015" w:rsidP="00112AEB">
      <w:pPr>
        <w:jc w:val="both"/>
        <w:rPr>
          <w:b/>
          <w:bCs/>
        </w:rPr>
      </w:pPr>
      <w:r w:rsidRPr="009B54C2">
        <w:rPr>
          <w:b/>
          <w:bCs/>
        </w:rPr>
        <w:t>Document Control</w:t>
      </w:r>
    </w:p>
    <w:tbl>
      <w:tblPr>
        <w:tblStyle w:val="TableGrid"/>
        <w:tblW w:w="9076" w:type="dxa"/>
        <w:tblInd w:w="-5" w:type="dxa"/>
        <w:tblLook w:val="04A0" w:firstRow="1" w:lastRow="0" w:firstColumn="1" w:lastColumn="0" w:noHBand="0" w:noVBand="1"/>
      </w:tblPr>
      <w:tblGrid>
        <w:gridCol w:w="2840"/>
        <w:gridCol w:w="6236"/>
      </w:tblGrid>
      <w:tr w:rsidR="00781015" w:rsidRPr="009B54C2" w14:paraId="7B3E9C1E" w14:textId="77777777" w:rsidTr="00A87F23">
        <w:trPr>
          <w:trHeight w:val="567"/>
        </w:trPr>
        <w:tc>
          <w:tcPr>
            <w:tcW w:w="2840" w:type="dxa"/>
            <w:shd w:val="clear" w:color="auto" w:fill="A6A6A6" w:themeFill="background1" w:themeFillShade="A6"/>
            <w:vAlign w:val="center"/>
          </w:tcPr>
          <w:p w14:paraId="6B415938" w14:textId="77777777" w:rsidR="00781015" w:rsidRPr="009B54C2" w:rsidRDefault="00781015" w:rsidP="00112AEB">
            <w:pPr>
              <w:spacing w:after="160" w:line="259" w:lineRule="auto"/>
              <w:jc w:val="both"/>
              <w:rPr>
                <w:b/>
                <w:bCs/>
              </w:rPr>
            </w:pPr>
            <w:r w:rsidRPr="009B54C2">
              <w:rPr>
                <w:b/>
                <w:bCs/>
              </w:rPr>
              <w:t>Document Title</w:t>
            </w:r>
          </w:p>
        </w:tc>
        <w:tc>
          <w:tcPr>
            <w:tcW w:w="6236" w:type="dxa"/>
            <w:vAlign w:val="center"/>
          </w:tcPr>
          <w:p w14:paraId="4508BCC5" w14:textId="77777777" w:rsidR="00781015" w:rsidRPr="009B54C2" w:rsidRDefault="00781015" w:rsidP="00112AEB">
            <w:pPr>
              <w:spacing w:after="160" w:line="259" w:lineRule="auto"/>
              <w:jc w:val="both"/>
            </w:pPr>
            <w:r w:rsidRPr="009B54C2">
              <w:t>BCC Conditions of Tenancy</w:t>
            </w:r>
          </w:p>
        </w:tc>
      </w:tr>
      <w:tr w:rsidR="00781015" w:rsidRPr="009B54C2" w14:paraId="3A3DAB02" w14:textId="77777777" w:rsidTr="00A87F23">
        <w:trPr>
          <w:trHeight w:val="567"/>
        </w:trPr>
        <w:tc>
          <w:tcPr>
            <w:tcW w:w="2840" w:type="dxa"/>
            <w:shd w:val="clear" w:color="auto" w:fill="A6A6A6" w:themeFill="background1" w:themeFillShade="A6"/>
            <w:vAlign w:val="center"/>
          </w:tcPr>
          <w:p w14:paraId="2BF820D6" w14:textId="77777777" w:rsidR="00781015" w:rsidRPr="009B54C2" w:rsidRDefault="00781015" w:rsidP="00112AEB">
            <w:pPr>
              <w:spacing w:after="160" w:line="259" w:lineRule="auto"/>
              <w:jc w:val="both"/>
              <w:rPr>
                <w:b/>
                <w:bCs/>
              </w:rPr>
            </w:pPr>
            <w:r w:rsidRPr="009B54C2">
              <w:rPr>
                <w:b/>
                <w:bCs/>
              </w:rPr>
              <w:t>Document Reference</w:t>
            </w:r>
          </w:p>
        </w:tc>
        <w:tc>
          <w:tcPr>
            <w:tcW w:w="6236" w:type="dxa"/>
            <w:vAlign w:val="center"/>
          </w:tcPr>
          <w:p w14:paraId="691087FC" w14:textId="77777777" w:rsidR="00781015" w:rsidRPr="009B54C2" w:rsidRDefault="00781015" w:rsidP="00112AEB">
            <w:pPr>
              <w:spacing w:after="160" w:line="259" w:lineRule="auto"/>
              <w:jc w:val="both"/>
            </w:pPr>
            <w:r w:rsidRPr="009B54C2">
              <w:t>TBC</w:t>
            </w:r>
          </w:p>
        </w:tc>
      </w:tr>
      <w:tr w:rsidR="00781015" w:rsidRPr="009B54C2" w14:paraId="05F6D4A2" w14:textId="77777777" w:rsidTr="00A87F23">
        <w:trPr>
          <w:trHeight w:val="567"/>
        </w:trPr>
        <w:tc>
          <w:tcPr>
            <w:tcW w:w="2840" w:type="dxa"/>
            <w:shd w:val="clear" w:color="auto" w:fill="A6A6A6" w:themeFill="background1" w:themeFillShade="A6"/>
            <w:vAlign w:val="center"/>
          </w:tcPr>
          <w:p w14:paraId="6AD64B1C" w14:textId="77777777" w:rsidR="00781015" w:rsidRPr="009B54C2" w:rsidRDefault="00781015" w:rsidP="00112AEB">
            <w:pPr>
              <w:spacing w:after="160" w:line="259" w:lineRule="auto"/>
              <w:jc w:val="both"/>
              <w:rPr>
                <w:b/>
                <w:bCs/>
              </w:rPr>
            </w:pPr>
            <w:r w:rsidRPr="009B54C2">
              <w:rPr>
                <w:b/>
                <w:bCs/>
              </w:rPr>
              <w:t>Document Type</w:t>
            </w:r>
          </w:p>
        </w:tc>
        <w:tc>
          <w:tcPr>
            <w:tcW w:w="6236" w:type="dxa"/>
            <w:vAlign w:val="center"/>
          </w:tcPr>
          <w:p w14:paraId="3A0C53C7" w14:textId="77777777" w:rsidR="00781015" w:rsidRPr="009B54C2" w:rsidRDefault="00781015" w:rsidP="00112AEB">
            <w:pPr>
              <w:spacing w:after="160" w:line="259" w:lineRule="auto"/>
              <w:jc w:val="both"/>
            </w:pPr>
            <w:r w:rsidRPr="009B54C2">
              <w:t xml:space="preserve">Tenant Information </w:t>
            </w:r>
          </w:p>
        </w:tc>
      </w:tr>
      <w:tr w:rsidR="00781015" w:rsidRPr="009B54C2" w14:paraId="27EE2F52" w14:textId="77777777" w:rsidTr="00A87F23">
        <w:trPr>
          <w:trHeight w:val="567"/>
        </w:trPr>
        <w:tc>
          <w:tcPr>
            <w:tcW w:w="2840" w:type="dxa"/>
            <w:shd w:val="clear" w:color="auto" w:fill="A6A6A6" w:themeFill="background1" w:themeFillShade="A6"/>
            <w:vAlign w:val="center"/>
          </w:tcPr>
          <w:p w14:paraId="69480E6F" w14:textId="77777777" w:rsidR="00781015" w:rsidRPr="009B54C2" w:rsidRDefault="00781015" w:rsidP="00112AEB">
            <w:pPr>
              <w:spacing w:after="160" w:line="259" w:lineRule="auto"/>
              <w:jc w:val="both"/>
              <w:rPr>
                <w:b/>
                <w:bCs/>
              </w:rPr>
            </w:pPr>
            <w:r w:rsidRPr="009B54C2">
              <w:rPr>
                <w:b/>
                <w:bCs/>
              </w:rPr>
              <w:t>Document Owner</w:t>
            </w:r>
          </w:p>
        </w:tc>
        <w:tc>
          <w:tcPr>
            <w:tcW w:w="6236" w:type="dxa"/>
            <w:vAlign w:val="center"/>
          </w:tcPr>
          <w:p w14:paraId="0C5EB263" w14:textId="77777777" w:rsidR="00781015" w:rsidRPr="009B54C2" w:rsidRDefault="00781015" w:rsidP="00112AEB">
            <w:pPr>
              <w:spacing w:after="160" w:line="259" w:lineRule="auto"/>
              <w:jc w:val="both"/>
            </w:pPr>
            <w:r w:rsidRPr="009B54C2">
              <w:t>Grant Kennelly</w:t>
            </w:r>
          </w:p>
        </w:tc>
      </w:tr>
      <w:tr w:rsidR="00781015" w:rsidRPr="009B54C2" w14:paraId="32C249CE" w14:textId="77777777" w:rsidTr="00A87F23">
        <w:trPr>
          <w:trHeight w:val="567"/>
        </w:trPr>
        <w:tc>
          <w:tcPr>
            <w:tcW w:w="2840" w:type="dxa"/>
            <w:shd w:val="clear" w:color="auto" w:fill="A6A6A6" w:themeFill="background1" w:themeFillShade="A6"/>
            <w:vAlign w:val="center"/>
          </w:tcPr>
          <w:p w14:paraId="779A2ED5" w14:textId="77777777" w:rsidR="00781015" w:rsidRPr="009B54C2" w:rsidRDefault="00781015" w:rsidP="00112AEB">
            <w:pPr>
              <w:spacing w:after="160" w:line="259" w:lineRule="auto"/>
              <w:jc w:val="both"/>
              <w:rPr>
                <w:b/>
                <w:bCs/>
              </w:rPr>
            </w:pPr>
            <w:r w:rsidRPr="009B54C2">
              <w:rPr>
                <w:b/>
                <w:bCs/>
              </w:rPr>
              <w:t>Document Version</w:t>
            </w:r>
          </w:p>
        </w:tc>
        <w:tc>
          <w:tcPr>
            <w:tcW w:w="6236" w:type="dxa"/>
            <w:vAlign w:val="center"/>
          </w:tcPr>
          <w:p w14:paraId="71039D9B" w14:textId="5C604E0C" w:rsidR="00781015" w:rsidRPr="009B54C2" w:rsidRDefault="00781015" w:rsidP="00112AEB">
            <w:pPr>
              <w:spacing w:after="160" w:line="259" w:lineRule="auto"/>
              <w:jc w:val="both"/>
            </w:pPr>
            <w:r w:rsidRPr="009B54C2">
              <w:t>V</w:t>
            </w:r>
            <w:r w:rsidR="0099020A">
              <w:t>6</w:t>
            </w:r>
            <w:r w:rsidRPr="009B54C2">
              <w:t xml:space="preserve"> Draft</w:t>
            </w:r>
          </w:p>
        </w:tc>
      </w:tr>
      <w:tr w:rsidR="00781015" w:rsidRPr="009B54C2" w14:paraId="6500A014" w14:textId="77777777" w:rsidTr="00A87F23">
        <w:trPr>
          <w:trHeight w:val="567"/>
        </w:trPr>
        <w:tc>
          <w:tcPr>
            <w:tcW w:w="2840" w:type="dxa"/>
            <w:shd w:val="clear" w:color="auto" w:fill="A6A6A6" w:themeFill="background1" w:themeFillShade="A6"/>
            <w:vAlign w:val="center"/>
          </w:tcPr>
          <w:p w14:paraId="62963F79" w14:textId="77777777" w:rsidR="00781015" w:rsidRPr="009B54C2" w:rsidRDefault="00781015" w:rsidP="00112AEB">
            <w:pPr>
              <w:spacing w:after="160" w:line="259" w:lineRule="auto"/>
              <w:jc w:val="both"/>
              <w:rPr>
                <w:b/>
                <w:bCs/>
              </w:rPr>
            </w:pPr>
            <w:r w:rsidRPr="009B54C2">
              <w:rPr>
                <w:b/>
                <w:bCs/>
              </w:rPr>
              <w:t>Date Issued</w:t>
            </w:r>
          </w:p>
        </w:tc>
        <w:tc>
          <w:tcPr>
            <w:tcW w:w="6236" w:type="dxa"/>
            <w:vAlign w:val="center"/>
          </w:tcPr>
          <w:p w14:paraId="390DE46B" w14:textId="141974FC" w:rsidR="00781015" w:rsidRPr="009B54C2" w:rsidRDefault="0099020A" w:rsidP="00112AEB">
            <w:pPr>
              <w:spacing w:after="160" w:line="259" w:lineRule="auto"/>
              <w:jc w:val="both"/>
            </w:pPr>
            <w:r>
              <w:t>Decem</w:t>
            </w:r>
            <w:r w:rsidR="004B315F" w:rsidRPr="009B54C2">
              <w:t xml:space="preserve">ber </w:t>
            </w:r>
            <w:r w:rsidR="00781015" w:rsidRPr="009B54C2">
              <w:t>2024</w:t>
            </w:r>
          </w:p>
        </w:tc>
      </w:tr>
    </w:tbl>
    <w:p w14:paraId="640A1CD8" w14:textId="77777777" w:rsidR="00781015" w:rsidRPr="009B54C2" w:rsidRDefault="00781015" w:rsidP="00112AEB">
      <w:pPr>
        <w:jc w:val="both"/>
        <w:rPr>
          <w:b/>
          <w:bCs/>
        </w:rPr>
      </w:pPr>
    </w:p>
    <w:p w14:paraId="730174CA" w14:textId="77777777" w:rsidR="00781015" w:rsidRPr="009B54C2" w:rsidRDefault="00781015" w:rsidP="00112AEB">
      <w:pPr>
        <w:jc w:val="both"/>
        <w:rPr>
          <w:b/>
          <w:bCs/>
        </w:rPr>
      </w:pPr>
      <w:r w:rsidRPr="009B54C2">
        <w:rPr>
          <w:b/>
          <w:bCs/>
        </w:rPr>
        <w:t>Document Version History</w:t>
      </w:r>
    </w:p>
    <w:tbl>
      <w:tblPr>
        <w:tblStyle w:val="TableGrid"/>
        <w:tblW w:w="9246" w:type="dxa"/>
        <w:tblLook w:val="04A0" w:firstRow="1" w:lastRow="0" w:firstColumn="1" w:lastColumn="0" w:noHBand="0" w:noVBand="1"/>
      </w:tblPr>
      <w:tblGrid>
        <w:gridCol w:w="1023"/>
        <w:gridCol w:w="1420"/>
        <w:gridCol w:w="3969"/>
        <w:gridCol w:w="2834"/>
      </w:tblGrid>
      <w:tr w:rsidR="00781015" w:rsidRPr="009B54C2" w14:paraId="567BF5F6" w14:textId="77777777" w:rsidTr="00A87F23">
        <w:trPr>
          <w:trHeight w:val="567"/>
        </w:trPr>
        <w:tc>
          <w:tcPr>
            <w:tcW w:w="1023" w:type="dxa"/>
            <w:shd w:val="clear" w:color="auto" w:fill="A6A6A6" w:themeFill="background1" w:themeFillShade="A6"/>
            <w:vAlign w:val="center"/>
          </w:tcPr>
          <w:p w14:paraId="19EA5FEC" w14:textId="77777777" w:rsidR="00781015" w:rsidRPr="009B54C2" w:rsidRDefault="00781015" w:rsidP="00112AEB">
            <w:pPr>
              <w:spacing w:after="160" w:line="259" w:lineRule="auto"/>
              <w:jc w:val="both"/>
              <w:rPr>
                <w:b/>
                <w:bCs/>
              </w:rPr>
            </w:pPr>
            <w:r w:rsidRPr="009B54C2">
              <w:rPr>
                <w:b/>
                <w:bCs/>
              </w:rPr>
              <w:t>Version</w:t>
            </w:r>
          </w:p>
        </w:tc>
        <w:tc>
          <w:tcPr>
            <w:tcW w:w="1420" w:type="dxa"/>
            <w:shd w:val="clear" w:color="auto" w:fill="A6A6A6" w:themeFill="background1" w:themeFillShade="A6"/>
            <w:vAlign w:val="center"/>
          </w:tcPr>
          <w:p w14:paraId="4F6EA1FF" w14:textId="77777777" w:rsidR="00781015" w:rsidRPr="009B54C2" w:rsidRDefault="00781015" w:rsidP="00112AEB">
            <w:pPr>
              <w:spacing w:after="160" w:line="259" w:lineRule="auto"/>
              <w:jc w:val="both"/>
              <w:rPr>
                <w:b/>
                <w:bCs/>
              </w:rPr>
            </w:pPr>
            <w:r w:rsidRPr="009B54C2">
              <w:rPr>
                <w:b/>
                <w:bCs/>
              </w:rPr>
              <w:t>Issue Date</w:t>
            </w:r>
          </w:p>
        </w:tc>
        <w:tc>
          <w:tcPr>
            <w:tcW w:w="3969" w:type="dxa"/>
            <w:shd w:val="clear" w:color="auto" w:fill="A6A6A6" w:themeFill="background1" w:themeFillShade="A6"/>
            <w:vAlign w:val="center"/>
          </w:tcPr>
          <w:p w14:paraId="6249957E" w14:textId="77777777" w:rsidR="00781015" w:rsidRPr="009B54C2" w:rsidRDefault="00781015" w:rsidP="00112AEB">
            <w:pPr>
              <w:spacing w:after="160" w:line="259" w:lineRule="auto"/>
              <w:jc w:val="both"/>
              <w:rPr>
                <w:b/>
                <w:bCs/>
              </w:rPr>
            </w:pPr>
            <w:r w:rsidRPr="009B54C2">
              <w:rPr>
                <w:b/>
                <w:bCs/>
              </w:rPr>
              <w:t>Summary of Changes</w:t>
            </w:r>
          </w:p>
        </w:tc>
        <w:tc>
          <w:tcPr>
            <w:tcW w:w="2834" w:type="dxa"/>
            <w:shd w:val="clear" w:color="auto" w:fill="A6A6A6" w:themeFill="background1" w:themeFillShade="A6"/>
            <w:vAlign w:val="center"/>
          </w:tcPr>
          <w:p w14:paraId="3BF8E528" w14:textId="77777777" w:rsidR="00781015" w:rsidRPr="009B54C2" w:rsidRDefault="00781015" w:rsidP="00112AEB">
            <w:pPr>
              <w:spacing w:after="160" w:line="259" w:lineRule="auto"/>
              <w:jc w:val="both"/>
              <w:rPr>
                <w:b/>
                <w:bCs/>
              </w:rPr>
            </w:pPr>
            <w:r w:rsidRPr="009B54C2">
              <w:rPr>
                <w:b/>
                <w:bCs/>
              </w:rPr>
              <w:t>Approval</w:t>
            </w:r>
          </w:p>
        </w:tc>
      </w:tr>
      <w:tr w:rsidR="00781015" w:rsidRPr="009B54C2" w14:paraId="1FBB88F8" w14:textId="77777777" w:rsidTr="00A87F23">
        <w:trPr>
          <w:trHeight w:val="567"/>
        </w:trPr>
        <w:tc>
          <w:tcPr>
            <w:tcW w:w="1023" w:type="dxa"/>
            <w:vAlign w:val="center"/>
          </w:tcPr>
          <w:p w14:paraId="6C97D4AD" w14:textId="4086B489" w:rsidR="00781015" w:rsidRPr="009B54C2" w:rsidRDefault="00781015" w:rsidP="00112AEB">
            <w:pPr>
              <w:spacing w:after="160" w:line="259" w:lineRule="auto"/>
              <w:jc w:val="both"/>
            </w:pPr>
            <w:r w:rsidRPr="009B54C2">
              <w:t>V1</w:t>
            </w:r>
          </w:p>
        </w:tc>
        <w:tc>
          <w:tcPr>
            <w:tcW w:w="1420" w:type="dxa"/>
            <w:vAlign w:val="center"/>
          </w:tcPr>
          <w:p w14:paraId="17C6E9C9" w14:textId="7F615577" w:rsidR="00781015" w:rsidRPr="009B54C2" w:rsidRDefault="00781015" w:rsidP="00112AEB">
            <w:pPr>
              <w:spacing w:after="160" w:line="259" w:lineRule="auto"/>
              <w:jc w:val="both"/>
            </w:pPr>
            <w:r w:rsidRPr="009B54C2">
              <w:t>15/3/24</w:t>
            </w:r>
          </w:p>
        </w:tc>
        <w:tc>
          <w:tcPr>
            <w:tcW w:w="3969" w:type="dxa"/>
            <w:vAlign w:val="center"/>
          </w:tcPr>
          <w:p w14:paraId="45037E17" w14:textId="75752E80" w:rsidR="00781015" w:rsidRPr="009B54C2" w:rsidRDefault="00781015" w:rsidP="00112AEB">
            <w:pPr>
              <w:spacing w:after="160" w:line="259" w:lineRule="auto"/>
              <w:jc w:val="both"/>
            </w:pPr>
            <w:r w:rsidRPr="009B54C2">
              <w:t>NA</w:t>
            </w:r>
          </w:p>
        </w:tc>
        <w:tc>
          <w:tcPr>
            <w:tcW w:w="2834" w:type="dxa"/>
            <w:vAlign w:val="center"/>
          </w:tcPr>
          <w:p w14:paraId="3209096E" w14:textId="77777777" w:rsidR="00781015" w:rsidRPr="009B54C2" w:rsidRDefault="00781015" w:rsidP="00112AEB">
            <w:pPr>
              <w:spacing w:after="160" w:line="259" w:lineRule="auto"/>
              <w:jc w:val="both"/>
            </w:pPr>
          </w:p>
        </w:tc>
      </w:tr>
      <w:tr w:rsidR="00781015" w:rsidRPr="009B54C2" w14:paraId="674306F2" w14:textId="77777777" w:rsidTr="00A87F23">
        <w:trPr>
          <w:trHeight w:val="567"/>
        </w:trPr>
        <w:tc>
          <w:tcPr>
            <w:tcW w:w="1023" w:type="dxa"/>
            <w:vAlign w:val="center"/>
          </w:tcPr>
          <w:p w14:paraId="78825AEC" w14:textId="25DEBE43" w:rsidR="00781015" w:rsidRPr="009B54C2" w:rsidRDefault="00781015" w:rsidP="00112AEB">
            <w:pPr>
              <w:spacing w:after="160" w:line="259" w:lineRule="auto"/>
              <w:jc w:val="both"/>
            </w:pPr>
            <w:r w:rsidRPr="009B54C2">
              <w:t>V2</w:t>
            </w:r>
          </w:p>
        </w:tc>
        <w:tc>
          <w:tcPr>
            <w:tcW w:w="1420" w:type="dxa"/>
            <w:vAlign w:val="center"/>
          </w:tcPr>
          <w:p w14:paraId="3BE6FEDB" w14:textId="6D35DA5E" w:rsidR="00781015" w:rsidRPr="009B54C2" w:rsidRDefault="00781015" w:rsidP="00112AEB">
            <w:pPr>
              <w:spacing w:after="160" w:line="259" w:lineRule="auto"/>
              <w:jc w:val="both"/>
            </w:pPr>
            <w:r w:rsidRPr="009B54C2">
              <w:t>30/4/24</w:t>
            </w:r>
          </w:p>
        </w:tc>
        <w:tc>
          <w:tcPr>
            <w:tcW w:w="3969" w:type="dxa"/>
            <w:vAlign w:val="center"/>
          </w:tcPr>
          <w:p w14:paraId="27CBD96C" w14:textId="61051F46" w:rsidR="00781015" w:rsidRPr="009B54C2" w:rsidRDefault="00781015" w:rsidP="00112AEB">
            <w:pPr>
              <w:spacing w:after="160" w:line="259" w:lineRule="auto"/>
              <w:jc w:val="both"/>
            </w:pPr>
            <w:r w:rsidRPr="009B54C2">
              <w:t>Amended damp and mould/condensation sections to be compliant with Awaab’s Law.</w:t>
            </w:r>
          </w:p>
        </w:tc>
        <w:tc>
          <w:tcPr>
            <w:tcW w:w="2834" w:type="dxa"/>
            <w:vAlign w:val="center"/>
          </w:tcPr>
          <w:p w14:paraId="5260D11C" w14:textId="77777777" w:rsidR="00781015" w:rsidRPr="009B54C2" w:rsidRDefault="00781015" w:rsidP="00112AEB">
            <w:pPr>
              <w:spacing w:after="160" w:line="259" w:lineRule="auto"/>
              <w:jc w:val="both"/>
            </w:pPr>
          </w:p>
        </w:tc>
      </w:tr>
      <w:tr w:rsidR="00781015" w:rsidRPr="009B54C2" w14:paraId="42914D74" w14:textId="77777777" w:rsidTr="00A87F23">
        <w:trPr>
          <w:trHeight w:val="567"/>
        </w:trPr>
        <w:tc>
          <w:tcPr>
            <w:tcW w:w="1023" w:type="dxa"/>
            <w:vAlign w:val="center"/>
          </w:tcPr>
          <w:p w14:paraId="116E61B6" w14:textId="3BA32E68" w:rsidR="00781015" w:rsidRPr="009B54C2" w:rsidRDefault="00781015" w:rsidP="00112AEB">
            <w:pPr>
              <w:spacing w:after="160" w:line="259" w:lineRule="auto"/>
              <w:jc w:val="both"/>
            </w:pPr>
            <w:r w:rsidRPr="009B54C2">
              <w:t>V3</w:t>
            </w:r>
          </w:p>
        </w:tc>
        <w:tc>
          <w:tcPr>
            <w:tcW w:w="1420" w:type="dxa"/>
            <w:vAlign w:val="center"/>
          </w:tcPr>
          <w:p w14:paraId="52A736E4" w14:textId="27F7870B" w:rsidR="00781015" w:rsidRPr="009B54C2" w:rsidRDefault="00781015" w:rsidP="00112AEB">
            <w:pPr>
              <w:spacing w:after="160" w:line="259" w:lineRule="auto"/>
              <w:jc w:val="both"/>
            </w:pPr>
            <w:r w:rsidRPr="009B54C2">
              <w:t>8/7/24</w:t>
            </w:r>
          </w:p>
        </w:tc>
        <w:tc>
          <w:tcPr>
            <w:tcW w:w="3969" w:type="dxa"/>
            <w:vAlign w:val="center"/>
          </w:tcPr>
          <w:p w14:paraId="73F1B65F" w14:textId="236968C3" w:rsidR="00781015" w:rsidRPr="009B54C2" w:rsidRDefault="00D65AC9" w:rsidP="00112AEB">
            <w:pPr>
              <w:spacing w:after="160" w:line="259" w:lineRule="auto"/>
              <w:jc w:val="both"/>
            </w:pPr>
            <w:r w:rsidRPr="009B54C2">
              <w:t>Changes made by Housing Management.</w:t>
            </w:r>
          </w:p>
        </w:tc>
        <w:tc>
          <w:tcPr>
            <w:tcW w:w="2834" w:type="dxa"/>
            <w:vAlign w:val="center"/>
          </w:tcPr>
          <w:p w14:paraId="1AEE49C8" w14:textId="77777777" w:rsidR="00781015" w:rsidRPr="009B54C2" w:rsidRDefault="00781015" w:rsidP="00112AEB">
            <w:pPr>
              <w:spacing w:after="160" w:line="259" w:lineRule="auto"/>
              <w:jc w:val="both"/>
            </w:pPr>
          </w:p>
        </w:tc>
      </w:tr>
      <w:tr w:rsidR="00781015" w:rsidRPr="009B54C2" w14:paraId="0BFBF3DC" w14:textId="77777777" w:rsidTr="00A87F23">
        <w:trPr>
          <w:trHeight w:val="567"/>
        </w:trPr>
        <w:tc>
          <w:tcPr>
            <w:tcW w:w="1023" w:type="dxa"/>
            <w:vAlign w:val="center"/>
          </w:tcPr>
          <w:p w14:paraId="5B554623" w14:textId="6DA29B75" w:rsidR="00781015" w:rsidRPr="009B54C2" w:rsidRDefault="006E7147" w:rsidP="00112AEB">
            <w:pPr>
              <w:spacing w:after="160" w:line="259" w:lineRule="auto"/>
              <w:jc w:val="both"/>
            </w:pPr>
            <w:r w:rsidRPr="009B54C2">
              <w:t>V4</w:t>
            </w:r>
          </w:p>
        </w:tc>
        <w:tc>
          <w:tcPr>
            <w:tcW w:w="1420" w:type="dxa"/>
            <w:vAlign w:val="center"/>
          </w:tcPr>
          <w:p w14:paraId="7170953D" w14:textId="303DF115" w:rsidR="00781015" w:rsidRPr="009B54C2" w:rsidRDefault="006E7147" w:rsidP="00112AEB">
            <w:pPr>
              <w:spacing w:after="160" w:line="259" w:lineRule="auto"/>
              <w:jc w:val="both"/>
            </w:pPr>
            <w:r w:rsidRPr="009B54C2">
              <w:t>9/10/24</w:t>
            </w:r>
          </w:p>
        </w:tc>
        <w:tc>
          <w:tcPr>
            <w:tcW w:w="3969" w:type="dxa"/>
            <w:vAlign w:val="center"/>
          </w:tcPr>
          <w:p w14:paraId="071A2DEA" w14:textId="0A4A1A77" w:rsidR="00781015" w:rsidRPr="009B54C2" w:rsidRDefault="0084187B" w:rsidP="00112AEB">
            <w:pPr>
              <w:spacing w:after="160" w:line="259" w:lineRule="auto"/>
              <w:jc w:val="both"/>
            </w:pPr>
            <w:r w:rsidRPr="009B54C2">
              <w:t>Added repairs advice to tenants.</w:t>
            </w:r>
          </w:p>
        </w:tc>
        <w:tc>
          <w:tcPr>
            <w:tcW w:w="2834" w:type="dxa"/>
            <w:vAlign w:val="center"/>
          </w:tcPr>
          <w:p w14:paraId="12601B17" w14:textId="77777777" w:rsidR="00781015" w:rsidRPr="009B54C2" w:rsidRDefault="00781015" w:rsidP="00112AEB">
            <w:pPr>
              <w:spacing w:after="160" w:line="259" w:lineRule="auto"/>
              <w:jc w:val="both"/>
            </w:pPr>
          </w:p>
        </w:tc>
      </w:tr>
      <w:tr w:rsidR="00781015" w:rsidRPr="009B54C2" w14:paraId="4E018448" w14:textId="77777777" w:rsidTr="00A87F23">
        <w:trPr>
          <w:trHeight w:val="567"/>
        </w:trPr>
        <w:tc>
          <w:tcPr>
            <w:tcW w:w="1023" w:type="dxa"/>
            <w:vAlign w:val="center"/>
          </w:tcPr>
          <w:p w14:paraId="5BC702BB" w14:textId="76B185AB" w:rsidR="00781015" w:rsidRPr="009B54C2" w:rsidRDefault="004B315F" w:rsidP="00112AEB">
            <w:pPr>
              <w:spacing w:after="160" w:line="259" w:lineRule="auto"/>
              <w:jc w:val="both"/>
            </w:pPr>
            <w:r w:rsidRPr="009B54C2">
              <w:t>V5</w:t>
            </w:r>
          </w:p>
        </w:tc>
        <w:tc>
          <w:tcPr>
            <w:tcW w:w="1420" w:type="dxa"/>
            <w:vAlign w:val="center"/>
          </w:tcPr>
          <w:p w14:paraId="7CC0A888" w14:textId="042D841B" w:rsidR="00781015" w:rsidRPr="009B54C2" w:rsidRDefault="004B315F" w:rsidP="00112AEB">
            <w:pPr>
              <w:spacing w:after="160" w:line="259" w:lineRule="auto"/>
              <w:jc w:val="both"/>
            </w:pPr>
            <w:r w:rsidRPr="009B54C2">
              <w:t>25/10/24</w:t>
            </w:r>
          </w:p>
        </w:tc>
        <w:tc>
          <w:tcPr>
            <w:tcW w:w="3969" w:type="dxa"/>
            <w:vAlign w:val="center"/>
          </w:tcPr>
          <w:p w14:paraId="060E5921" w14:textId="2D2A1041" w:rsidR="00781015" w:rsidRPr="009B54C2" w:rsidRDefault="004B315F" w:rsidP="00112AEB">
            <w:pPr>
              <w:spacing w:after="160" w:line="259" w:lineRule="auto"/>
              <w:jc w:val="both"/>
            </w:pPr>
            <w:r w:rsidRPr="009B54C2">
              <w:t>Amendments following service responses.</w:t>
            </w:r>
          </w:p>
        </w:tc>
        <w:tc>
          <w:tcPr>
            <w:tcW w:w="2834" w:type="dxa"/>
            <w:vAlign w:val="center"/>
          </w:tcPr>
          <w:p w14:paraId="6F7DF3DE" w14:textId="77777777" w:rsidR="00781015" w:rsidRPr="009B54C2" w:rsidRDefault="00781015" w:rsidP="00112AEB">
            <w:pPr>
              <w:spacing w:after="160" w:line="259" w:lineRule="auto"/>
              <w:jc w:val="both"/>
            </w:pPr>
          </w:p>
        </w:tc>
      </w:tr>
      <w:tr w:rsidR="001C09EA" w:rsidRPr="009B54C2" w14:paraId="00BBF82D" w14:textId="77777777" w:rsidTr="00A87F23">
        <w:trPr>
          <w:trHeight w:val="567"/>
        </w:trPr>
        <w:tc>
          <w:tcPr>
            <w:tcW w:w="1023" w:type="dxa"/>
            <w:vAlign w:val="center"/>
          </w:tcPr>
          <w:p w14:paraId="2CC9FAEC" w14:textId="37F7BB13" w:rsidR="001C09EA" w:rsidRPr="009B54C2" w:rsidRDefault="001C09EA" w:rsidP="00112AEB">
            <w:pPr>
              <w:jc w:val="both"/>
            </w:pPr>
            <w:r>
              <w:t>V6</w:t>
            </w:r>
          </w:p>
        </w:tc>
        <w:tc>
          <w:tcPr>
            <w:tcW w:w="1420" w:type="dxa"/>
            <w:vAlign w:val="center"/>
          </w:tcPr>
          <w:p w14:paraId="5BABE7C8" w14:textId="6656735B" w:rsidR="001C09EA" w:rsidRPr="009B54C2" w:rsidRDefault="00A60CE7" w:rsidP="00112AEB">
            <w:pPr>
              <w:jc w:val="both"/>
            </w:pPr>
            <w:r>
              <w:t>16/12/24</w:t>
            </w:r>
          </w:p>
        </w:tc>
        <w:tc>
          <w:tcPr>
            <w:tcW w:w="3969" w:type="dxa"/>
            <w:vAlign w:val="center"/>
          </w:tcPr>
          <w:p w14:paraId="6CE7B866" w14:textId="7D454CB3" w:rsidR="001C09EA" w:rsidRPr="009B54C2" w:rsidRDefault="00A60CE7" w:rsidP="00112AEB">
            <w:pPr>
              <w:jc w:val="both"/>
            </w:pPr>
            <w:r>
              <w:t>Amendments following service responses.</w:t>
            </w:r>
          </w:p>
        </w:tc>
        <w:tc>
          <w:tcPr>
            <w:tcW w:w="2834" w:type="dxa"/>
            <w:vAlign w:val="center"/>
          </w:tcPr>
          <w:p w14:paraId="109A0B9B" w14:textId="77777777" w:rsidR="001C09EA" w:rsidRPr="009B54C2" w:rsidRDefault="001C09EA" w:rsidP="00112AEB">
            <w:pPr>
              <w:jc w:val="both"/>
            </w:pPr>
          </w:p>
        </w:tc>
      </w:tr>
    </w:tbl>
    <w:p w14:paraId="2B3CA915" w14:textId="77777777" w:rsidR="00781015" w:rsidRPr="009B54C2" w:rsidRDefault="00781015" w:rsidP="00112AEB">
      <w:pPr>
        <w:jc w:val="both"/>
        <w:rPr>
          <w:b/>
          <w:bCs/>
        </w:rPr>
      </w:pPr>
    </w:p>
    <w:p w14:paraId="512F45D2" w14:textId="77777777" w:rsidR="00781015" w:rsidRPr="009B54C2" w:rsidRDefault="00781015" w:rsidP="00112AEB">
      <w:pPr>
        <w:jc w:val="both"/>
        <w:rPr>
          <w:b/>
          <w:bCs/>
        </w:rPr>
      </w:pPr>
      <w:r w:rsidRPr="009B54C2">
        <w:rPr>
          <w:b/>
          <w:bCs/>
        </w:rPr>
        <w:t>Change Control</w:t>
      </w:r>
    </w:p>
    <w:p w14:paraId="1D96762A" w14:textId="77777777" w:rsidR="00781015" w:rsidRPr="009B54C2" w:rsidRDefault="00781015" w:rsidP="00112AEB">
      <w:pPr>
        <w:jc w:val="both"/>
      </w:pPr>
      <w:r w:rsidRPr="009B54C2">
        <w:t>If any changes are required to this document, please contact the Document Owner.</w:t>
      </w:r>
    </w:p>
    <w:p w14:paraId="303FD9D0" w14:textId="77777777" w:rsidR="00781015" w:rsidRPr="009B54C2" w:rsidRDefault="00781015" w:rsidP="00112AEB">
      <w:pPr>
        <w:jc w:val="both"/>
      </w:pPr>
    </w:p>
    <w:p w14:paraId="1C93CF04" w14:textId="77777777" w:rsidR="00781015" w:rsidRPr="009B54C2" w:rsidRDefault="00781015" w:rsidP="00112AEB">
      <w:pPr>
        <w:jc w:val="both"/>
      </w:pPr>
    </w:p>
    <w:p w14:paraId="0748BD89" w14:textId="77777777" w:rsidR="0016140E" w:rsidRPr="009B54C2" w:rsidRDefault="0016140E" w:rsidP="00112AEB">
      <w:pPr>
        <w:jc w:val="both"/>
      </w:pPr>
    </w:p>
    <w:p w14:paraId="06159ECF" w14:textId="77777777" w:rsidR="00781015" w:rsidRPr="009B54C2" w:rsidRDefault="00781015" w:rsidP="00112AEB">
      <w:pPr>
        <w:jc w:val="both"/>
      </w:pPr>
    </w:p>
    <w:p w14:paraId="1498F44D" w14:textId="77777777" w:rsidR="00781015" w:rsidRPr="009B54C2" w:rsidRDefault="00781015" w:rsidP="00112AEB">
      <w:pPr>
        <w:jc w:val="both"/>
      </w:pPr>
    </w:p>
    <w:p w14:paraId="30BFC43E" w14:textId="77777777" w:rsidR="00781015" w:rsidRPr="009B54C2" w:rsidRDefault="00781015" w:rsidP="00112AEB">
      <w:pPr>
        <w:jc w:val="both"/>
      </w:pPr>
    </w:p>
    <w:p w14:paraId="50CB8494" w14:textId="77777777" w:rsidR="00781015" w:rsidRPr="009B54C2" w:rsidRDefault="00781015" w:rsidP="00112AEB">
      <w:pPr>
        <w:jc w:val="both"/>
      </w:pPr>
    </w:p>
    <w:p w14:paraId="5773ABFA" w14:textId="77777777" w:rsidR="00781015" w:rsidRPr="009B54C2" w:rsidRDefault="00781015" w:rsidP="00112AEB">
      <w:pPr>
        <w:jc w:val="both"/>
      </w:pPr>
    </w:p>
    <w:p w14:paraId="710B9433" w14:textId="6CBC0D09" w:rsidR="00781015" w:rsidRPr="009B54C2" w:rsidRDefault="00781015" w:rsidP="00112AEB">
      <w:pPr>
        <w:numPr>
          <w:ilvl w:val="0"/>
          <w:numId w:val="1"/>
        </w:numPr>
        <w:jc w:val="both"/>
      </w:pPr>
      <w:r w:rsidRPr="009B54C2">
        <w:rPr>
          <w:b/>
          <w:bCs/>
        </w:rPr>
        <w:t xml:space="preserve">INTRODUCTION </w:t>
      </w:r>
    </w:p>
    <w:p w14:paraId="3093A830" w14:textId="1727D68B" w:rsidR="001160A5" w:rsidRPr="009B54C2" w:rsidRDefault="005D0DAB" w:rsidP="00112AEB">
      <w:pPr>
        <w:numPr>
          <w:ilvl w:val="1"/>
          <w:numId w:val="1"/>
        </w:numPr>
        <w:jc w:val="both"/>
      </w:pPr>
      <w:r w:rsidRPr="009B54C2">
        <w:t>Please read this document carefully</w:t>
      </w:r>
      <w:r w:rsidR="00D11A18" w:rsidRPr="009B54C2">
        <w:t xml:space="preserve"> – it is very important</w:t>
      </w:r>
      <w:r w:rsidR="000C773C" w:rsidRPr="009B54C2">
        <w:t xml:space="preserve"> and forms part of your conditions of tenancy</w:t>
      </w:r>
      <w:r w:rsidR="00D11A18" w:rsidRPr="009B54C2">
        <w:t xml:space="preserve">. This is the legal contract between you and the </w:t>
      </w:r>
      <w:proofErr w:type="gramStart"/>
      <w:r w:rsidR="00D11A18" w:rsidRPr="009B54C2">
        <w:t>Council, and</w:t>
      </w:r>
      <w:proofErr w:type="gramEnd"/>
      <w:r w:rsidR="00D11A18" w:rsidRPr="009B54C2">
        <w:t xml:space="preserve"> sets out your rights and responsibilities as a tenant and our rights and responsibilities as your landlord. If you do not understand any of the contents of this </w:t>
      </w:r>
      <w:proofErr w:type="gramStart"/>
      <w:r w:rsidR="00D11A18" w:rsidRPr="009B54C2">
        <w:t>document</w:t>
      </w:r>
      <w:proofErr w:type="gramEnd"/>
      <w:r w:rsidR="00D11A18" w:rsidRPr="009B54C2">
        <w:t xml:space="preserve"> please </w:t>
      </w:r>
      <w:r w:rsidR="00C77C1C" w:rsidRPr="009B54C2">
        <w:t xml:space="preserve">contact your local housing team or seek legal advice. </w:t>
      </w:r>
      <w:r w:rsidR="00315502" w:rsidRPr="009B54C2">
        <w:t xml:space="preserve">You can find more advice on the Council’s website – </w:t>
      </w:r>
      <w:hyperlink r:id="rId11" w:history="1">
        <w:r w:rsidR="00315502" w:rsidRPr="009B54C2">
          <w:rPr>
            <w:rStyle w:val="Hyperlink"/>
          </w:rPr>
          <w:t>www.birmingham.gov.uk</w:t>
        </w:r>
      </w:hyperlink>
      <w:r w:rsidR="00315502" w:rsidRPr="009B54C2">
        <w:t xml:space="preserve">. </w:t>
      </w:r>
    </w:p>
    <w:p w14:paraId="59343BA0" w14:textId="0D602D18" w:rsidR="00315502" w:rsidRPr="009B54C2" w:rsidRDefault="007638E6" w:rsidP="00112AEB">
      <w:pPr>
        <w:numPr>
          <w:ilvl w:val="1"/>
          <w:numId w:val="1"/>
        </w:numPr>
        <w:jc w:val="both"/>
      </w:pPr>
      <w:r w:rsidRPr="009B54C2">
        <w:t xml:space="preserve">Whatever type of tenancy you hold with the Council, it is important </w:t>
      </w:r>
      <w:r w:rsidR="00DA086E" w:rsidRPr="009B54C2">
        <w:t>that you comply with the conditions of tenancy</w:t>
      </w:r>
      <w:r w:rsidR="00DD31B8" w:rsidRPr="009B54C2">
        <w:t xml:space="preserve">. If you do not, the Council may </w:t>
      </w:r>
      <w:proofErr w:type="gramStart"/>
      <w:r w:rsidR="00DD31B8" w:rsidRPr="009B54C2">
        <w:t>take action</w:t>
      </w:r>
      <w:proofErr w:type="gramEnd"/>
      <w:r w:rsidR="00DD31B8" w:rsidRPr="009B54C2">
        <w:t xml:space="preserve"> against you which could include ending your tenancy. </w:t>
      </w:r>
      <w:r w:rsidR="005930B1" w:rsidRPr="009B54C2">
        <w:t xml:space="preserve">Please note that if the Council takes possession of your property due to antisocial behaviour, </w:t>
      </w:r>
      <w:r w:rsidR="008A05EF" w:rsidRPr="009B54C2">
        <w:t xml:space="preserve">we may also refuse to rehouse you in the future. If you leave a Council property </w:t>
      </w:r>
      <w:r w:rsidR="00A42836" w:rsidRPr="009B54C2">
        <w:t>and owe money to the Council (such as rent arrears, court costs, rechargeable repairs etc</w:t>
      </w:r>
      <w:r w:rsidR="00C44BD8" w:rsidRPr="009B54C2">
        <w:t xml:space="preserve">) we may not rehouse you in the future until these debts have been repaid. </w:t>
      </w:r>
      <w:r w:rsidR="006805E8" w:rsidRPr="009B54C2">
        <w:t>If you commit tenancy related fraud this may result in both the loss of your home and prosecution.</w:t>
      </w:r>
    </w:p>
    <w:p w14:paraId="5E3008A5" w14:textId="77777777" w:rsidR="00781015" w:rsidRPr="009B54C2" w:rsidRDefault="00781015" w:rsidP="00112AEB">
      <w:pPr>
        <w:jc w:val="both"/>
      </w:pPr>
    </w:p>
    <w:p w14:paraId="3307FB89" w14:textId="77777777" w:rsidR="00806135" w:rsidRPr="009B54C2" w:rsidRDefault="00806135" w:rsidP="00112AEB">
      <w:pPr>
        <w:jc w:val="both"/>
      </w:pPr>
    </w:p>
    <w:p w14:paraId="215AEF18" w14:textId="77777777" w:rsidR="00806135" w:rsidRPr="009B54C2" w:rsidRDefault="00806135" w:rsidP="00112AEB">
      <w:pPr>
        <w:jc w:val="both"/>
      </w:pPr>
    </w:p>
    <w:p w14:paraId="0006887E" w14:textId="77777777" w:rsidR="00806135" w:rsidRPr="009B54C2" w:rsidRDefault="00806135" w:rsidP="00112AEB">
      <w:pPr>
        <w:jc w:val="both"/>
      </w:pPr>
    </w:p>
    <w:p w14:paraId="777AF7CC" w14:textId="77777777" w:rsidR="00806135" w:rsidRPr="009B54C2" w:rsidRDefault="00806135" w:rsidP="00112AEB">
      <w:pPr>
        <w:jc w:val="both"/>
      </w:pPr>
    </w:p>
    <w:p w14:paraId="5075575F" w14:textId="77777777" w:rsidR="00806135" w:rsidRPr="009B54C2" w:rsidRDefault="00806135" w:rsidP="00112AEB">
      <w:pPr>
        <w:jc w:val="both"/>
      </w:pPr>
    </w:p>
    <w:p w14:paraId="2E97869F" w14:textId="77777777" w:rsidR="00806135" w:rsidRPr="009B54C2" w:rsidRDefault="00806135" w:rsidP="00112AEB">
      <w:pPr>
        <w:jc w:val="both"/>
      </w:pPr>
    </w:p>
    <w:p w14:paraId="5236C0B7" w14:textId="77777777" w:rsidR="00806135" w:rsidRPr="009B54C2" w:rsidRDefault="00806135" w:rsidP="00112AEB">
      <w:pPr>
        <w:jc w:val="both"/>
      </w:pPr>
    </w:p>
    <w:p w14:paraId="2F6A8077" w14:textId="77777777" w:rsidR="00806135" w:rsidRPr="009B54C2" w:rsidRDefault="00806135" w:rsidP="00112AEB">
      <w:pPr>
        <w:jc w:val="both"/>
      </w:pPr>
    </w:p>
    <w:p w14:paraId="5DEEBB7A" w14:textId="77777777" w:rsidR="00806135" w:rsidRPr="009B54C2" w:rsidRDefault="00806135" w:rsidP="00112AEB">
      <w:pPr>
        <w:jc w:val="both"/>
      </w:pPr>
    </w:p>
    <w:p w14:paraId="1CFEE043" w14:textId="77777777" w:rsidR="00806135" w:rsidRPr="009B54C2" w:rsidRDefault="00806135" w:rsidP="00112AEB">
      <w:pPr>
        <w:jc w:val="both"/>
      </w:pPr>
    </w:p>
    <w:p w14:paraId="65C920C1" w14:textId="77777777" w:rsidR="00806135" w:rsidRPr="009B54C2" w:rsidRDefault="00806135" w:rsidP="00112AEB">
      <w:pPr>
        <w:jc w:val="both"/>
      </w:pPr>
    </w:p>
    <w:p w14:paraId="77732D4A" w14:textId="77777777" w:rsidR="00806135" w:rsidRPr="009B54C2" w:rsidRDefault="00806135" w:rsidP="00112AEB">
      <w:pPr>
        <w:jc w:val="both"/>
      </w:pPr>
    </w:p>
    <w:p w14:paraId="6777F50D" w14:textId="77777777" w:rsidR="00806135" w:rsidRPr="009B54C2" w:rsidRDefault="00806135" w:rsidP="00112AEB">
      <w:pPr>
        <w:jc w:val="both"/>
      </w:pPr>
    </w:p>
    <w:p w14:paraId="3E9AC848" w14:textId="77777777" w:rsidR="00806135" w:rsidRPr="009B54C2" w:rsidRDefault="00806135" w:rsidP="00112AEB">
      <w:pPr>
        <w:jc w:val="both"/>
      </w:pPr>
    </w:p>
    <w:p w14:paraId="179252F9" w14:textId="77777777" w:rsidR="00806135" w:rsidRPr="009B54C2" w:rsidRDefault="00806135" w:rsidP="00112AEB">
      <w:pPr>
        <w:jc w:val="both"/>
      </w:pPr>
    </w:p>
    <w:p w14:paraId="2084ACA0" w14:textId="77777777" w:rsidR="00806135" w:rsidRPr="009B54C2" w:rsidRDefault="00806135" w:rsidP="00112AEB">
      <w:pPr>
        <w:jc w:val="both"/>
      </w:pPr>
    </w:p>
    <w:p w14:paraId="3BF20096" w14:textId="77777777" w:rsidR="00806135" w:rsidRPr="009B54C2" w:rsidRDefault="00806135" w:rsidP="00112AEB">
      <w:pPr>
        <w:jc w:val="both"/>
      </w:pPr>
    </w:p>
    <w:p w14:paraId="70D92D81" w14:textId="77777777" w:rsidR="00806135" w:rsidRPr="009B54C2" w:rsidRDefault="00806135" w:rsidP="00112AEB">
      <w:pPr>
        <w:jc w:val="both"/>
      </w:pPr>
    </w:p>
    <w:p w14:paraId="4501812B" w14:textId="77777777" w:rsidR="00806135" w:rsidRPr="009B54C2" w:rsidRDefault="00806135" w:rsidP="00112AEB">
      <w:pPr>
        <w:jc w:val="both"/>
      </w:pPr>
    </w:p>
    <w:p w14:paraId="66625EA0" w14:textId="62F1A44E" w:rsidR="00806135" w:rsidRPr="009B54C2" w:rsidRDefault="00806135" w:rsidP="00112AEB">
      <w:pPr>
        <w:pStyle w:val="ListParagraph"/>
        <w:numPr>
          <w:ilvl w:val="0"/>
          <w:numId w:val="1"/>
        </w:numPr>
        <w:jc w:val="both"/>
        <w:rPr>
          <w:b/>
          <w:bCs/>
        </w:rPr>
      </w:pPr>
      <w:r w:rsidRPr="009B54C2">
        <w:rPr>
          <w:b/>
          <w:bCs/>
        </w:rPr>
        <w:t>YOUR TENANCY AGREEMENT</w:t>
      </w:r>
    </w:p>
    <w:p w14:paraId="099232A9" w14:textId="77777777" w:rsidR="00806135" w:rsidRPr="009B54C2" w:rsidRDefault="00806135" w:rsidP="00112AEB">
      <w:pPr>
        <w:pStyle w:val="ListParagraph"/>
        <w:jc w:val="both"/>
      </w:pPr>
    </w:p>
    <w:p w14:paraId="31071A19" w14:textId="2B49171F" w:rsidR="00806135" w:rsidRPr="009B54C2" w:rsidRDefault="00806135" w:rsidP="00112AEB">
      <w:pPr>
        <w:pStyle w:val="ListParagraph"/>
        <w:numPr>
          <w:ilvl w:val="1"/>
          <w:numId w:val="1"/>
        </w:numPr>
        <w:jc w:val="both"/>
      </w:pPr>
      <w:r w:rsidRPr="009B54C2">
        <w:t xml:space="preserve">By signing your tenancy </w:t>
      </w:r>
      <w:proofErr w:type="gramStart"/>
      <w:r w:rsidRPr="009B54C2">
        <w:t>agreement</w:t>
      </w:r>
      <w:proofErr w:type="gramEnd"/>
      <w:r w:rsidRPr="009B54C2">
        <w:t xml:space="preserve"> you are agreeing to become our tenant.</w:t>
      </w:r>
    </w:p>
    <w:p w14:paraId="3EBE72DB" w14:textId="11C86B42" w:rsidR="00806135" w:rsidRPr="009B54C2" w:rsidRDefault="00806135" w:rsidP="00112AEB">
      <w:pPr>
        <w:pStyle w:val="ListParagraph"/>
        <w:numPr>
          <w:ilvl w:val="1"/>
          <w:numId w:val="1"/>
        </w:numPr>
        <w:jc w:val="both"/>
      </w:pPr>
      <w:r w:rsidRPr="009B54C2">
        <w:t>You are entering into a legal contract with the Council. If there is anything in your tenancy agreement or these Conditions of Tenancy that you do not understand, you should contact your local housing team or obtain advice from a solicitor or advice centre.</w:t>
      </w:r>
    </w:p>
    <w:p w14:paraId="0F76ED8C" w14:textId="6C75D14D" w:rsidR="00806135" w:rsidRPr="009B54C2" w:rsidRDefault="00806135" w:rsidP="00112AEB">
      <w:pPr>
        <w:pStyle w:val="ListParagraph"/>
        <w:numPr>
          <w:ilvl w:val="1"/>
          <w:numId w:val="1"/>
        </w:numPr>
        <w:jc w:val="both"/>
      </w:pPr>
      <w:r w:rsidRPr="009B54C2">
        <w:t>Some of your responsibilities appl</w:t>
      </w:r>
      <w:r w:rsidR="00112AEB" w:rsidRPr="009B54C2">
        <w:t xml:space="preserve">y to you, your friends, relatives and any other person living in or visiting your home, including children. </w:t>
      </w:r>
    </w:p>
    <w:p w14:paraId="26FC2104" w14:textId="2048C4FD" w:rsidR="00112AEB" w:rsidRPr="009B54C2" w:rsidRDefault="00112AEB" w:rsidP="00112AEB">
      <w:pPr>
        <w:pStyle w:val="ListParagraph"/>
        <w:numPr>
          <w:ilvl w:val="1"/>
          <w:numId w:val="1"/>
        </w:numPr>
        <w:jc w:val="both"/>
      </w:pPr>
      <w:r w:rsidRPr="009B54C2">
        <w:t xml:space="preserve">Joint tenants are jointly and severally responsible for meeting the tenant’s conditions under these Conditions </w:t>
      </w:r>
      <w:r w:rsidR="00A31C33" w:rsidRPr="009B54C2">
        <w:t>o</w:t>
      </w:r>
      <w:r w:rsidRPr="009B54C2">
        <w:t xml:space="preserve">f Tenancy. </w:t>
      </w:r>
      <w:r w:rsidR="00F84C52" w:rsidRPr="009B54C2">
        <w:t xml:space="preserve">You should therefore give due consideration before </w:t>
      </w:r>
      <w:proofErr w:type="gramStart"/>
      <w:r w:rsidR="00F84C52" w:rsidRPr="009B54C2">
        <w:t>entering into</w:t>
      </w:r>
      <w:proofErr w:type="gramEnd"/>
      <w:r w:rsidR="00F84C52" w:rsidRPr="009B54C2">
        <w:t xml:space="preserve"> a joint tenancy to ensure that both parties understand and agree to the Conditions of Tenancy.</w:t>
      </w:r>
    </w:p>
    <w:p w14:paraId="3C307F2C" w14:textId="70B00084" w:rsidR="00A31C33" w:rsidRPr="009B54C2" w:rsidRDefault="00A31C33" w:rsidP="00112AEB">
      <w:pPr>
        <w:pStyle w:val="ListParagraph"/>
        <w:numPr>
          <w:ilvl w:val="1"/>
          <w:numId w:val="1"/>
        </w:numPr>
        <w:jc w:val="both"/>
      </w:pPr>
      <w:r w:rsidRPr="009B54C2">
        <w:t>Your tenancy agreement gives you the right to live in the property. We will not interfere with this right unless we have the legal right to do so. The circumstances in which we may interfere with your right to live in the property depend on the type of tenancy that you have.</w:t>
      </w:r>
    </w:p>
    <w:p w14:paraId="3C7809D6" w14:textId="75461548" w:rsidR="00112AEB" w:rsidRPr="009B54C2" w:rsidRDefault="00112AEB" w:rsidP="00112AEB">
      <w:pPr>
        <w:pStyle w:val="ListParagraph"/>
        <w:ind w:left="1080"/>
        <w:jc w:val="both"/>
      </w:pPr>
    </w:p>
    <w:p w14:paraId="5587E4BA" w14:textId="07F210B6" w:rsidR="00112AEB" w:rsidRPr="009B54C2" w:rsidRDefault="00112AEB" w:rsidP="00112AEB">
      <w:pPr>
        <w:pStyle w:val="ListParagraph"/>
        <w:numPr>
          <w:ilvl w:val="0"/>
          <w:numId w:val="1"/>
        </w:numPr>
        <w:jc w:val="both"/>
        <w:rPr>
          <w:b/>
          <w:bCs/>
        </w:rPr>
      </w:pPr>
      <w:r w:rsidRPr="009B54C2">
        <w:rPr>
          <w:b/>
          <w:bCs/>
        </w:rPr>
        <w:t>TYPES OF TENANCY</w:t>
      </w:r>
    </w:p>
    <w:p w14:paraId="4B49B4B5" w14:textId="77777777" w:rsidR="00112AEB" w:rsidRPr="009B54C2" w:rsidRDefault="00112AEB" w:rsidP="00112AEB">
      <w:pPr>
        <w:pStyle w:val="ListParagraph"/>
        <w:jc w:val="both"/>
      </w:pPr>
    </w:p>
    <w:p w14:paraId="74B8D765" w14:textId="38985BFF" w:rsidR="00112AEB" w:rsidRPr="009B54C2" w:rsidRDefault="00112AEB" w:rsidP="00112AEB">
      <w:pPr>
        <w:pStyle w:val="ListParagraph"/>
        <w:numPr>
          <w:ilvl w:val="1"/>
          <w:numId w:val="1"/>
        </w:numPr>
        <w:jc w:val="both"/>
      </w:pPr>
      <w:r w:rsidRPr="009B54C2">
        <w:t>There are three kinds of tenancy used by the Council at the present time, although we may also choose to use any other type of tenancy permitted by future legislation:</w:t>
      </w:r>
    </w:p>
    <w:p w14:paraId="5CF4E9DE" w14:textId="77777777" w:rsidR="00112AEB" w:rsidRPr="009B54C2" w:rsidRDefault="00112AEB" w:rsidP="00112AEB">
      <w:pPr>
        <w:pStyle w:val="ListParagraph"/>
        <w:ind w:left="1080"/>
        <w:jc w:val="both"/>
      </w:pPr>
    </w:p>
    <w:p w14:paraId="3A9488D9" w14:textId="6372CE09" w:rsidR="00112AEB" w:rsidRPr="009B54C2" w:rsidRDefault="00112AEB" w:rsidP="00112AEB">
      <w:pPr>
        <w:pStyle w:val="ListParagraph"/>
        <w:numPr>
          <w:ilvl w:val="2"/>
          <w:numId w:val="1"/>
        </w:numPr>
        <w:jc w:val="both"/>
      </w:pPr>
      <w:r w:rsidRPr="009B54C2">
        <w:t>Introductory Tenancies</w:t>
      </w:r>
      <w:r w:rsidR="00F84C52" w:rsidRPr="009B54C2">
        <w:t xml:space="preserve"> (see 3.3</w:t>
      </w:r>
      <w:proofErr w:type="gramStart"/>
      <w:r w:rsidR="00F84C52" w:rsidRPr="009B54C2">
        <w:t>)</w:t>
      </w:r>
      <w:r w:rsidRPr="009B54C2">
        <w:t>;</w:t>
      </w:r>
      <w:proofErr w:type="gramEnd"/>
    </w:p>
    <w:p w14:paraId="64235FFC" w14:textId="61050BDB" w:rsidR="00112AEB" w:rsidRPr="009B54C2" w:rsidRDefault="00112AEB" w:rsidP="00112AEB">
      <w:pPr>
        <w:pStyle w:val="ListParagraph"/>
        <w:numPr>
          <w:ilvl w:val="2"/>
          <w:numId w:val="1"/>
        </w:numPr>
        <w:jc w:val="both"/>
      </w:pPr>
      <w:r w:rsidRPr="009B54C2">
        <w:t>Secure Tenancies</w:t>
      </w:r>
      <w:r w:rsidR="00F84C52" w:rsidRPr="009B54C2">
        <w:t xml:space="preserve"> (see 3.4</w:t>
      </w:r>
      <w:proofErr w:type="gramStart"/>
      <w:r w:rsidR="00F84C52" w:rsidRPr="009B54C2">
        <w:t>)</w:t>
      </w:r>
      <w:r w:rsidRPr="009B54C2">
        <w:t>;</w:t>
      </w:r>
      <w:proofErr w:type="gramEnd"/>
    </w:p>
    <w:p w14:paraId="36762E4A" w14:textId="65C0FC5B" w:rsidR="00112AEB" w:rsidRPr="009B54C2" w:rsidRDefault="00112AEB" w:rsidP="00112AEB">
      <w:pPr>
        <w:pStyle w:val="ListParagraph"/>
        <w:numPr>
          <w:ilvl w:val="2"/>
          <w:numId w:val="1"/>
        </w:numPr>
        <w:jc w:val="both"/>
      </w:pPr>
      <w:r w:rsidRPr="009B54C2">
        <w:t>Demoted Tenancies</w:t>
      </w:r>
      <w:r w:rsidR="00F84C52" w:rsidRPr="009B54C2">
        <w:t xml:space="preserve"> (see 3.5)</w:t>
      </w:r>
      <w:r w:rsidRPr="009B54C2">
        <w:t>.</w:t>
      </w:r>
    </w:p>
    <w:p w14:paraId="3AE9DFAC" w14:textId="77777777" w:rsidR="00112AEB" w:rsidRPr="009B54C2" w:rsidRDefault="00112AEB" w:rsidP="00112AEB">
      <w:pPr>
        <w:pStyle w:val="ListParagraph"/>
        <w:ind w:left="1800"/>
        <w:jc w:val="both"/>
      </w:pPr>
    </w:p>
    <w:p w14:paraId="7828729F" w14:textId="492EC820" w:rsidR="00112AEB" w:rsidRPr="009B54C2" w:rsidRDefault="00112AEB" w:rsidP="00112AEB">
      <w:pPr>
        <w:pStyle w:val="ListParagraph"/>
        <w:numPr>
          <w:ilvl w:val="1"/>
          <w:numId w:val="1"/>
        </w:numPr>
        <w:jc w:val="both"/>
      </w:pPr>
      <w:r w:rsidRPr="009B54C2">
        <w:t>These Conditions of Tenancy apply to all tenancy types; the relevant section details those conditions which apply to each specific tenancy type.</w:t>
      </w:r>
    </w:p>
    <w:p w14:paraId="575EA11F" w14:textId="77777777" w:rsidR="00067FC9" w:rsidRPr="009B54C2" w:rsidRDefault="00067FC9" w:rsidP="00067FC9">
      <w:pPr>
        <w:pStyle w:val="ListParagraph"/>
        <w:ind w:left="1080"/>
        <w:jc w:val="both"/>
      </w:pPr>
    </w:p>
    <w:p w14:paraId="6DDCC2EC" w14:textId="359A1748" w:rsidR="00112AEB" w:rsidRPr="009B54C2" w:rsidRDefault="00067FC9" w:rsidP="00067FC9">
      <w:pPr>
        <w:pStyle w:val="ListParagraph"/>
        <w:numPr>
          <w:ilvl w:val="1"/>
          <w:numId w:val="1"/>
        </w:numPr>
        <w:jc w:val="both"/>
        <w:rPr>
          <w:b/>
          <w:bCs/>
        </w:rPr>
      </w:pPr>
      <w:r w:rsidRPr="009B54C2">
        <w:rPr>
          <w:b/>
          <w:bCs/>
        </w:rPr>
        <w:t>INTRODUCTORY TENANCIES</w:t>
      </w:r>
    </w:p>
    <w:p w14:paraId="2EC779D8" w14:textId="77777777" w:rsidR="00067FC9" w:rsidRPr="009B54C2" w:rsidRDefault="00067FC9" w:rsidP="00067FC9">
      <w:pPr>
        <w:pStyle w:val="ListParagraph"/>
        <w:ind w:left="1080"/>
        <w:jc w:val="both"/>
      </w:pPr>
    </w:p>
    <w:p w14:paraId="1D38D116" w14:textId="14FA7B92" w:rsidR="00067FC9" w:rsidRPr="009B54C2" w:rsidRDefault="00067FC9" w:rsidP="00067FC9">
      <w:pPr>
        <w:pStyle w:val="ListParagraph"/>
        <w:numPr>
          <w:ilvl w:val="2"/>
          <w:numId w:val="1"/>
        </w:numPr>
        <w:jc w:val="both"/>
      </w:pPr>
      <w:r w:rsidRPr="009B54C2">
        <w:t>Unless you are transferring from a secure tenancy or an assured tenancy of a private registered provider of social housing (commonly known as a housing association), you will start your tenancy as an introductory tenant.</w:t>
      </w:r>
    </w:p>
    <w:p w14:paraId="5AF21AC9" w14:textId="17EEE637" w:rsidR="00067FC9" w:rsidRPr="009B54C2" w:rsidRDefault="00067FC9" w:rsidP="00067FC9">
      <w:pPr>
        <w:pStyle w:val="ListParagraph"/>
        <w:numPr>
          <w:ilvl w:val="2"/>
          <w:numId w:val="1"/>
        </w:numPr>
        <w:jc w:val="both"/>
      </w:pPr>
      <w:r w:rsidRPr="009B54C2">
        <w:t xml:space="preserve">Your introductory tenancy will last for </w:t>
      </w:r>
      <w:r w:rsidR="00FE0493" w:rsidRPr="009B54C2">
        <w:t>12 months</w:t>
      </w:r>
      <w:r w:rsidRPr="009B54C2">
        <w:t xml:space="preserve">, unless we extend it by a further six months </w:t>
      </w:r>
      <w:proofErr w:type="gramStart"/>
      <w:r w:rsidRPr="009B54C2">
        <w:t>as a result of</w:t>
      </w:r>
      <w:proofErr w:type="gramEnd"/>
      <w:r w:rsidRPr="009B54C2">
        <w:t xml:space="preserve"> you breaking the tenancy conditions during this time and the Council taking action against you, including action to end your tenancy.</w:t>
      </w:r>
    </w:p>
    <w:p w14:paraId="40881C8A" w14:textId="768BBF56" w:rsidR="00067FC9" w:rsidRPr="009B54C2" w:rsidRDefault="00067FC9" w:rsidP="00067FC9">
      <w:pPr>
        <w:pStyle w:val="ListParagraph"/>
        <w:numPr>
          <w:ilvl w:val="2"/>
          <w:numId w:val="1"/>
        </w:numPr>
        <w:jc w:val="both"/>
      </w:pPr>
      <w:r w:rsidRPr="009B54C2">
        <w:t>If we decide to extend your introductory tenancy by six months, we will serve a notice of extension on you. You have the right to request a review of this decision. Where we service a notice, your tenancy will be extended by six months if you either do not request a review or if you do request a review and our decision to extend is confirmed.</w:t>
      </w:r>
    </w:p>
    <w:p w14:paraId="0BF914E8" w14:textId="379E212D" w:rsidR="00067FC9" w:rsidRPr="009B54C2" w:rsidRDefault="00067FC9" w:rsidP="00067FC9">
      <w:pPr>
        <w:pStyle w:val="ListParagraph"/>
        <w:numPr>
          <w:ilvl w:val="2"/>
          <w:numId w:val="1"/>
        </w:numPr>
        <w:jc w:val="both"/>
      </w:pPr>
      <w:r w:rsidRPr="009B54C2">
        <w:t xml:space="preserve">If, during the introductory tenancy, you break any of the tenancy conditions, we may take action to end your tenancy. </w:t>
      </w:r>
    </w:p>
    <w:p w14:paraId="60335C08" w14:textId="210A9FF8" w:rsidR="00F84C52" w:rsidRPr="009B54C2" w:rsidRDefault="00F84C52" w:rsidP="00067FC9">
      <w:pPr>
        <w:pStyle w:val="ListParagraph"/>
        <w:numPr>
          <w:ilvl w:val="2"/>
          <w:numId w:val="1"/>
        </w:numPr>
        <w:jc w:val="both"/>
      </w:pPr>
      <w:r w:rsidRPr="009B54C2">
        <w:t>By law, during your introductory tenancy you do not have the same rights as a secure tenant. You cannot:</w:t>
      </w:r>
    </w:p>
    <w:p w14:paraId="43EB0162" w14:textId="77777777" w:rsidR="00FE0493" w:rsidRPr="009B54C2" w:rsidRDefault="00FE0493" w:rsidP="00FE0493">
      <w:pPr>
        <w:pStyle w:val="ListParagraph"/>
        <w:ind w:left="1800"/>
        <w:jc w:val="both"/>
      </w:pPr>
    </w:p>
    <w:p w14:paraId="521495AB" w14:textId="0EE387E0" w:rsidR="00F84C52" w:rsidRPr="009B54C2" w:rsidRDefault="00F84C52" w:rsidP="00F84C52">
      <w:pPr>
        <w:pStyle w:val="ListParagraph"/>
        <w:numPr>
          <w:ilvl w:val="0"/>
          <w:numId w:val="2"/>
        </w:numPr>
        <w:jc w:val="both"/>
      </w:pPr>
      <w:r w:rsidRPr="009B54C2">
        <w:t xml:space="preserve">Apply for the right to buy your </w:t>
      </w:r>
      <w:proofErr w:type="gramStart"/>
      <w:r w:rsidRPr="009B54C2">
        <w:t>home;</w:t>
      </w:r>
      <w:proofErr w:type="gramEnd"/>
    </w:p>
    <w:p w14:paraId="3DAEEC81" w14:textId="0D891244" w:rsidR="00F84C52" w:rsidRPr="009B54C2" w:rsidRDefault="00F84C52" w:rsidP="00F84C52">
      <w:pPr>
        <w:pStyle w:val="ListParagraph"/>
        <w:numPr>
          <w:ilvl w:val="0"/>
          <w:numId w:val="2"/>
        </w:numPr>
        <w:jc w:val="both"/>
      </w:pPr>
      <w:r w:rsidRPr="009B54C2">
        <w:t xml:space="preserve">Vote for a change to a new </w:t>
      </w:r>
      <w:proofErr w:type="gramStart"/>
      <w:r w:rsidRPr="009B54C2">
        <w:t>landlord;</w:t>
      </w:r>
      <w:proofErr w:type="gramEnd"/>
    </w:p>
    <w:p w14:paraId="1AB81A48" w14:textId="3E1A7BE9" w:rsidR="00F84C52" w:rsidRPr="009B54C2" w:rsidRDefault="00F84C52" w:rsidP="00F84C52">
      <w:pPr>
        <w:pStyle w:val="ListParagraph"/>
        <w:numPr>
          <w:ilvl w:val="0"/>
          <w:numId w:val="2"/>
        </w:numPr>
        <w:jc w:val="both"/>
      </w:pPr>
      <w:r w:rsidRPr="009B54C2">
        <w:t xml:space="preserve">Sub-let your </w:t>
      </w:r>
      <w:proofErr w:type="gramStart"/>
      <w:r w:rsidRPr="009B54C2">
        <w:t>home;</w:t>
      </w:r>
      <w:proofErr w:type="gramEnd"/>
    </w:p>
    <w:p w14:paraId="2927F6D4" w14:textId="66F1EA51" w:rsidR="00F84C52" w:rsidRPr="009B54C2" w:rsidRDefault="00F84C52" w:rsidP="00F84C52">
      <w:pPr>
        <w:pStyle w:val="ListParagraph"/>
        <w:numPr>
          <w:ilvl w:val="0"/>
          <w:numId w:val="2"/>
        </w:numPr>
        <w:jc w:val="both"/>
      </w:pPr>
      <w:r w:rsidRPr="009B54C2">
        <w:t xml:space="preserve">Make a structural change to the </w:t>
      </w:r>
      <w:proofErr w:type="gramStart"/>
      <w:r w:rsidRPr="009B54C2">
        <w:t>property;</w:t>
      </w:r>
      <w:proofErr w:type="gramEnd"/>
    </w:p>
    <w:p w14:paraId="303CF968" w14:textId="00BCB068" w:rsidR="00F84C52" w:rsidRPr="009B54C2" w:rsidRDefault="00F84C52" w:rsidP="00F84C52">
      <w:pPr>
        <w:pStyle w:val="ListParagraph"/>
        <w:numPr>
          <w:ilvl w:val="0"/>
          <w:numId w:val="2"/>
        </w:numPr>
        <w:jc w:val="both"/>
      </w:pPr>
      <w:r w:rsidRPr="009B54C2">
        <w:t>Apply to exchange your home.</w:t>
      </w:r>
    </w:p>
    <w:p w14:paraId="1E47BC9F" w14:textId="77777777" w:rsidR="00FE0493" w:rsidRPr="009B54C2" w:rsidRDefault="00FE0493" w:rsidP="00FE0493">
      <w:pPr>
        <w:pStyle w:val="ListParagraph"/>
        <w:ind w:left="2880"/>
        <w:jc w:val="both"/>
      </w:pPr>
    </w:p>
    <w:p w14:paraId="5B2F34CB" w14:textId="35DFFEB8" w:rsidR="00F84C52" w:rsidRPr="009B54C2" w:rsidRDefault="00F84C52" w:rsidP="00F84C52">
      <w:pPr>
        <w:pStyle w:val="ListParagraph"/>
        <w:numPr>
          <w:ilvl w:val="2"/>
          <w:numId w:val="1"/>
        </w:numPr>
        <w:jc w:val="both"/>
      </w:pPr>
      <w:r w:rsidRPr="009B54C2">
        <w:t xml:space="preserve">In certain circumstances we may let you take in a lodger or someone to provide you with support and/or care. You must obtain our written permission first. We may refuse you permission to let people stay with you in the property for a variety of reasons, including if it would make the property overcrowded or if we think they may break the Conditions of Tenancy, or if we have already evicted your guests(s) because of their behaviour. We will give our reasons to you in writing. </w:t>
      </w:r>
    </w:p>
    <w:p w14:paraId="20F58911" w14:textId="77777777" w:rsidR="00FE0493" w:rsidRPr="009B54C2" w:rsidRDefault="00FE0493" w:rsidP="00FE0493">
      <w:pPr>
        <w:pStyle w:val="ListParagraph"/>
        <w:ind w:left="1800"/>
        <w:jc w:val="both"/>
      </w:pPr>
    </w:p>
    <w:p w14:paraId="56A4D219" w14:textId="0C1CEC5E" w:rsidR="00FE0493" w:rsidRPr="009B54C2" w:rsidRDefault="00FE0493" w:rsidP="00FE0493">
      <w:pPr>
        <w:pStyle w:val="ListParagraph"/>
        <w:numPr>
          <w:ilvl w:val="1"/>
          <w:numId w:val="1"/>
        </w:numPr>
        <w:jc w:val="both"/>
        <w:rPr>
          <w:b/>
          <w:bCs/>
        </w:rPr>
      </w:pPr>
      <w:r w:rsidRPr="009B54C2">
        <w:rPr>
          <w:b/>
          <w:bCs/>
        </w:rPr>
        <w:t>SECURE TENANCIES</w:t>
      </w:r>
    </w:p>
    <w:p w14:paraId="14CB803E" w14:textId="77777777" w:rsidR="00FE0493" w:rsidRPr="009B54C2" w:rsidRDefault="00FE0493" w:rsidP="00FE0493">
      <w:pPr>
        <w:pStyle w:val="ListParagraph"/>
        <w:ind w:left="1080"/>
        <w:jc w:val="both"/>
      </w:pPr>
    </w:p>
    <w:p w14:paraId="2AF5E1B1" w14:textId="6E60BA9D" w:rsidR="00F84C52" w:rsidRDefault="00FE0493" w:rsidP="00FE0493">
      <w:pPr>
        <w:pStyle w:val="ListParagraph"/>
        <w:numPr>
          <w:ilvl w:val="2"/>
          <w:numId w:val="1"/>
        </w:numPr>
        <w:jc w:val="both"/>
      </w:pPr>
      <w:r w:rsidRPr="009B54C2">
        <w:t xml:space="preserve">All introductory tenants automatically become secure tenants at the end of the 12-month introductory period, unless any of the conditions set out in section </w:t>
      </w:r>
      <w:r w:rsidR="006D70AD" w:rsidRPr="009B54C2">
        <w:t>3.3.2</w:t>
      </w:r>
      <w:r w:rsidR="00E527B4" w:rsidRPr="009B54C2">
        <w:t xml:space="preserve"> </w:t>
      </w:r>
      <w:r w:rsidRPr="009B54C2">
        <w:t>are met.</w:t>
      </w:r>
    </w:p>
    <w:p w14:paraId="44F22AF4" w14:textId="77777777" w:rsidR="005C094A" w:rsidRPr="009B54C2" w:rsidRDefault="005C094A" w:rsidP="005C094A">
      <w:pPr>
        <w:pStyle w:val="ListParagraph"/>
        <w:ind w:left="1800"/>
        <w:jc w:val="both"/>
      </w:pPr>
    </w:p>
    <w:p w14:paraId="067E42A5" w14:textId="5706D36B" w:rsidR="00FE0493" w:rsidRPr="009B54C2" w:rsidRDefault="00FE0493" w:rsidP="00FE0493">
      <w:pPr>
        <w:pStyle w:val="ListParagraph"/>
        <w:numPr>
          <w:ilvl w:val="2"/>
          <w:numId w:val="1"/>
        </w:numPr>
        <w:jc w:val="both"/>
      </w:pPr>
      <w:r w:rsidRPr="009B54C2">
        <w:t xml:space="preserve">The below clauses apply specifically to secure tenants. These are not an exhaustive list of the circumstances where the Council may interfere with your rights of occupation, and these may change depending on future legislation, but they are the most common reasons that the Council may </w:t>
      </w:r>
      <w:proofErr w:type="gramStart"/>
      <w:r w:rsidRPr="009B54C2">
        <w:t>take action</w:t>
      </w:r>
      <w:proofErr w:type="gramEnd"/>
      <w:r w:rsidRPr="009B54C2">
        <w:t xml:space="preserve"> against secure tenants.</w:t>
      </w:r>
    </w:p>
    <w:p w14:paraId="52D20962" w14:textId="77777777" w:rsidR="00FE0493" w:rsidRPr="009B54C2" w:rsidRDefault="00FE0493" w:rsidP="00FE0493">
      <w:pPr>
        <w:pStyle w:val="ListParagraph"/>
        <w:ind w:left="1800"/>
        <w:jc w:val="both"/>
      </w:pPr>
    </w:p>
    <w:p w14:paraId="0D8ACC4C" w14:textId="62F01B08" w:rsidR="00FE0493" w:rsidRPr="009B54C2" w:rsidRDefault="00FE0493" w:rsidP="00FE0493">
      <w:pPr>
        <w:pStyle w:val="ListParagraph"/>
        <w:numPr>
          <w:ilvl w:val="0"/>
          <w:numId w:val="3"/>
        </w:numPr>
        <w:jc w:val="both"/>
      </w:pPr>
      <w:r w:rsidRPr="009B54C2">
        <w:t>If you break any of the conditions in this agreement, we may take legal action to force you to meet these conditions, or we may ask the courts for permission to grant an injunction, demote your tenancy or evict you.</w:t>
      </w:r>
    </w:p>
    <w:p w14:paraId="6CDD35B0" w14:textId="745DC8E9" w:rsidR="00FE0493" w:rsidRPr="009B54C2" w:rsidRDefault="00FE0493" w:rsidP="00FE0493">
      <w:pPr>
        <w:pStyle w:val="ListParagraph"/>
        <w:numPr>
          <w:ilvl w:val="0"/>
          <w:numId w:val="3"/>
        </w:numPr>
        <w:jc w:val="both"/>
      </w:pPr>
      <w:r w:rsidRPr="009B54C2">
        <w:t>If the Council built or adapted the property for a disabled person so that it is substantially different from an un-adapted home and you no longer need that type of home, and the Council requires the property for another household with specific needs that could be met in the property.</w:t>
      </w:r>
    </w:p>
    <w:p w14:paraId="6B421913" w14:textId="3E098A16" w:rsidR="00FE0493" w:rsidRPr="009B54C2" w:rsidRDefault="00FE0493" w:rsidP="00FE0493">
      <w:pPr>
        <w:pStyle w:val="ListParagraph"/>
        <w:numPr>
          <w:ilvl w:val="0"/>
          <w:numId w:val="3"/>
        </w:numPr>
        <w:jc w:val="both"/>
      </w:pPr>
      <w:r w:rsidRPr="009B54C2">
        <w:t>If you have succeeded to the tenancy and the property is larger than your needs (except in limited circumstances).</w:t>
      </w:r>
    </w:p>
    <w:p w14:paraId="0B43AF6D" w14:textId="6A128213" w:rsidR="00FE0493" w:rsidRPr="009B54C2" w:rsidRDefault="00FE0493" w:rsidP="00FE0493">
      <w:pPr>
        <w:pStyle w:val="ListParagraph"/>
        <w:numPr>
          <w:ilvl w:val="0"/>
          <w:numId w:val="3"/>
        </w:numPr>
        <w:jc w:val="both"/>
      </w:pPr>
      <w:r w:rsidRPr="009B54C2">
        <w:t xml:space="preserve">If we need to carry out redevelopments, improvements or major </w:t>
      </w:r>
      <w:r w:rsidR="00D113D7" w:rsidRPr="009B54C2">
        <w:t>repairs to the property which we cannot do unless you move out.</w:t>
      </w:r>
    </w:p>
    <w:p w14:paraId="366EB3D1" w14:textId="7BC8F63C" w:rsidR="00D113D7" w:rsidRPr="009B54C2" w:rsidRDefault="00D113D7" w:rsidP="00FE0493">
      <w:pPr>
        <w:pStyle w:val="ListParagraph"/>
        <w:numPr>
          <w:ilvl w:val="0"/>
          <w:numId w:val="3"/>
        </w:numPr>
        <w:jc w:val="both"/>
      </w:pPr>
      <w:r w:rsidRPr="009B54C2">
        <w:t>If you stop using the property as your only or principal home.</w:t>
      </w:r>
    </w:p>
    <w:p w14:paraId="3B771868" w14:textId="5167A935" w:rsidR="00FE0493" w:rsidRPr="009B54C2" w:rsidRDefault="00D113D7" w:rsidP="00D113D7">
      <w:pPr>
        <w:pStyle w:val="ListParagraph"/>
        <w:numPr>
          <w:ilvl w:val="0"/>
          <w:numId w:val="3"/>
        </w:numPr>
        <w:jc w:val="both"/>
      </w:pPr>
      <w:r w:rsidRPr="009B54C2">
        <w:t>If there are any other reasons under housing legislation, for example the Housing Act 1985, Housing Act 1996, Housing and Regeneration Act 2008 or any future law which entitles us to interfere with your rights and we decide to do so.</w:t>
      </w:r>
    </w:p>
    <w:p w14:paraId="138C5C01" w14:textId="7D84B1C5" w:rsidR="00D113D7" w:rsidRPr="009B54C2" w:rsidRDefault="00D113D7" w:rsidP="00D113D7">
      <w:pPr>
        <w:pStyle w:val="ListParagraph"/>
        <w:numPr>
          <w:ilvl w:val="0"/>
          <w:numId w:val="3"/>
        </w:numPr>
        <w:jc w:val="both"/>
      </w:pPr>
      <w:r w:rsidRPr="009B54C2">
        <w:t xml:space="preserve">If you or anyone acting on your behalf have committed tenancy fraud </w:t>
      </w:r>
      <w:proofErr w:type="gramStart"/>
      <w:r w:rsidRPr="009B54C2">
        <w:t>in order to</w:t>
      </w:r>
      <w:proofErr w:type="gramEnd"/>
      <w:r w:rsidRPr="009B54C2">
        <w:t xml:space="preserve"> obtain the tenancy or during the lifetime of the tenancy. Tenancy fraud can result in criminal prosecutions and/or civil proceedings, including civil financial penalties and the loss of your home.</w:t>
      </w:r>
    </w:p>
    <w:p w14:paraId="58CF34A6" w14:textId="77777777" w:rsidR="00794526" w:rsidRPr="009B54C2" w:rsidRDefault="00794526" w:rsidP="00794526">
      <w:pPr>
        <w:pStyle w:val="ListParagraph"/>
        <w:ind w:left="2520"/>
        <w:jc w:val="both"/>
      </w:pPr>
    </w:p>
    <w:p w14:paraId="33331381" w14:textId="55241B94" w:rsidR="00DA07B6" w:rsidRPr="009B54C2" w:rsidRDefault="00794526" w:rsidP="00794526">
      <w:pPr>
        <w:pStyle w:val="ListParagraph"/>
        <w:numPr>
          <w:ilvl w:val="2"/>
          <w:numId w:val="1"/>
        </w:numPr>
        <w:jc w:val="both"/>
      </w:pPr>
      <w:r w:rsidRPr="009B54C2">
        <w:lastRenderedPageBreak/>
        <w:t>Secure tenants have the right to take in a lodger.</w:t>
      </w:r>
    </w:p>
    <w:p w14:paraId="0CB0E988" w14:textId="5ABE3552" w:rsidR="00794526" w:rsidRPr="009B54C2" w:rsidRDefault="00794526" w:rsidP="00794526">
      <w:pPr>
        <w:pStyle w:val="ListParagraph"/>
        <w:numPr>
          <w:ilvl w:val="2"/>
          <w:numId w:val="1"/>
        </w:numPr>
        <w:jc w:val="both"/>
      </w:pPr>
      <w:r w:rsidRPr="009B54C2">
        <w:t xml:space="preserve">Secure tenants </w:t>
      </w:r>
      <w:r w:rsidR="00493DC3" w:rsidRPr="009B54C2">
        <w:t xml:space="preserve">also have the right to sub-let part of their home, however </w:t>
      </w:r>
      <w:r w:rsidR="00CD5E9F" w:rsidRPr="009B54C2">
        <w:t>you</w:t>
      </w:r>
      <w:r w:rsidR="00493DC3" w:rsidRPr="009B54C2">
        <w:t xml:space="preserve"> must have the prior written permission of the Council to do so</w:t>
      </w:r>
      <w:r w:rsidR="00CD5E9F" w:rsidRPr="009B54C2">
        <w:t xml:space="preserve"> and cannot sub-let the whole of your home.</w:t>
      </w:r>
    </w:p>
    <w:p w14:paraId="666B66C9" w14:textId="02BA0AB7" w:rsidR="00C31858" w:rsidRPr="009B54C2" w:rsidRDefault="00C31858" w:rsidP="00794526">
      <w:pPr>
        <w:pStyle w:val="ListParagraph"/>
        <w:numPr>
          <w:ilvl w:val="2"/>
          <w:numId w:val="1"/>
        </w:numPr>
        <w:jc w:val="both"/>
      </w:pPr>
      <w:r w:rsidRPr="009B54C2">
        <w:t xml:space="preserve">Secure tenants have the right to exchange their home with another Birmingham City Council tenant, a housing association tenant </w:t>
      </w:r>
      <w:r w:rsidR="00400065" w:rsidRPr="009B54C2">
        <w:t>or a council tenant from another council. This right only applies where:</w:t>
      </w:r>
    </w:p>
    <w:p w14:paraId="7E9DC301" w14:textId="77777777" w:rsidR="00400065" w:rsidRPr="009B54C2" w:rsidRDefault="00400065" w:rsidP="00400065">
      <w:pPr>
        <w:pStyle w:val="ListParagraph"/>
        <w:ind w:left="1800"/>
        <w:jc w:val="both"/>
      </w:pPr>
    </w:p>
    <w:p w14:paraId="60B5E6F8" w14:textId="74B1DA71" w:rsidR="00400065" w:rsidRPr="009B54C2" w:rsidRDefault="00900764" w:rsidP="00194A11">
      <w:pPr>
        <w:pStyle w:val="ListParagraph"/>
        <w:numPr>
          <w:ilvl w:val="0"/>
          <w:numId w:val="30"/>
        </w:numPr>
        <w:jc w:val="both"/>
      </w:pPr>
      <w:r w:rsidRPr="009B54C2">
        <w:t>All parties</w:t>
      </w:r>
      <w:r w:rsidR="004A792A" w:rsidRPr="009B54C2">
        <w:t xml:space="preserve"> hold a secure tenancy.</w:t>
      </w:r>
    </w:p>
    <w:p w14:paraId="0831AD02" w14:textId="7263BA6D" w:rsidR="004A792A" w:rsidRPr="009B54C2" w:rsidRDefault="000D5F52" w:rsidP="00194A11">
      <w:pPr>
        <w:pStyle w:val="ListParagraph"/>
        <w:numPr>
          <w:ilvl w:val="0"/>
          <w:numId w:val="30"/>
        </w:numPr>
        <w:jc w:val="both"/>
      </w:pPr>
      <w:r>
        <w:t>All</w:t>
      </w:r>
      <w:r w:rsidR="004A792A" w:rsidRPr="009B54C2">
        <w:t xml:space="preserve"> </w:t>
      </w:r>
      <w:r>
        <w:t xml:space="preserve">parties </w:t>
      </w:r>
      <w:r w:rsidR="004A792A" w:rsidRPr="009B54C2">
        <w:t>live in England or Wales.</w:t>
      </w:r>
    </w:p>
    <w:p w14:paraId="15ABB6DE" w14:textId="65D3525B" w:rsidR="004A792A" w:rsidRPr="009B54C2" w:rsidRDefault="000D5F52" w:rsidP="00194A11">
      <w:pPr>
        <w:pStyle w:val="ListParagraph"/>
        <w:numPr>
          <w:ilvl w:val="0"/>
          <w:numId w:val="30"/>
        </w:numPr>
        <w:jc w:val="both"/>
      </w:pPr>
      <w:r>
        <w:t>All</w:t>
      </w:r>
      <w:r w:rsidR="004A792A" w:rsidRPr="009B54C2">
        <w:t xml:space="preserve"> </w:t>
      </w:r>
      <w:r>
        <w:t>parties</w:t>
      </w:r>
      <w:r w:rsidR="004A792A" w:rsidRPr="009B54C2">
        <w:t xml:space="preserve"> have the </w:t>
      </w:r>
      <w:r w:rsidR="0093585B" w:rsidRPr="009B54C2">
        <w:t>prior written permission of their landlord.</w:t>
      </w:r>
    </w:p>
    <w:p w14:paraId="11F72D63" w14:textId="77777777" w:rsidR="00814AC1" w:rsidRPr="009B54C2" w:rsidRDefault="00814AC1" w:rsidP="00814AC1">
      <w:pPr>
        <w:pStyle w:val="ListParagraph"/>
        <w:ind w:left="2520"/>
        <w:jc w:val="both"/>
      </w:pPr>
    </w:p>
    <w:p w14:paraId="31373AA3" w14:textId="6E6B9792" w:rsidR="00C160CB" w:rsidRPr="009B54C2" w:rsidRDefault="0093585B" w:rsidP="00C160CB">
      <w:pPr>
        <w:pStyle w:val="ListParagraph"/>
        <w:numPr>
          <w:ilvl w:val="2"/>
          <w:numId w:val="1"/>
        </w:numPr>
        <w:jc w:val="both"/>
      </w:pPr>
      <w:r w:rsidRPr="009B54C2">
        <w:t xml:space="preserve">We may refuse an exchange </w:t>
      </w:r>
      <w:r w:rsidR="00BD0380" w:rsidRPr="009B54C2">
        <w:t xml:space="preserve">if tenants do not meet certain conditions. </w:t>
      </w:r>
      <w:r w:rsidR="00CD00A9" w:rsidRPr="009B54C2">
        <w:t>If you exchange your property without our prior written permission, we will require you to move back to you</w:t>
      </w:r>
      <w:r w:rsidR="000B3258" w:rsidRPr="009B54C2">
        <w:t xml:space="preserve">r original home. If you fail to do this, we may go to court and ask for you to be evicted. If you have made any unauthorised improvements or modifications to your </w:t>
      </w:r>
      <w:proofErr w:type="gramStart"/>
      <w:r w:rsidR="000B3258" w:rsidRPr="009B54C2">
        <w:t>home</w:t>
      </w:r>
      <w:proofErr w:type="gramEnd"/>
      <w:r w:rsidR="00814AC1" w:rsidRPr="009B54C2">
        <w:t xml:space="preserve"> you must put the property back into its previous state at your own expense before we will give permission to exchange.</w:t>
      </w:r>
      <w:r w:rsidR="00C160CB">
        <w:t xml:space="preserve"> Consent to a mutual exchange will usually be subject to a condition requiring you to repay any outstanding rent.</w:t>
      </w:r>
    </w:p>
    <w:p w14:paraId="340FBB84" w14:textId="68A2A240" w:rsidR="00814AC1" w:rsidRPr="009B54C2" w:rsidRDefault="007C69F8" w:rsidP="00814AC1">
      <w:pPr>
        <w:pStyle w:val="ListParagraph"/>
        <w:numPr>
          <w:ilvl w:val="2"/>
          <w:numId w:val="1"/>
        </w:numPr>
        <w:jc w:val="both"/>
      </w:pPr>
      <w:r w:rsidRPr="009B54C2">
        <w:t>In certain circumstances secure tenants have the right to buy their home. More information can be obtained via your Local Housing Te</w:t>
      </w:r>
      <w:r w:rsidR="00421C59" w:rsidRPr="009B54C2">
        <w:t>am or via the Council’s website.</w:t>
      </w:r>
    </w:p>
    <w:p w14:paraId="4CB114A9" w14:textId="77777777" w:rsidR="006F4F68" w:rsidRPr="009B54C2" w:rsidRDefault="006F4F68" w:rsidP="00330561">
      <w:pPr>
        <w:pStyle w:val="ListParagraph"/>
        <w:ind w:left="2520"/>
        <w:jc w:val="both"/>
      </w:pPr>
    </w:p>
    <w:p w14:paraId="6B899460" w14:textId="48D09A36" w:rsidR="00D113D7" w:rsidRPr="009B54C2" w:rsidRDefault="00330561" w:rsidP="00330561">
      <w:pPr>
        <w:pStyle w:val="ListParagraph"/>
        <w:numPr>
          <w:ilvl w:val="1"/>
          <w:numId w:val="1"/>
        </w:numPr>
        <w:jc w:val="both"/>
        <w:rPr>
          <w:b/>
          <w:bCs/>
        </w:rPr>
      </w:pPr>
      <w:r w:rsidRPr="009B54C2">
        <w:rPr>
          <w:b/>
          <w:bCs/>
        </w:rPr>
        <w:t>DEMOTED TENANCIES</w:t>
      </w:r>
    </w:p>
    <w:p w14:paraId="25910DF1" w14:textId="77777777" w:rsidR="00330561" w:rsidRPr="009B54C2" w:rsidRDefault="00330561" w:rsidP="00330561">
      <w:pPr>
        <w:pStyle w:val="ListParagraph"/>
        <w:ind w:left="1080"/>
        <w:jc w:val="both"/>
      </w:pPr>
    </w:p>
    <w:p w14:paraId="2171E3CE" w14:textId="57B9E5FA" w:rsidR="00330561" w:rsidRPr="009B54C2" w:rsidRDefault="00330561" w:rsidP="00FB5701">
      <w:pPr>
        <w:pStyle w:val="ListParagraph"/>
        <w:numPr>
          <w:ilvl w:val="2"/>
          <w:numId w:val="1"/>
        </w:numPr>
        <w:jc w:val="both"/>
      </w:pPr>
      <w:r w:rsidRPr="009B54C2">
        <w:t xml:space="preserve">Demoted tenancies are created by the courts where a secure tenant has behaved antisocially. Demotion is an alternative to the Council asking a court to evict you. Demotion replaces a secure tenancy with a tenancy which we can end without having to establish grounds for possession. As a demoted </w:t>
      </w:r>
      <w:r w:rsidR="00F40D21" w:rsidRPr="009B54C2">
        <w:t>tenant you lose your security of tenure</w:t>
      </w:r>
      <w:r w:rsidR="00FB5701" w:rsidRPr="009B54C2">
        <w:t>. Demoted tenants have similar rights to those of an introductory tenant and cannot:</w:t>
      </w:r>
    </w:p>
    <w:p w14:paraId="48C20EAD" w14:textId="77777777" w:rsidR="00FB5701" w:rsidRPr="009B54C2" w:rsidRDefault="00FB5701" w:rsidP="00FB5701">
      <w:pPr>
        <w:pStyle w:val="ListParagraph"/>
        <w:ind w:left="1800"/>
        <w:jc w:val="both"/>
      </w:pPr>
    </w:p>
    <w:p w14:paraId="7243F4AC" w14:textId="2D752D3F" w:rsidR="00FB5701" w:rsidRPr="009B54C2" w:rsidRDefault="00FB5701" w:rsidP="00FB5701">
      <w:pPr>
        <w:pStyle w:val="ListParagraph"/>
        <w:numPr>
          <w:ilvl w:val="0"/>
          <w:numId w:val="4"/>
        </w:numPr>
        <w:jc w:val="both"/>
      </w:pPr>
      <w:r w:rsidRPr="009B54C2">
        <w:t xml:space="preserve">Apply for the Right to </w:t>
      </w:r>
      <w:proofErr w:type="gramStart"/>
      <w:r w:rsidRPr="009B54C2">
        <w:t>Buy;</w:t>
      </w:r>
      <w:proofErr w:type="gramEnd"/>
    </w:p>
    <w:p w14:paraId="0731EB5A" w14:textId="0CF4C3D6" w:rsidR="00FB5701" w:rsidRPr="009B54C2" w:rsidRDefault="00FB5701" w:rsidP="00FB5701">
      <w:pPr>
        <w:pStyle w:val="ListParagraph"/>
        <w:numPr>
          <w:ilvl w:val="0"/>
          <w:numId w:val="4"/>
        </w:numPr>
        <w:jc w:val="both"/>
      </w:pPr>
      <w:r w:rsidRPr="009B54C2">
        <w:t xml:space="preserve">Sub-let any part of the </w:t>
      </w:r>
      <w:proofErr w:type="gramStart"/>
      <w:r w:rsidRPr="009B54C2">
        <w:t>property;</w:t>
      </w:r>
      <w:proofErr w:type="gramEnd"/>
    </w:p>
    <w:p w14:paraId="7DAC5726" w14:textId="6C3FE01C" w:rsidR="00FB5701" w:rsidRPr="009B54C2" w:rsidRDefault="00FB5701" w:rsidP="00FB5701">
      <w:pPr>
        <w:pStyle w:val="ListParagraph"/>
        <w:numPr>
          <w:ilvl w:val="0"/>
          <w:numId w:val="4"/>
        </w:numPr>
        <w:jc w:val="both"/>
      </w:pPr>
      <w:r w:rsidRPr="009B54C2">
        <w:t xml:space="preserve">Vote for a change to a new </w:t>
      </w:r>
      <w:proofErr w:type="gramStart"/>
      <w:r w:rsidRPr="009B54C2">
        <w:t>landlord;</w:t>
      </w:r>
      <w:proofErr w:type="gramEnd"/>
    </w:p>
    <w:p w14:paraId="40312DF5" w14:textId="6C15D541" w:rsidR="00FB5701" w:rsidRPr="009B54C2" w:rsidRDefault="00FB5701" w:rsidP="00FB5701">
      <w:pPr>
        <w:pStyle w:val="ListParagraph"/>
        <w:numPr>
          <w:ilvl w:val="0"/>
          <w:numId w:val="4"/>
        </w:numPr>
        <w:jc w:val="both"/>
      </w:pPr>
      <w:r w:rsidRPr="009B54C2">
        <w:t xml:space="preserve">Take in a lodger without written </w:t>
      </w:r>
      <w:proofErr w:type="gramStart"/>
      <w:r w:rsidRPr="009B54C2">
        <w:t>permission;</w:t>
      </w:r>
      <w:proofErr w:type="gramEnd"/>
    </w:p>
    <w:p w14:paraId="232D9F17" w14:textId="77777777" w:rsidR="00FB5701" w:rsidRPr="009B54C2" w:rsidRDefault="00FB5701" w:rsidP="00FB5701">
      <w:pPr>
        <w:pStyle w:val="ListParagraph"/>
        <w:numPr>
          <w:ilvl w:val="0"/>
          <w:numId w:val="4"/>
        </w:numPr>
        <w:jc w:val="both"/>
      </w:pPr>
      <w:r w:rsidRPr="009B54C2">
        <w:t xml:space="preserve">Apply to exchange their </w:t>
      </w:r>
      <w:proofErr w:type="gramStart"/>
      <w:r w:rsidRPr="009B54C2">
        <w:t>home;</w:t>
      </w:r>
      <w:proofErr w:type="gramEnd"/>
    </w:p>
    <w:p w14:paraId="36D40144" w14:textId="7C45F74F" w:rsidR="00FB5701" w:rsidRPr="009B54C2" w:rsidRDefault="00FB5701" w:rsidP="00FB5701">
      <w:pPr>
        <w:pStyle w:val="ListParagraph"/>
        <w:numPr>
          <w:ilvl w:val="0"/>
          <w:numId w:val="4"/>
        </w:numPr>
        <w:jc w:val="both"/>
      </w:pPr>
      <w:r w:rsidRPr="009B54C2">
        <w:t xml:space="preserve">Make a structural change to the </w:t>
      </w:r>
      <w:proofErr w:type="gramStart"/>
      <w:r w:rsidRPr="009B54C2">
        <w:t>property;</w:t>
      </w:r>
      <w:proofErr w:type="gramEnd"/>
    </w:p>
    <w:p w14:paraId="481852DF" w14:textId="65A27A4D" w:rsidR="00FB5701" w:rsidRPr="009B54C2" w:rsidRDefault="00FB5701" w:rsidP="00FB5701">
      <w:pPr>
        <w:pStyle w:val="ListParagraph"/>
        <w:numPr>
          <w:ilvl w:val="0"/>
          <w:numId w:val="4"/>
        </w:numPr>
        <w:jc w:val="both"/>
      </w:pPr>
      <w:r w:rsidRPr="009B54C2">
        <w:t>Transfer to another Council property.</w:t>
      </w:r>
    </w:p>
    <w:p w14:paraId="2752192C" w14:textId="77777777" w:rsidR="00FB5701" w:rsidRPr="009B54C2" w:rsidRDefault="00FB5701" w:rsidP="00FB5701">
      <w:pPr>
        <w:pStyle w:val="ListParagraph"/>
        <w:ind w:left="2520"/>
        <w:jc w:val="both"/>
      </w:pPr>
    </w:p>
    <w:p w14:paraId="5A6606D3" w14:textId="47497D23" w:rsidR="00FB5701" w:rsidRPr="009B54C2" w:rsidRDefault="00FB5701" w:rsidP="00FB5701">
      <w:pPr>
        <w:pStyle w:val="ListParagraph"/>
        <w:numPr>
          <w:ilvl w:val="2"/>
          <w:numId w:val="1"/>
        </w:numPr>
        <w:jc w:val="both"/>
      </w:pPr>
      <w:r w:rsidRPr="009B54C2">
        <w:t xml:space="preserve">Demoted tenants have fewer rights than both introductory and secure tenants in relation to the assignment of tenancies, and different rules apply relating to the succession of the tenancy following the death of a demoted tenant. </w:t>
      </w:r>
    </w:p>
    <w:p w14:paraId="760728AB" w14:textId="77777777" w:rsidR="00FB5701" w:rsidRPr="009B54C2" w:rsidRDefault="00FB5701" w:rsidP="00FB5701">
      <w:pPr>
        <w:pStyle w:val="ListParagraph"/>
        <w:ind w:left="1800"/>
        <w:jc w:val="both"/>
      </w:pPr>
    </w:p>
    <w:p w14:paraId="64024CCF" w14:textId="7809507B" w:rsidR="00FB5701" w:rsidRPr="009B54C2" w:rsidRDefault="00FB5701" w:rsidP="00FB5701">
      <w:pPr>
        <w:pStyle w:val="ListParagraph"/>
        <w:numPr>
          <w:ilvl w:val="2"/>
          <w:numId w:val="1"/>
        </w:numPr>
        <w:jc w:val="both"/>
      </w:pPr>
      <w:r w:rsidRPr="009B54C2">
        <w:t xml:space="preserve">Demoted tenancies will last for 12 months, unless the Council has served you with a notice. If a notice has been issued, the demoted tenancy will last for a further </w:t>
      </w:r>
      <w:r w:rsidRPr="009B54C2">
        <w:lastRenderedPageBreak/>
        <w:t xml:space="preserve">six months after which time, if there have been no further breaches of these conditions, you become a secure tenant again. If there have been further breaches, we may </w:t>
      </w:r>
      <w:r w:rsidR="006F4F68" w:rsidRPr="009B54C2">
        <w:t xml:space="preserve">apply to the court to </w:t>
      </w:r>
      <w:r w:rsidRPr="009B54C2">
        <w:t xml:space="preserve">end </w:t>
      </w:r>
      <w:r w:rsidR="006F4F68" w:rsidRPr="009B54C2">
        <w:t xml:space="preserve">your </w:t>
      </w:r>
      <w:r w:rsidRPr="009B54C2">
        <w:t>tenancy.</w:t>
      </w:r>
    </w:p>
    <w:p w14:paraId="32E185AA" w14:textId="77777777" w:rsidR="00FB5701" w:rsidRPr="009B54C2" w:rsidRDefault="00FB5701" w:rsidP="00FB5701">
      <w:pPr>
        <w:pStyle w:val="ListParagraph"/>
      </w:pPr>
    </w:p>
    <w:p w14:paraId="15CEA01F" w14:textId="1A610675" w:rsidR="00FB5701" w:rsidRPr="009B54C2" w:rsidRDefault="00FB5701" w:rsidP="00FB5701">
      <w:pPr>
        <w:pStyle w:val="ListParagraph"/>
        <w:numPr>
          <w:ilvl w:val="1"/>
          <w:numId w:val="1"/>
        </w:numPr>
        <w:jc w:val="both"/>
        <w:rPr>
          <w:b/>
          <w:bCs/>
        </w:rPr>
      </w:pPr>
      <w:r w:rsidRPr="009B54C2">
        <w:rPr>
          <w:b/>
          <w:bCs/>
        </w:rPr>
        <w:t>GENERAL PRINCIPLES</w:t>
      </w:r>
    </w:p>
    <w:p w14:paraId="394B574D" w14:textId="77777777" w:rsidR="00FB5701" w:rsidRPr="009B54C2" w:rsidRDefault="00FB5701" w:rsidP="00FB5701">
      <w:pPr>
        <w:pStyle w:val="ListParagraph"/>
        <w:ind w:left="1080"/>
        <w:jc w:val="both"/>
      </w:pPr>
    </w:p>
    <w:p w14:paraId="3BBC3A75" w14:textId="42A9E48E" w:rsidR="00FB5701" w:rsidRPr="009B54C2" w:rsidRDefault="00FB5701" w:rsidP="00FB5701">
      <w:pPr>
        <w:pStyle w:val="ListParagraph"/>
        <w:numPr>
          <w:ilvl w:val="2"/>
          <w:numId w:val="1"/>
        </w:numPr>
        <w:jc w:val="both"/>
      </w:pPr>
      <w:r w:rsidRPr="009B54C2">
        <w:t>The following provisions apply to all tenants, irrespective of tenure.</w:t>
      </w:r>
    </w:p>
    <w:p w14:paraId="28C257AA" w14:textId="03EE5488" w:rsidR="00FB5701" w:rsidRPr="009B54C2" w:rsidRDefault="00FB5701" w:rsidP="00FB5701">
      <w:pPr>
        <w:pStyle w:val="ListParagraph"/>
        <w:numPr>
          <w:ilvl w:val="2"/>
          <w:numId w:val="1"/>
        </w:numPr>
        <w:jc w:val="both"/>
      </w:pPr>
      <w:r w:rsidRPr="009B54C2">
        <w:t xml:space="preserve">You must inform your local housing team </w:t>
      </w:r>
      <w:r w:rsidR="001631CA" w:rsidRPr="009B54C2">
        <w:t xml:space="preserve">in writing if you will be away from the property for more than four consecutive </w:t>
      </w:r>
      <w:proofErr w:type="gramStart"/>
      <w:r w:rsidR="001631CA" w:rsidRPr="009B54C2">
        <w:t>weeks, and</w:t>
      </w:r>
      <w:proofErr w:type="gramEnd"/>
      <w:r w:rsidR="001631CA" w:rsidRPr="009B54C2">
        <w:t xml:space="preserve"> provide a contact address whilst you are away. You must make your home safe and </w:t>
      </w:r>
      <w:proofErr w:type="gramStart"/>
      <w:r w:rsidR="001631CA" w:rsidRPr="009B54C2">
        <w:t>secure, and</w:t>
      </w:r>
      <w:proofErr w:type="gramEnd"/>
      <w:r w:rsidR="001631CA" w:rsidRPr="009B54C2">
        <w:t xml:space="preserve"> take reasonable measure to protect it against fire and flood for the time that you are away.</w:t>
      </w:r>
    </w:p>
    <w:p w14:paraId="5F839F4F" w14:textId="6280AE2E" w:rsidR="001631CA" w:rsidRPr="009B54C2" w:rsidRDefault="001631CA" w:rsidP="00FB5701">
      <w:pPr>
        <w:pStyle w:val="ListParagraph"/>
        <w:numPr>
          <w:ilvl w:val="2"/>
          <w:numId w:val="1"/>
        </w:numPr>
        <w:jc w:val="both"/>
      </w:pPr>
      <w:r w:rsidRPr="009B54C2">
        <w:t>You and any other member of your household (including children) must not use the property for any purpose other than as a private home.</w:t>
      </w:r>
    </w:p>
    <w:p w14:paraId="0DAC6119" w14:textId="6CE81F5A" w:rsidR="001631CA" w:rsidRPr="009B54C2" w:rsidRDefault="001631CA" w:rsidP="00FB5701">
      <w:pPr>
        <w:pStyle w:val="ListParagraph"/>
        <w:numPr>
          <w:ilvl w:val="2"/>
          <w:numId w:val="1"/>
        </w:numPr>
        <w:jc w:val="both"/>
      </w:pPr>
      <w:r w:rsidRPr="009B54C2">
        <w:t>Periodically you may be required to produce appropriate identification and evidence of occupation for you, and any other persons living with you on a permanent or temporary basis.</w:t>
      </w:r>
    </w:p>
    <w:p w14:paraId="606E7982" w14:textId="47E3EF54" w:rsidR="001631CA" w:rsidRPr="009B54C2" w:rsidRDefault="001631CA" w:rsidP="00FB5701">
      <w:pPr>
        <w:pStyle w:val="ListParagraph"/>
        <w:numPr>
          <w:ilvl w:val="2"/>
          <w:numId w:val="1"/>
        </w:numPr>
        <w:jc w:val="both"/>
      </w:pPr>
      <w:r w:rsidRPr="009B54C2">
        <w:t xml:space="preserve">Periodically you will be required to provide access to the property for the purpose of carrying out a tenancy check. The purpose of a tenancy check is to ensure that there are no breaches of tenancy conditions and to provide you with advice on your tenancy rights and responsibilities, and information on services </w:t>
      </w:r>
      <w:r w:rsidR="0081168E" w:rsidRPr="009B54C2">
        <w:t xml:space="preserve">and support </w:t>
      </w:r>
      <w:r w:rsidRPr="009B54C2">
        <w:t>that may be of use to you.</w:t>
      </w:r>
    </w:p>
    <w:p w14:paraId="34D4B672" w14:textId="783AEAB0" w:rsidR="0020539C" w:rsidRPr="009B54C2" w:rsidRDefault="0020539C" w:rsidP="00FB5701">
      <w:pPr>
        <w:pStyle w:val="ListParagraph"/>
        <w:numPr>
          <w:ilvl w:val="2"/>
          <w:numId w:val="1"/>
        </w:numPr>
        <w:jc w:val="both"/>
      </w:pPr>
      <w:r w:rsidRPr="009B54C2">
        <w:t>If you stop using the property as your only or principal home, the Council may take action to end your tenancy.</w:t>
      </w:r>
    </w:p>
    <w:p w14:paraId="121DC879" w14:textId="49D7E584" w:rsidR="009001B9" w:rsidRPr="009B54C2" w:rsidRDefault="009001B9" w:rsidP="00FB5701">
      <w:pPr>
        <w:pStyle w:val="ListParagraph"/>
        <w:numPr>
          <w:ilvl w:val="2"/>
          <w:numId w:val="1"/>
        </w:numPr>
        <w:jc w:val="both"/>
      </w:pPr>
      <w:r w:rsidRPr="009B54C2">
        <w:t>You are responsible for carrying ou</w:t>
      </w:r>
      <w:r w:rsidR="00A475E1" w:rsidRPr="009B54C2">
        <w:t>t</w:t>
      </w:r>
      <w:r w:rsidRPr="009B54C2">
        <w:t xml:space="preserve"> Right to Rent checks in respect of any lodger you take in or if you sub</w:t>
      </w:r>
      <w:r w:rsidR="00172075" w:rsidRPr="009B54C2">
        <w:t>-</w:t>
      </w:r>
      <w:r w:rsidRPr="009B54C2">
        <w:t>let part of your home</w:t>
      </w:r>
      <w:r w:rsidR="00172075" w:rsidRPr="009B54C2">
        <w:t xml:space="preserve"> – advice on carrying out these checks can be found at </w:t>
      </w:r>
      <w:hyperlink r:id="rId12" w:history="1">
        <w:r w:rsidR="00172075" w:rsidRPr="009B54C2">
          <w:rPr>
            <w:rStyle w:val="Hyperlink"/>
          </w:rPr>
          <w:t>www.gov.uk</w:t>
        </w:r>
      </w:hyperlink>
      <w:r w:rsidR="00172075" w:rsidRPr="009B54C2">
        <w:t>.</w:t>
      </w:r>
    </w:p>
    <w:p w14:paraId="57BFB1EF" w14:textId="59ED119F" w:rsidR="005E370B" w:rsidRPr="000441CB" w:rsidRDefault="00172075" w:rsidP="000441CB">
      <w:pPr>
        <w:pStyle w:val="ListParagraph"/>
        <w:numPr>
          <w:ilvl w:val="2"/>
          <w:numId w:val="1"/>
        </w:numPr>
        <w:jc w:val="both"/>
      </w:pPr>
      <w:r w:rsidRPr="009B54C2">
        <w:t>You must not sub</w:t>
      </w:r>
      <w:r w:rsidR="00B754C1" w:rsidRPr="009B54C2">
        <w:t>-l</w:t>
      </w:r>
      <w:r w:rsidRPr="009B54C2">
        <w:t xml:space="preserve">et the whole of your home. </w:t>
      </w:r>
    </w:p>
    <w:p w14:paraId="1A9958E2" w14:textId="402AC6E2" w:rsidR="00100949" w:rsidRPr="009B54C2" w:rsidRDefault="00100949" w:rsidP="00FB5701">
      <w:pPr>
        <w:pStyle w:val="ListParagraph"/>
        <w:numPr>
          <w:ilvl w:val="2"/>
          <w:numId w:val="1"/>
        </w:numPr>
        <w:jc w:val="both"/>
      </w:pPr>
      <w:r w:rsidRPr="009B54C2">
        <w:t>During your tenancy you must not own or rent</w:t>
      </w:r>
      <w:r w:rsidR="000F0A00" w:rsidRPr="009B54C2">
        <w:t>, alone or with someone else, any other home which it would be reasonable for you to live in as your home.</w:t>
      </w:r>
    </w:p>
    <w:p w14:paraId="17FD5869" w14:textId="763C0322" w:rsidR="000F0A00" w:rsidRPr="009B54C2" w:rsidRDefault="000F0A00" w:rsidP="00FB5701">
      <w:pPr>
        <w:pStyle w:val="ListParagraph"/>
        <w:numPr>
          <w:ilvl w:val="2"/>
          <w:numId w:val="1"/>
        </w:numPr>
        <w:jc w:val="both"/>
      </w:pPr>
      <w:r w:rsidRPr="009B54C2">
        <w:t xml:space="preserve">You must tell your local housing team </w:t>
      </w:r>
      <w:r w:rsidR="008F018D" w:rsidRPr="009B54C2">
        <w:t>if you buy or start renting any other home which it would be reasonable for you to live in.</w:t>
      </w:r>
    </w:p>
    <w:p w14:paraId="00BCAAC9" w14:textId="4F05D353" w:rsidR="008F018D" w:rsidRDefault="008F018D" w:rsidP="00FB5701">
      <w:pPr>
        <w:pStyle w:val="ListParagraph"/>
        <w:numPr>
          <w:ilvl w:val="2"/>
          <w:numId w:val="1"/>
        </w:numPr>
        <w:jc w:val="both"/>
      </w:pPr>
      <w:r w:rsidRPr="009B54C2">
        <w:t>If y</w:t>
      </w:r>
      <w:r w:rsidR="00520DBF" w:rsidRPr="009B54C2">
        <w:t>o</w:t>
      </w:r>
      <w:r w:rsidRPr="009B54C2">
        <w:t xml:space="preserve">u inherit a property, this </w:t>
      </w:r>
      <w:r w:rsidR="00520DBF" w:rsidRPr="009B54C2">
        <w:t xml:space="preserve">tenancy condition </w:t>
      </w:r>
      <w:r w:rsidR="006F4230" w:rsidRPr="009B54C2">
        <w:t>can only be broken once you have owned the property for more than 12 months.</w:t>
      </w:r>
    </w:p>
    <w:p w14:paraId="3B3E1BD0" w14:textId="77777777" w:rsidR="000441CB" w:rsidRPr="009B54C2" w:rsidRDefault="000441CB" w:rsidP="000441CB">
      <w:pPr>
        <w:pStyle w:val="ListParagraph"/>
        <w:ind w:left="1800"/>
        <w:jc w:val="both"/>
      </w:pPr>
    </w:p>
    <w:p w14:paraId="7B77DC16" w14:textId="2A23E089" w:rsidR="006F4230" w:rsidRPr="009B54C2" w:rsidRDefault="006F4230" w:rsidP="00FB5701">
      <w:pPr>
        <w:pStyle w:val="ListParagraph"/>
        <w:numPr>
          <w:ilvl w:val="2"/>
          <w:numId w:val="1"/>
        </w:numPr>
        <w:jc w:val="both"/>
      </w:pPr>
      <w:r w:rsidRPr="009B54C2">
        <w:t>In deciding whether this tenancy condition has been broken, the Council will consider:</w:t>
      </w:r>
    </w:p>
    <w:p w14:paraId="186706B3" w14:textId="40E2124C" w:rsidR="006F4230" w:rsidRPr="009B54C2" w:rsidRDefault="006F4230" w:rsidP="00DA790D">
      <w:pPr>
        <w:pStyle w:val="ListParagraph"/>
        <w:numPr>
          <w:ilvl w:val="4"/>
          <w:numId w:val="1"/>
        </w:numPr>
        <w:jc w:val="both"/>
      </w:pPr>
      <w:r w:rsidRPr="009B54C2">
        <w:t xml:space="preserve">Whether the property is fit for you to live </w:t>
      </w:r>
      <w:proofErr w:type="gramStart"/>
      <w:r w:rsidRPr="009B54C2">
        <w:t>in</w:t>
      </w:r>
      <w:r w:rsidR="00DA790D" w:rsidRPr="009B54C2">
        <w:t>;</w:t>
      </w:r>
      <w:proofErr w:type="gramEnd"/>
    </w:p>
    <w:p w14:paraId="532BD3CB" w14:textId="48893A98" w:rsidR="00DA790D" w:rsidRPr="009B54C2" w:rsidRDefault="00DA790D" w:rsidP="00DA790D">
      <w:pPr>
        <w:pStyle w:val="ListParagraph"/>
        <w:numPr>
          <w:ilvl w:val="4"/>
          <w:numId w:val="1"/>
        </w:numPr>
        <w:jc w:val="both"/>
      </w:pPr>
      <w:r w:rsidRPr="009B54C2">
        <w:t xml:space="preserve">If you use the property as a holiday home and it is only fit for that </w:t>
      </w:r>
      <w:proofErr w:type="gramStart"/>
      <w:r w:rsidRPr="009B54C2">
        <w:t>purpose;</w:t>
      </w:r>
      <w:proofErr w:type="gramEnd"/>
    </w:p>
    <w:p w14:paraId="4888AE5D" w14:textId="0B0B9200" w:rsidR="00DA790D" w:rsidRPr="009B54C2" w:rsidRDefault="0032362A" w:rsidP="00DA790D">
      <w:pPr>
        <w:pStyle w:val="ListParagraph"/>
        <w:numPr>
          <w:ilvl w:val="4"/>
          <w:numId w:val="1"/>
        </w:numPr>
        <w:jc w:val="both"/>
      </w:pPr>
      <w:r w:rsidRPr="009B54C2">
        <w:t xml:space="preserve">Whether the property is suitable for your household, </w:t>
      </w:r>
      <w:proofErr w:type="gramStart"/>
      <w:r w:rsidRPr="009B54C2">
        <w:t>taking into account</w:t>
      </w:r>
      <w:proofErr w:type="gramEnd"/>
      <w:r w:rsidRPr="009B54C2">
        <w:t xml:space="preserve"> the size of the property, your employment and any disability or medical problems </w:t>
      </w:r>
      <w:r w:rsidR="001D2891" w:rsidRPr="009B54C2">
        <w:t>experienced by any member of your household.</w:t>
      </w:r>
    </w:p>
    <w:p w14:paraId="06E753A1" w14:textId="77777777" w:rsidR="0081168E" w:rsidRPr="009B54C2" w:rsidRDefault="0081168E" w:rsidP="0081168E">
      <w:pPr>
        <w:pStyle w:val="ListParagraph"/>
        <w:ind w:left="1800"/>
        <w:jc w:val="both"/>
      </w:pPr>
    </w:p>
    <w:p w14:paraId="01CFB239" w14:textId="0FCE50A0" w:rsidR="00FB5701" w:rsidRPr="009B54C2" w:rsidRDefault="0081168E" w:rsidP="0081168E">
      <w:pPr>
        <w:pStyle w:val="ListParagraph"/>
        <w:numPr>
          <w:ilvl w:val="0"/>
          <w:numId w:val="1"/>
        </w:numPr>
        <w:jc w:val="both"/>
        <w:rPr>
          <w:b/>
          <w:bCs/>
        </w:rPr>
      </w:pPr>
      <w:r w:rsidRPr="009B54C2">
        <w:rPr>
          <w:b/>
          <w:bCs/>
        </w:rPr>
        <w:t>OUR RESPONSIBILITIES</w:t>
      </w:r>
    </w:p>
    <w:p w14:paraId="4F7B7F4F" w14:textId="77777777" w:rsidR="00B754C1" w:rsidRPr="009B54C2" w:rsidRDefault="00B754C1" w:rsidP="00B754C1">
      <w:pPr>
        <w:pStyle w:val="ListParagraph"/>
        <w:jc w:val="both"/>
        <w:rPr>
          <w:b/>
          <w:bCs/>
        </w:rPr>
      </w:pPr>
    </w:p>
    <w:p w14:paraId="112A57A1" w14:textId="7F9BD224" w:rsidR="0081168E" w:rsidRPr="009B54C2" w:rsidRDefault="0081168E" w:rsidP="0081168E">
      <w:pPr>
        <w:pStyle w:val="ListParagraph"/>
        <w:numPr>
          <w:ilvl w:val="1"/>
          <w:numId w:val="1"/>
        </w:numPr>
        <w:jc w:val="both"/>
      </w:pPr>
      <w:r w:rsidRPr="009B54C2">
        <w:t xml:space="preserve">We will consult tenants about significant changes to the management and maintenance services. We do this through a variety of mechanisms which may include constituency </w:t>
      </w:r>
      <w:r w:rsidRPr="009B54C2">
        <w:lastRenderedPageBreak/>
        <w:t xml:space="preserve">tenant groups, housing boards, tenants’ and residents’ associations, tenant management organisations and via </w:t>
      </w:r>
      <w:hyperlink r:id="rId13" w:history="1">
        <w:r w:rsidRPr="009B54C2">
          <w:rPr>
            <w:rStyle w:val="Hyperlink"/>
          </w:rPr>
          <w:t>www.birminghambeheard.org.uk</w:t>
        </w:r>
      </w:hyperlink>
      <w:r w:rsidRPr="009B54C2">
        <w:t>.</w:t>
      </w:r>
    </w:p>
    <w:p w14:paraId="06D51663" w14:textId="5CBF80AC" w:rsidR="0081168E" w:rsidRPr="009B54C2" w:rsidRDefault="0081168E" w:rsidP="0081168E">
      <w:pPr>
        <w:pStyle w:val="ListParagraph"/>
        <w:numPr>
          <w:ilvl w:val="1"/>
          <w:numId w:val="1"/>
        </w:numPr>
        <w:jc w:val="both"/>
      </w:pPr>
      <w:r w:rsidRPr="009B54C2">
        <w:t>If we want to vary your tenancy agreement (except in relation to the payment of rent or service charges or facilities or rates) we may do so by serving a notice of variation on you.</w:t>
      </w:r>
    </w:p>
    <w:p w14:paraId="6B8B55FB" w14:textId="35322822" w:rsidR="0081168E" w:rsidRPr="009B54C2" w:rsidRDefault="00381A62" w:rsidP="0081168E">
      <w:pPr>
        <w:pStyle w:val="ListParagraph"/>
        <w:numPr>
          <w:ilvl w:val="1"/>
          <w:numId w:val="1"/>
        </w:numPr>
        <w:jc w:val="both"/>
      </w:pPr>
      <w:r w:rsidRPr="009B54C2">
        <w:t xml:space="preserve">Before we serve a notice of variation, we will serve on you a preliminary notice, telling you about our intention to serve a notice of variation, setting out the proposed variation and its effect, and inviting you to comment on the proposals within a reasonable time specified in the notice. We will consider any comments you make </w:t>
      </w:r>
      <w:r w:rsidR="0020539C" w:rsidRPr="009B54C2">
        <w:t>before making a final decision.</w:t>
      </w:r>
    </w:p>
    <w:p w14:paraId="3F34D28D" w14:textId="2CD7D363" w:rsidR="0020539C" w:rsidRPr="009B54C2" w:rsidRDefault="0020539C" w:rsidP="0081168E">
      <w:pPr>
        <w:pStyle w:val="ListParagraph"/>
        <w:numPr>
          <w:ilvl w:val="1"/>
          <w:numId w:val="1"/>
        </w:numPr>
        <w:jc w:val="both"/>
      </w:pPr>
      <w:r w:rsidRPr="009B54C2">
        <w:t xml:space="preserve">If we serve a notice of variation on you, then if you give us a valid notice to quit before the date on which the variation comes into force the variation will not take effect against you, unless you then without written agreement withdraw the notice to quit before the date on which the variation comes into force. </w:t>
      </w:r>
    </w:p>
    <w:p w14:paraId="4B5A2E2D" w14:textId="4B8875C4" w:rsidR="00D07A3F" w:rsidRPr="009B54C2" w:rsidRDefault="003738CC" w:rsidP="0081168E">
      <w:pPr>
        <w:pStyle w:val="ListParagraph"/>
        <w:numPr>
          <w:ilvl w:val="1"/>
          <w:numId w:val="1"/>
        </w:numPr>
        <w:jc w:val="both"/>
      </w:pPr>
      <w:r w:rsidRPr="009B54C2">
        <w:t>We will keep in repair the structure and exterior of your home</w:t>
      </w:r>
      <w:r w:rsidR="0034720D" w:rsidRPr="009B54C2">
        <w:t xml:space="preserve"> (including drains, gutters and external pipes).</w:t>
      </w:r>
    </w:p>
    <w:p w14:paraId="17CFCD9B" w14:textId="2940F9E3" w:rsidR="0034720D" w:rsidRPr="009B54C2" w:rsidRDefault="0034720D" w:rsidP="0081168E">
      <w:pPr>
        <w:pStyle w:val="ListParagraph"/>
        <w:numPr>
          <w:ilvl w:val="1"/>
          <w:numId w:val="1"/>
        </w:numPr>
        <w:jc w:val="both"/>
      </w:pPr>
      <w:r w:rsidRPr="009B54C2">
        <w:t>We will keep in repair and proper order the installations in your home for the supply of water, gas and electricity for sanitation (including basins, sinks and sanitary fittings and appliances for making use of the supply of water, gas or electricity).</w:t>
      </w:r>
    </w:p>
    <w:p w14:paraId="0E681D00" w14:textId="2FA5B73B" w:rsidR="0034720D" w:rsidRPr="009B54C2" w:rsidRDefault="0034720D" w:rsidP="0081168E">
      <w:pPr>
        <w:pStyle w:val="ListParagraph"/>
        <w:numPr>
          <w:ilvl w:val="1"/>
          <w:numId w:val="1"/>
        </w:numPr>
        <w:jc w:val="both"/>
      </w:pPr>
      <w:r w:rsidRPr="009B54C2">
        <w:t>We will keep in repair and proper working order the installations in your home for space heating and heating water.</w:t>
      </w:r>
    </w:p>
    <w:p w14:paraId="747EEAB6" w14:textId="34CB02A7" w:rsidR="0034720D" w:rsidRPr="009B54C2" w:rsidRDefault="0034720D" w:rsidP="0081168E">
      <w:pPr>
        <w:pStyle w:val="ListParagraph"/>
        <w:numPr>
          <w:ilvl w:val="1"/>
          <w:numId w:val="1"/>
        </w:numPr>
        <w:jc w:val="both"/>
      </w:pPr>
      <w:r w:rsidRPr="009B54C2">
        <w:t>We will keep in repair any step or path that is an essential means of access to your property.</w:t>
      </w:r>
    </w:p>
    <w:p w14:paraId="6688DB59" w14:textId="28A2DBF7" w:rsidR="0034720D" w:rsidRPr="009B54C2" w:rsidRDefault="0034720D" w:rsidP="0081168E">
      <w:pPr>
        <w:pStyle w:val="ListParagraph"/>
        <w:numPr>
          <w:ilvl w:val="1"/>
          <w:numId w:val="1"/>
        </w:numPr>
        <w:jc w:val="both"/>
      </w:pPr>
      <w:r w:rsidRPr="009B54C2">
        <w:t xml:space="preserve">We will keep in repair any boundary fence or wall we have provided. Other than repairs to make them safe, we may repair these items as part of a programme of planned repair work. </w:t>
      </w:r>
      <w:r w:rsidR="00AF5A0E" w:rsidRPr="009B54C2">
        <w:t>We may remove broken fences or walls we have provided rather than repair them.</w:t>
      </w:r>
    </w:p>
    <w:p w14:paraId="66BE46B5" w14:textId="40AF9989" w:rsidR="00AF5A0E" w:rsidRPr="009B54C2" w:rsidRDefault="00AF5A0E" w:rsidP="0081168E">
      <w:pPr>
        <w:pStyle w:val="ListParagraph"/>
        <w:numPr>
          <w:ilvl w:val="1"/>
          <w:numId w:val="1"/>
        </w:numPr>
        <w:jc w:val="both"/>
      </w:pPr>
      <w:r w:rsidRPr="009B54C2">
        <w:t xml:space="preserve">We will keep in repair any garage, </w:t>
      </w:r>
      <w:r w:rsidR="00C83851" w:rsidRPr="009B54C2">
        <w:t xml:space="preserve">shed, porch or outbuilding we have provided which is situated within the boundary of the property, </w:t>
      </w:r>
      <w:proofErr w:type="gramStart"/>
      <w:r w:rsidR="00C83851" w:rsidRPr="009B54C2">
        <w:t>as long as</w:t>
      </w:r>
      <w:proofErr w:type="gramEnd"/>
      <w:r w:rsidR="00C83851" w:rsidRPr="009B54C2">
        <w:t xml:space="preserve"> it is economic to do so. We reserve the right to remove these structures </w:t>
      </w:r>
      <w:r w:rsidR="00A65888" w:rsidRPr="009B54C2">
        <w:t>when, in our view, they are beyond economic repair.</w:t>
      </w:r>
    </w:p>
    <w:p w14:paraId="7E5C3D67" w14:textId="4EB682C8" w:rsidR="00A65888" w:rsidRPr="009B54C2" w:rsidRDefault="00661E5B" w:rsidP="0081168E">
      <w:pPr>
        <w:pStyle w:val="ListParagraph"/>
        <w:numPr>
          <w:ilvl w:val="1"/>
          <w:numId w:val="1"/>
        </w:numPr>
        <w:jc w:val="both"/>
      </w:pPr>
      <w:r w:rsidRPr="009B54C2">
        <w:t>In flats and maisonettes, we will keep in repair all entrances halls, stairways, lifts, rubbish chutes, lighting and other parts for common use.</w:t>
      </w:r>
    </w:p>
    <w:p w14:paraId="5D907C46" w14:textId="67B8C5F9" w:rsidR="00661E5B" w:rsidRPr="009B54C2" w:rsidRDefault="00661E5B" w:rsidP="0081168E">
      <w:pPr>
        <w:pStyle w:val="ListParagraph"/>
        <w:numPr>
          <w:ilvl w:val="1"/>
          <w:numId w:val="1"/>
        </w:numPr>
        <w:jc w:val="both"/>
      </w:pPr>
      <w:r w:rsidRPr="009B54C2">
        <w:t>We will keep common areas free from obstruction and items made from materials that do not meet fire safety standards.</w:t>
      </w:r>
    </w:p>
    <w:p w14:paraId="43648088" w14:textId="0748F2B7" w:rsidR="00661E5B" w:rsidRPr="009B54C2" w:rsidRDefault="00661E5B" w:rsidP="0081168E">
      <w:pPr>
        <w:pStyle w:val="ListParagraph"/>
        <w:numPr>
          <w:ilvl w:val="1"/>
          <w:numId w:val="1"/>
        </w:numPr>
        <w:jc w:val="both"/>
      </w:pPr>
      <w:r w:rsidRPr="009B54C2">
        <w:t>We will remove associated rubbish and building materials from your property after repair work has finished.</w:t>
      </w:r>
    </w:p>
    <w:p w14:paraId="0FA7BE29" w14:textId="45811C5B" w:rsidR="00661E5B" w:rsidRPr="009B54C2" w:rsidRDefault="008E0452" w:rsidP="0081168E">
      <w:pPr>
        <w:pStyle w:val="ListParagraph"/>
        <w:numPr>
          <w:ilvl w:val="1"/>
          <w:numId w:val="1"/>
        </w:numPr>
        <w:jc w:val="both"/>
      </w:pPr>
      <w:r w:rsidRPr="009B54C2">
        <w:t>We have no responsibility to install, extend or improve exis</w:t>
      </w:r>
      <w:r w:rsidR="005846EF" w:rsidRPr="009B54C2">
        <w:t>ting:</w:t>
      </w:r>
    </w:p>
    <w:p w14:paraId="2C43DA14" w14:textId="6F96AE84" w:rsidR="005846EF" w:rsidRPr="009B54C2" w:rsidRDefault="002D0D0D" w:rsidP="00194A11">
      <w:pPr>
        <w:pStyle w:val="ListParagraph"/>
        <w:numPr>
          <w:ilvl w:val="0"/>
          <w:numId w:val="28"/>
        </w:numPr>
        <w:jc w:val="both"/>
      </w:pPr>
      <w:r w:rsidRPr="009B54C2">
        <w:t>Ventilation</w:t>
      </w:r>
    </w:p>
    <w:p w14:paraId="7224E88B" w14:textId="73EBDB86" w:rsidR="002D0D0D" w:rsidRPr="009B54C2" w:rsidRDefault="002D0D0D" w:rsidP="00194A11">
      <w:pPr>
        <w:pStyle w:val="ListParagraph"/>
        <w:numPr>
          <w:ilvl w:val="0"/>
          <w:numId w:val="28"/>
        </w:numPr>
        <w:jc w:val="both"/>
      </w:pPr>
      <w:r w:rsidRPr="009B54C2">
        <w:t>Heating</w:t>
      </w:r>
    </w:p>
    <w:p w14:paraId="26D1ECE2" w14:textId="596049F2" w:rsidR="002D0D0D" w:rsidRPr="009B54C2" w:rsidRDefault="002D0D0D" w:rsidP="00194A11">
      <w:pPr>
        <w:pStyle w:val="ListParagraph"/>
        <w:numPr>
          <w:ilvl w:val="0"/>
          <w:numId w:val="28"/>
        </w:numPr>
        <w:jc w:val="both"/>
      </w:pPr>
      <w:r w:rsidRPr="009B54C2">
        <w:t>Insulation</w:t>
      </w:r>
    </w:p>
    <w:p w14:paraId="102B9F59" w14:textId="690B2FD0" w:rsidR="002D0D0D" w:rsidRPr="009B54C2" w:rsidRDefault="002D0D0D" w:rsidP="00194A11">
      <w:pPr>
        <w:pStyle w:val="ListParagraph"/>
        <w:numPr>
          <w:ilvl w:val="0"/>
          <w:numId w:val="28"/>
        </w:numPr>
        <w:jc w:val="both"/>
      </w:pPr>
      <w:r w:rsidRPr="009B54C2">
        <w:t>Internal plasterwork</w:t>
      </w:r>
    </w:p>
    <w:p w14:paraId="4FAC1515" w14:textId="569A6D97" w:rsidR="002D0D0D" w:rsidRPr="009B54C2" w:rsidRDefault="002D0D0D" w:rsidP="00194A11">
      <w:pPr>
        <w:pStyle w:val="ListParagraph"/>
        <w:numPr>
          <w:ilvl w:val="0"/>
          <w:numId w:val="28"/>
        </w:numPr>
        <w:jc w:val="both"/>
      </w:pPr>
      <w:r w:rsidRPr="009B54C2">
        <w:t xml:space="preserve">Electrical appliances and </w:t>
      </w:r>
      <w:r w:rsidR="00101B0B" w:rsidRPr="009B54C2">
        <w:t xml:space="preserve">fittings within your home, unless we are required to do so to abate a </w:t>
      </w:r>
      <w:r w:rsidR="001604E4" w:rsidRPr="009B54C2">
        <w:t>statutory nuisance or to satisfy any statutory provisions.</w:t>
      </w:r>
    </w:p>
    <w:p w14:paraId="292807E3" w14:textId="7155B481" w:rsidR="0032428D" w:rsidRPr="009B54C2" w:rsidRDefault="00A82DD1" w:rsidP="0032428D">
      <w:pPr>
        <w:pStyle w:val="ListParagraph"/>
        <w:numPr>
          <w:ilvl w:val="1"/>
          <w:numId w:val="1"/>
        </w:numPr>
        <w:jc w:val="both"/>
      </w:pPr>
      <w:r w:rsidRPr="009B54C2">
        <w:t xml:space="preserve">We will give you help and advice if you tell </w:t>
      </w:r>
      <w:proofErr w:type="gramStart"/>
      <w:r w:rsidRPr="009B54C2">
        <w:t>us</w:t>
      </w:r>
      <w:proofErr w:type="gramEnd"/>
      <w:r w:rsidRPr="009B54C2">
        <w:t xml:space="preserve"> you are a victim of antisocial behaviour </w:t>
      </w:r>
      <w:r w:rsidR="002563AC" w:rsidRPr="009B54C2">
        <w:t xml:space="preserve">or hate crime, </w:t>
      </w:r>
      <w:r w:rsidRPr="009B54C2">
        <w:t>and we will investigate complaints of antisocial behaviour</w:t>
      </w:r>
      <w:r w:rsidR="002563AC" w:rsidRPr="009B54C2">
        <w:t xml:space="preserve"> or hate crime</w:t>
      </w:r>
      <w:r w:rsidRPr="009B54C2">
        <w:t>.</w:t>
      </w:r>
    </w:p>
    <w:p w14:paraId="42EE928F" w14:textId="175A1E84" w:rsidR="00A82DD1" w:rsidRDefault="00A82DD1" w:rsidP="0032428D">
      <w:pPr>
        <w:pStyle w:val="ListParagraph"/>
        <w:numPr>
          <w:ilvl w:val="1"/>
          <w:numId w:val="1"/>
        </w:numPr>
        <w:jc w:val="both"/>
      </w:pPr>
      <w:r w:rsidRPr="009B54C2">
        <w:t>We may, under our duty of care,</w:t>
      </w:r>
      <w:r w:rsidR="002563AC" w:rsidRPr="009B54C2">
        <w:t xml:space="preserve"> </w:t>
      </w:r>
      <w:proofErr w:type="gramStart"/>
      <w:r w:rsidR="002563AC" w:rsidRPr="009B54C2">
        <w:t>take action</w:t>
      </w:r>
      <w:proofErr w:type="gramEnd"/>
      <w:r w:rsidR="002563AC" w:rsidRPr="009B54C2">
        <w:t xml:space="preserve"> without your consent to protect you or members of your household from antisocial behaviour, hate crime or domestic abuse.</w:t>
      </w:r>
    </w:p>
    <w:p w14:paraId="266E8E4A" w14:textId="7EEA0EE4" w:rsidR="009B54C2" w:rsidRPr="009B54C2" w:rsidRDefault="009B54C2" w:rsidP="0032428D">
      <w:pPr>
        <w:pStyle w:val="ListParagraph"/>
        <w:numPr>
          <w:ilvl w:val="1"/>
          <w:numId w:val="1"/>
        </w:numPr>
        <w:jc w:val="both"/>
      </w:pPr>
      <w:r>
        <w:t xml:space="preserve">If we serve </w:t>
      </w:r>
      <w:r w:rsidR="00D14CB2">
        <w:t xml:space="preserve">any written notices on you under your tenancy agreement, they will </w:t>
      </w:r>
      <w:proofErr w:type="gramStart"/>
      <w:r w:rsidR="00D14CB2">
        <w:t>be considered to be</w:t>
      </w:r>
      <w:proofErr w:type="gramEnd"/>
      <w:r w:rsidR="00D14CB2">
        <w:t xml:space="preserve"> properly and validly served if we</w:t>
      </w:r>
      <w:r w:rsidR="004F1F21">
        <w:t xml:space="preserve"> deliver them to your property by hand, send them to you by post, </w:t>
      </w:r>
      <w:r w:rsidR="00124F7F">
        <w:t>send them to you by email or give them to you in person.</w:t>
      </w:r>
    </w:p>
    <w:p w14:paraId="0F017304" w14:textId="77777777" w:rsidR="0020539C" w:rsidRPr="009B54C2" w:rsidRDefault="0020539C" w:rsidP="0020539C">
      <w:pPr>
        <w:pStyle w:val="ListParagraph"/>
        <w:ind w:left="1080"/>
        <w:jc w:val="both"/>
      </w:pPr>
    </w:p>
    <w:p w14:paraId="09674EE6" w14:textId="19273DB2" w:rsidR="0020539C" w:rsidRPr="009B54C2" w:rsidRDefault="0020539C" w:rsidP="0020539C">
      <w:pPr>
        <w:pStyle w:val="ListParagraph"/>
        <w:numPr>
          <w:ilvl w:val="0"/>
          <w:numId w:val="1"/>
        </w:numPr>
        <w:jc w:val="both"/>
        <w:rPr>
          <w:b/>
          <w:bCs/>
        </w:rPr>
      </w:pPr>
      <w:r w:rsidRPr="009B54C2">
        <w:rPr>
          <w:b/>
          <w:bCs/>
        </w:rPr>
        <w:t>YOUR RIGHTS</w:t>
      </w:r>
    </w:p>
    <w:p w14:paraId="545101AF" w14:textId="77777777" w:rsidR="0081168E" w:rsidRPr="009B54C2" w:rsidRDefault="0081168E" w:rsidP="0081168E">
      <w:pPr>
        <w:pStyle w:val="ListParagraph"/>
        <w:jc w:val="both"/>
      </w:pPr>
    </w:p>
    <w:p w14:paraId="1034B92E" w14:textId="248FB8BB" w:rsidR="0020539C" w:rsidRPr="009B54C2" w:rsidRDefault="0020539C" w:rsidP="0020539C">
      <w:pPr>
        <w:pStyle w:val="ListParagraph"/>
        <w:numPr>
          <w:ilvl w:val="1"/>
          <w:numId w:val="1"/>
        </w:numPr>
        <w:jc w:val="both"/>
      </w:pPr>
      <w:r w:rsidRPr="009B54C2">
        <w:t>This agreement gives you the right to live in the property. Formal partners have the same rights as married couples.</w:t>
      </w:r>
    </w:p>
    <w:p w14:paraId="659BC98B" w14:textId="76389AB7" w:rsidR="0020539C" w:rsidRPr="009B54C2" w:rsidRDefault="0020539C" w:rsidP="0020539C">
      <w:pPr>
        <w:pStyle w:val="ListParagraph"/>
        <w:numPr>
          <w:ilvl w:val="1"/>
          <w:numId w:val="1"/>
        </w:numPr>
        <w:jc w:val="both"/>
      </w:pPr>
      <w:r w:rsidRPr="009B54C2">
        <w:t xml:space="preserve">You can live in the property without interference from us </w:t>
      </w:r>
      <w:proofErr w:type="gramStart"/>
      <w:r w:rsidRPr="009B54C2">
        <w:t>as long as</w:t>
      </w:r>
      <w:proofErr w:type="gramEnd"/>
      <w:r w:rsidRPr="009B54C2">
        <w:t xml:space="preserve"> you, your friends and relatives and any other person living with you in or visiting the property (including children) do not break any of the conditions in this agreement. If any of the conditions are </w:t>
      </w:r>
      <w:r w:rsidR="006F4F68" w:rsidRPr="009B54C2">
        <w:t>broken,</w:t>
      </w:r>
      <w:r w:rsidRPr="009B54C2">
        <w:t xml:space="preserve"> </w:t>
      </w:r>
      <w:r w:rsidR="006F4F68" w:rsidRPr="009B54C2">
        <w:t>we may apply to court to end your tenancy.</w:t>
      </w:r>
      <w:r w:rsidRPr="009B54C2">
        <w:t xml:space="preserve"> </w:t>
      </w:r>
    </w:p>
    <w:p w14:paraId="7839D9C6" w14:textId="0E7761D6" w:rsidR="00DB0334" w:rsidRPr="009B54C2" w:rsidRDefault="00DB0334" w:rsidP="004D182E">
      <w:pPr>
        <w:pStyle w:val="ListParagraph"/>
        <w:numPr>
          <w:ilvl w:val="1"/>
          <w:numId w:val="1"/>
        </w:numPr>
        <w:jc w:val="both"/>
      </w:pPr>
      <w:r w:rsidRPr="009B54C2">
        <w:t>You have the right to see our policies on housing. These will be available on the Council’s website (</w:t>
      </w:r>
      <w:hyperlink r:id="rId14" w:history="1">
        <w:r w:rsidRPr="009B54C2">
          <w:rPr>
            <w:rStyle w:val="Hyperlink"/>
          </w:rPr>
          <w:t>www.birmingham.gov.uk</w:t>
        </w:r>
      </w:hyperlink>
      <w:r w:rsidRPr="009B54C2">
        <w:t>).</w:t>
      </w:r>
    </w:p>
    <w:p w14:paraId="5E6481A8" w14:textId="7361414C" w:rsidR="00DB0334" w:rsidRPr="009B54C2" w:rsidRDefault="00DB0334" w:rsidP="004D182E">
      <w:pPr>
        <w:pStyle w:val="ListParagraph"/>
        <w:numPr>
          <w:ilvl w:val="1"/>
          <w:numId w:val="1"/>
        </w:numPr>
        <w:jc w:val="both"/>
      </w:pPr>
      <w:r w:rsidRPr="009B54C2">
        <w:t>You have the right to have certain repairs (known as qualifying repairs) done within set time limits. If we do not carry out a qualifying repair within the set time limit, you can ask us to arrange for another partner to do the work. If this approved partner fails to do the work, you may be entitled to compensation.</w:t>
      </w:r>
    </w:p>
    <w:p w14:paraId="50CEE644" w14:textId="13410532" w:rsidR="00DB0334" w:rsidRPr="009B54C2" w:rsidRDefault="00DB0334" w:rsidP="004D182E">
      <w:pPr>
        <w:pStyle w:val="ListParagraph"/>
        <w:numPr>
          <w:ilvl w:val="1"/>
          <w:numId w:val="1"/>
        </w:numPr>
        <w:jc w:val="both"/>
      </w:pPr>
      <w:r w:rsidRPr="009B54C2">
        <w:t xml:space="preserve">You </w:t>
      </w:r>
      <w:r w:rsidR="00B44C57" w:rsidRPr="009B54C2">
        <w:t>may be able to</w:t>
      </w:r>
      <w:r w:rsidRPr="009B54C2">
        <w:t xml:space="preserve"> carry out certain improvements to your home</w:t>
      </w:r>
      <w:r w:rsidR="00B44C57" w:rsidRPr="009B54C2">
        <w:t>, however you must follow the relevant process</w:t>
      </w:r>
      <w:r w:rsidR="00F12553" w:rsidRPr="009B54C2">
        <w:t xml:space="preserve"> to</w:t>
      </w:r>
      <w:r w:rsidRPr="009B54C2">
        <w:t xml:space="preserve"> obtain our written permission before you start making any changes.</w:t>
      </w:r>
    </w:p>
    <w:p w14:paraId="2C64AF8C" w14:textId="1F9F3213" w:rsidR="00DB0334" w:rsidRPr="009B54C2" w:rsidRDefault="00DB0334" w:rsidP="004D182E">
      <w:pPr>
        <w:pStyle w:val="ListParagraph"/>
        <w:numPr>
          <w:ilvl w:val="1"/>
          <w:numId w:val="1"/>
        </w:numPr>
        <w:jc w:val="both"/>
      </w:pPr>
      <w:r w:rsidRPr="009B54C2">
        <w:t>You have the right to be consulted about any proposals for changes to the way we manage, maintain, improve, demolish, sell or transfer Council homes, or changes to do with services or facilities for Council tenants. This right to be consulted does not however apply to rents, charges or service charges levied by the Council.</w:t>
      </w:r>
    </w:p>
    <w:p w14:paraId="4917AAEB" w14:textId="41F40FC6" w:rsidR="00DB0334" w:rsidRPr="009B54C2" w:rsidRDefault="0088366C" w:rsidP="0020539C">
      <w:pPr>
        <w:pStyle w:val="ListParagraph"/>
        <w:numPr>
          <w:ilvl w:val="1"/>
          <w:numId w:val="1"/>
        </w:numPr>
        <w:jc w:val="both"/>
      </w:pPr>
      <w:r w:rsidRPr="009B54C2">
        <w:t>If you mo</w:t>
      </w:r>
      <w:r w:rsidR="00F12553" w:rsidRPr="009B54C2">
        <w:t>ve</w:t>
      </w:r>
      <w:r w:rsidRPr="009B54C2">
        <w:t xml:space="preserve"> and with our prior written permission you have substantially improved your home, you may be entitled to some compensation.</w:t>
      </w:r>
      <w:r w:rsidR="00027179" w:rsidRPr="009B54C2">
        <w:t xml:space="preserve"> </w:t>
      </w:r>
    </w:p>
    <w:p w14:paraId="50BC108B" w14:textId="2DE70F1F" w:rsidR="00027179" w:rsidRPr="009B54C2" w:rsidRDefault="00027179" w:rsidP="0020539C">
      <w:pPr>
        <w:pStyle w:val="ListParagraph"/>
        <w:numPr>
          <w:ilvl w:val="1"/>
          <w:numId w:val="1"/>
        </w:numPr>
        <w:jc w:val="both"/>
      </w:pPr>
      <w:r w:rsidRPr="009B54C2">
        <w:t xml:space="preserve">If we require possession of your home for clearance then you shall give </w:t>
      </w:r>
      <w:r w:rsidR="00DD12DE" w:rsidRPr="009B54C2">
        <w:t>up possession of that property subject to being made one offer of suitable alternative accommodation, the suitability of which will be determined by us.</w:t>
      </w:r>
    </w:p>
    <w:p w14:paraId="7324EF16" w14:textId="244A3BA2" w:rsidR="00061D49" w:rsidRPr="009B54C2" w:rsidRDefault="00061D49" w:rsidP="0020539C">
      <w:pPr>
        <w:pStyle w:val="ListParagraph"/>
        <w:numPr>
          <w:ilvl w:val="1"/>
          <w:numId w:val="1"/>
        </w:numPr>
        <w:jc w:val="both"/>
      </w:pPr>
      <w:r w:rsidRPr="009B54C2">
        <w:t xml:space="preserve">You have the right to see information held about you as covered </w:t>
      </w:r>
      <w:r w:rsidR="004C323D" w:rsidRPr="009B54C2">
        <w:t>by the Data Protection legislation. We may charge you a reasonable cost for providing this information.</w:t>
      </w:r>
    </w:p>
    <w:p w14:paraId="3CD7F81B" w14:textId="77777777" w:rsidR="008A48E3" w:rsidRPr="009B54C2" w:rsidRDefault="008A48E3" w:rsidP="008A48E3">
      <w:pPr>
        <w:pStyle w:val="ListParagraph"/>
        <w:ind w:left="1080"/>
        <w:jc w:val="both"/>
      </w:pPr>
    </w:p>
    <w:p w14:paraId="64F24C82" w14:textId="62EEC639" w:rsidR="008A48E3" w:rsidRPr="009B54C2" w:rsidRDefault="008A48E3" w:rsidP="008A48E3">
      <w:pPr>
        <w:pStyle w:val="ListParagraph"/>
        <w:numPr>
          <w:ilvl w:val="0"/>
          <w:numId w:val="6"/>
        </w:numPr>
        <w:jc w:val="both"/>
      </w:pPr>
      <w:r w:rsidRPr="009B54C2">
        <w:t>Personal information that you give us will either be retained within our computer systems and/or held within paper records</w:t>
      </w:r>
      <w:r w:rsidR="00895CD7" w:rsidRPr="009B54C2">
        <w:t>. Whichever way, your personal information is protected under the provisions of Data Protection legislation.</w:t>
      </w:r>
    </w:p>
    <w:p w14:paraId="504C60AD" w14:textId="323656BD" w:rsidR="00895CD7" w:rsidRPr="009B54C2" w:rsidRDefault="00895CD7" w:rsidP="008A48E3">
      <w:pPr>
        <w:pStyle w:val="ListParagraph"/>
        <w:numPr>
          <w:ilvl w:val="0"/>
          <w:numId w:val="6"/>
        </w:numPr>
        <w:jc w:val="both"/>
      </w:pPr>
      <w:r w:rsidRPr="009B54C2">
        <w:t>Information of a personal nature given by you when, for example, applying for a Council property</w:t>
      </w:r>
      <w:r w:rsidR="0062405B" w:rsidRPr="009B54C2">
        <w:t>, Council house transfer or any other service provided by us</w:t>
      </w:r>
      <w:r w:rsidR="00920A2A" w:rsidRPr="009B54C2">
        <w:t>, is essential to enable us to provide the housing services required by our tenants and leaseholders and in preventing and detecting social housing fraud.</w:t>
      </w:r>
    </w:p>
    <w:p w14:paraId="49DB8123" w14:textId="72207707" w:rsidR="00920A2A" w:rsidRPr="009B54C2" w:rsidRDefault="002A294B" w:rsidP="008A48E3">
      <w:pPr>
        <w:pStyle w:val="ListParagraph"/>
        <w:numPr>
          <w:ilvl w:val="0"/>
          <w:numId w:val="6"/>
        </w:numPr>
        <w:jc w:val="both"/>
      </w:pPr>
      <w:r w:rsidRPr="009B54C2">
        <w:t xml:space="preserve">You should be aware that there are occasions where your personal information may be disclosed to other bodies/organisations in accordance with our role as </w:t>
      </w:r>
      <w:r w:rsidR="00AC61C4" w:rsidRPr="009B54C2">
        <w:t>a landlord where we are obliged to do so.</w:t>
      </w:r>
    </w:p>
    <w:p w14:paraId="5FD1CE3D" w14:textId="52DBCC51" w:rsidR="00AC61C4" w:rsidRPr="009B54C2" w:rsidRDefault="00AC61C4" w:rsidP="008A48E3">
      <w:pPr>
        <w:pStyle w:val="ListParagraph"/>
        <w:numPr>
          <w:ilvl w:val="0"/>
          <w:numId w:val="6"/>
        </w:numPr>
        <w:jc w:val="both"/>
      </w:pPr>
      <w:r w:rsidRPr="009B54C2">
        <w:t>It is important to stress that in all ma</w:t>
      </w:r>
      <w:r w:rsidR="006231A9" w:rsidRPr="009B54C2">
        <w:t>t</w:t>
      </w:r>
      <w:r w:rsidRPr="009B54C2">
        <w:t>ters relating to disclosures of information we will use our discretion when dealing with enquiries of a personal nature</w:t>
      </w:r>
      <w:r w:rsidR="00FA31A4" w:rsidRPr="009B54C2">
        <w:t>, whilst maintaining the maximum amount of confidentiality for our customers as prescribed under the terms of Data Protection legislation.</w:t>
      </w:r>
    </w:p>
    <w:p w14:paraId="76E00C1B" w14:textId="71515323" w:rsidR="00271DC3" w:rsidRPr="009B54C2" w:rsidRDefault="00FA31A4" w:rsidP="00271DC3">
      <w:pPr>
        <w:pStyle w:val="ListParagraph"/>
        <w:numPr>
          <w:ilvl w:val="0"/>
          <w:numId w:val="6"/>
        </w:numPr>
        <w:jc w:val="both"/>
      </w:pPr>
      <w:r w:rsidRPr="009B54C2">
        <w:t>Where a request for information is required which is outside of the provisions of the legislation, we will always seek the approval of the individual concerned before any action is taken.</w:t>
      </w:r>
    </w:p>
    <w:p w14:paraId="6C9B960D" w14:textId="77777777" w:rsidR="006F4F68" w:rsidRPr="009B54C2" w:rsidRDefault="006F4F68" w:rsidP="006F4F68">
      <w:pPr>
        <w:pStyle w:val="ListParagraph"/>
        <w:ind w:left="1080"/>
        <w:jc w:val="both"/>
      </w:pPr>
    </w:p>
    <w:p w14:paraId="50CBE96F" w14:textId="7917115F" w:rsidR="006F4F68" w:rsidRPr="009B54C2" w:rsidRDefault="006F4F68" w:rsidP="006F4F68">
      <w:pPr>
        <w:pStyle w:val="ListParagraph"/>
        <w:numPr>
          <w:ilvl w:val="1"/>
          <w:numId w:val="1"/>
        </w:numPr>
        <w:jc w:val="both"/>
        <w:rPr>
          <w:b/>
          <w:bCs/>
        </w:rPr>
      </w:pPr>
      <w:r w:rsidRPr="009B54C2">
        <w:rPr>
          <w:b/>
          <w:bCs/>
        </w:rPr>
        <w:lastRenderedPageBreak/>
        <w:t>SUCCESSION RIGHTS</w:t>
      </w:r>
    </w:p>
    <w:p w14:paraId="6B961E58" w14:textId="77777777" w:rsidR="006F4F68" w:rsidRPr="009B54C2" w:rsidRDefault="006F4F68" w:rsidP="006F4F68">
      <w:pPr>
        <w:pStyle w:val="ListParagraph"/>
        <w:ind w:left="1080"/>
        <w:jc w:val="both"/>
      </w:pPr>
    </w:p>
    <w:p w14:paraId="31B0F10A" w14:textId="381F42B5" w:rsidR="006F4F68" w:rsidRPr="009B54C2" w:rsidRDefault="006F4F68" w:rsidP="006F4F68">
      <w:pPr>
        <w:pStyle w:val="ListParagraph"/>
        <w:numPr>
          <w:ilvl w:val="2"/>
          <w:numId w:val="1"/>
        </w:numPr>
        <w:jc w:val="both"/>
      </w:pPr>
      <w:r w:rsidRPr="009B54C2">
        <w:t>If your tenancy was granted on or after 1 April 2012 then when you die, your tenancy may pass to your partner, so long as the property is your partner’s only or principal home at the time of your death. This is known as “succession”. If you yourself are a successor (for instance, because you have succeeded on the death of a previous tenant), then your partner will not have the right of succession.</w:t>
      </w:r>
    </w:p>
    <w:p w14:paraId="294D9BBF" w14:textId="77777777" w:rsidR="001E7F2E" w:rsidRPr="009B54C2" w:rsidRDefault="001E7F2E" w:rsidP="001E7F2E">
      <w:pPr>
        <w:pStyle w:val="ListParagraph"/>
        <w:ind w:left="1800"/>
        <w:jc w:val="both"/>
      </w:pPr>
    </w:p>
    <w:p w14:paraId="169D7B6F" w14:textId="4B0DE5BD" w:rsidR="006F4F68" w:rsidRPr="009B54C2" w:rsidRDefault="006F4F68" w:rsidP="006F4F68">
      <w:pPr>
        <w:pStyle w:val="ListParagraph"/>
        <w:numPr>
          <w:ilvl w:val="2"/>
          <w:numId w:val="1"/>
        </w:numPr>
        <w:jc w:val="both"/>
      </w:pPr>
      <w:r w:rsidRPr="009B54C2">
        <w:t>If your tenancy was granted before 1 April 2012 (or if it is a periodic tenancy arising on the expiry of a fixed term secure tenancy before 1 April 2012) t</w:t>
      </w:r>
      <w:r w:rsidR="00F12553" w:rsidRPr="009B54C2">
        <w:t>h</w:t>
      </w:r>
      <w:r w:rsidRPr="009B54C2">
        <w:t>en when you die, your tenancy may pass:</w:t>
      </w:r>
    </w:p>
    <w:p w14:paraId="3A650AA9" w14:textId="77777777" w:rsidR="006F4F68" w:rsidRPr="009B54C2" w:rsidRDefault="006F4F68" w:rsidP="006F4F68">
      <w:pPr>
        <w:pStyle w:val="ListParagraph"/>
        <w:ind w:left="1800"/>
        <w:jc w:val="both"/>
      </w:pPr>
    </w:p>
    <w:p w14:paraId="067C2EF6" w14:textId="2F95E361" w:rsidR="006F4F68" w:rsidRPr="009B54C2" w:rsidRDefault="006F4F68" w:rsidP="006F4F68">
      <w:pPr>
        <w:pStyle w:val="ListParagraph"/>
        <w:numPr>
          <w:ilvl w:val="0"/>
          <w:numId w:val="5"/>
        </w:numPr>
        <w:jc w:val="both"/>
      </w:pPr>
      <w:r w:rsidRPr="009B54C2">
        <w:t>To your spouse or civil partner so long as the property is that person’s only or principal home at the time of your death; or</w:t>
      </w:r>
    </w:p>
    <w:p w14:paraId="63EA463E" w14:textId="3625CE95" w:rsidR="006F4F68" w:rsidRPr="009B54C2" w:rsidRDefault="006F4F68" w:rsidP="006F4F68">
      <w:pPr>
        <w:pStyle w:val="ListParagraph"/>
        <w:numPr>
          <w:ilvl w:val="0"/>
          <w:numId w:val="5"/>
        </w:numPr>
        <w:jc w:val="both"/>
      </w:pPr>
      <w:r w:rsidRPr="009B54C2">
        <w:t xml:space="preserve">To another member of your family so long as the property is their only or principal home at the time of your </w:t>
      </w:r>
      <w:proofErr w:type="gramStart"/>
      <w:r w:rsidRPr="009B54C2">
        <w:t>death</w:t>
      </w:r>
      <w:proofErr w:type="gramEnd"/>
      <w:r w:rsidRPr="009B54C2">
        <w:t xml:space="preserve"> and they have resided with you throughout the period of twelve months ending with your death.</w:t>
      </w:r>
    </w:p>
    <w:p w14:paraId="4602288E" w14:textId="77777777" w:rsidR="006F4F68" w:rsidRPr="009B54C2" w:rsidRDefault="006F4F68" w:rsidP="006F4F68">
      <w:pPr>
        <w:pStyle w:val="ListParagraph"/>
        <w:ind w:left="2520"/>
        <w:jc w:val="both"/>
      </w:pPr>
    </w:p>
    <w:p w14:paraId="4D2FE0FE" w14:textId="6DAE80B2" w:rsidR="006F4F68" w:rsidRPr="009B54C2" w:rsidRDefault="006F4F68" w:rsidP="006F4F68">
      <w:pPr>
        <w:pStyle w:val="ListParagraph"/>
        <w:numPr>
          <w:ilvl w:val="2"/>
          <w:numId w:val="1"/>
        </w:numPr>
        <w:jc w:val="both"/>
      </w:pPr>
      <w:r w:rsidRPr="009B54C2">
        <w:t xml:space="preserve">If you yourself are a successor (for instance, because you have succeeded on the death of a previous tenant), then your partner and family members will not have the right of succession. If more than one family member is qualified to succeed to your tenancy on your death, then unless they can agree which one of them should succeed to the tenancy, the Council will select one of them to succeed. </w:t>
      </w:r>
    </w:p>
    <w:p w14:paraId="7E691706" w14:textId="77777777" w:rsidR="001E7F2E" w:rsidRPr="009B54C2" w:rsidRDefault="001E7F2E" w:rsidP="001E7F2E">
      <w:pPr>
        <w:pStyle w:val="ListParagraph"/>
        <w:ind w:left="1800"/>
        <w:jc w:val="both"/>
      </w:pPr>
    </w:p>
    <w:p w14:paraId="72FCF777" w14:textId="4E610BDA" w:rsidR="006F4F68" w:rsidRPr="009B54C2" w:rsidRDefault="006F4F68" w:rsidP="006F4F68">
      <w:pPr>
        <w:pStyle w:val="ListParagraph"/>
        <w:numPr>
          <w:ilvl w:val="2"/>
          <w:numId w:val="1"/>
        </w:numPr>
        <w:jc w:val="both"/>
      </w:pPr>
      <w:r w:rsidRPr="009B54C2">
        <w:t>In the event of either 5.</w:t>
      </w:r>
      <w:r w:rsidR="00172075" w:rsidRPr="009B54C2">
        <w:t>1</w:t>
      </w:r>
      <w:r w:rsidR="00311014" w:rsidRPr="009B54C2">
        <w:t>2</w:t>
      </w:r>
      <w:r w:rsidRPr="009B54C2">
        <w:t>.1 or 5.</w:t>
      </w:r>
      <w:r w:rsidR="00172075" w:rsidRPr="009B54C2">
        <w:t>1</w:t>
      </w:r>
      <w:r w:rsidR="00311014" w:rsidRPr="009B54C2">
        <w:t>2</w:t>
      </w:r>
      <w:r w:rsidRPr="009B54C2">
        <w:t>.2</w:t>
      </w:r>
      <w:r w:rsidR="007133F7" w:rsidRPr="009B54C2">
        <w:t>, if your tenancy passes to your partner or a family member when you die, and the property has been designated for a specific use such as a sheltered housing scheme for elderly people, we may ask them to move to another suitable property.</w:t>
      </w:r>
    </w:p>
    <w:p w14:paraId="5038EFBC" w14:textId="77777777" w:rsidR="001E7F2E" w:rsidRPr="009B54C2" w:rsidRDefault="001E7F2E" w:rsidP="001E7F2E">
      <w:pPr>
        <w:pStyle w:val="ListParagraph"/>
      </w:pPr>
    </w:p>
    <w:p w14:paraId="7FE6B19E" w14:textId="77777777" w:rsidR="001E7F2E" w:rsidRPr="009B54C2" w:rsidRDefault="001E7F2E" w:rsidP="001E7F2E">
      <w:pPr>
        <w:pStyle w:val="ListParagraph"/>
        <w:ind w:left="1800"/>
        <w:jc w:val="both"/>
      </w:pPr>
    </w:p>
    <w:p w14:paraId="744EC0ED" w14:textId="1FE2A7BD" w:rsidR="007133F7" w:rsidRPr="009B54C2" w:rsidRDefault="007133F7" w:rsidP="006F4F68">
      <w:pPr>
        <w:pStyle w:val="ListParagraph"/>
        <w:numPr>
          <w:ilvl w:val="2"/>
          <w:numId w:val="1"/>
        </w:numPr>
        <w:jc w:val="both"/>
      </w:pPr>
      <w:r w:rsidRPr="009B54C2">
        <w:t>In the event of 5.</w:t>
      </w:r>
      <w:r w:rsidR="00172075" w:rsidRPr="009B54C2">
        <w:t>1</w:t>
      </w:r>
      <w:r w:rsidR="00311014" w:rsidRPr="009B54C2">
        <w:t>2</w:t>
      </w:r>
      <w:r w:rsidRPr="009B54C2">
        <w:t>.2, if your tenancy passes to your partner or a family member when you die and the property is larger than they need, we may ask them to move to another suitable property.</w:t>
      </w:r>
    </w:p>
    <w:p w14:paraId="5592D135" w14:textId="77777777" w:rsidR="001E7F2E" w:rsidRPr="009B54C2" w:rsidRDefault="001E7F2E" w:rsidP="001E7F2E">
      <w:pPr>
        <w:pStyle w:val="ListParagraph"/>
        <w:ind w:left="1800"/>
        <w:jc w:val="both"/>
      </w:pPr>
    </w:p>
    <w:p w14:paraId="601200FC" w14:textId="2C29A81B" w:rsidR="007133F7" w:rsidRPr="009B54C2" w:rsidRDefault="007133F7" w:rsidP="006F4F68">
      <w:pPr>
        <w:pStyle w:val="ListParagraph"/>
        <w:numPr>
          <w:ilvl w:val="2"/>
          <w:numId w:val="1"/>
        </w:numPr>
        <w:jc w:val="both"/>
      </w:pPr>
      <w:r w:rsidRPr="009B54C2">
        <w:t>In the event of 5.</w:t>
      </w:r>
      <w:r w:rsidR="00172075" w:rsidRPr="009B54C2">
        <w:t>1</w:t>
      </w:r>
      <w:r w:rsidR="00311014" w:rsidRPr="009B54C2">
        <w:t>2</w:t>
      </w:r>
      <w:r w:rsidRPr="009B54C2">
        <w:t>.4 or 5.</w:t>
      </w:r>
      <w:r w:rsidR="00172075" w:rsidRPr="009B54C2">
        <w:t>1</w:t>
      </w:r>
      <w:r w:rsidR="00311014" w:rsidRPr="009B54C2">
        <w:t>2</w:t>
      </w:r>
      <w:r w:rsidRPr="009B54C2">
        <w:t>.5, we will take steps to find alternative accommodation, however if they are unwilling to move and it is reasonable in the circumstances, we may seek a court order to gain possession of the property.</w:t>
      </w:r>
    </w:p>
    <w:p w14:paraId="0463402F" w14:textId="77777777" w:rsidR="001E7F2E" w:rsidRPr="009B54C2" w:rsidRDefault="001E7F2E" w:rsidP="001E7F2E">
      <w:pPr>
        <w:pStyle w:val="ListParagraph"/>
        <w:ind w:left="1800"/>
        <w:jc w:val="both"/>
      </w:pPr>
    </w:p>
    <w:p w14:paraId="5A8745AF" w14:textId="649F5693" w:rsidR="00DC3FBC" w:rsidRPr="009B54C2" w:rsidRDefault="007133F7" w:rsidP="00DC3FBC">
      <w:pPr>
        <w:pStyle w:val="ListParagraph"/>
        <w:numPr>
          <w:ilvl w:val="2"/>
          <w:numId w:val="1"/>
        </w:numPr>
        <w:jc w:val="both"/>
      </w:pPr>
      <w:r w:rsidRPr="009B54C2">
        <w:t xml:space="preserve">In certain circumstances you may also have the right to assign your tenancy to someone who qualifies as a successor. You are advised to seek legal advice before proposing to assign your tenancy. You must complete any repairs for which you are responsible before assigning your tenancy. This includes reinstatement of any unauthorised alterations you have made to the property. If you assign, we may ask you beforehand to clear any debts owed to us as well as to leave the property clean and in a good state of repair. </w:t>
      </w:r>
    </w:p>
    <w:p w14:paraId="33647FB4" w14:textId="77777777" w:rsidR="00783FEB" w:rsidRDefault="00783FEB" w:rsidP="00DC3FBC">
      <w:pPr>
        <w:pStyle w:val="ListParagraph"/>
        <w:ind w:left="1800"/>
        <w:jc w:val="both"/>
      </w:pPr>
    </w:p>
    <w:p w14:paraId="1ACE062A" w14:textId="77777777" w:rsidR="00226FA4" w:rsidRDefault="00226FA4" w:rsidP="00DC3FBC">
      <w:pPr>
        <w:pStyle w:val="ListParagraph"/>
        <w:ind w:left="1800"/>
        <w:jc w:val="both"/>
      </w:pPr>
    </w:p>
    <w:p w14:paraId="6749880C" w14:textId="77777777" w:rsidR="00226FA4" w:rsidRPr="009B54C2" w:rsidRDefault="00226FA4" w:rsidP="00DC3FBC">
      <w:pPr>
        <w:pStyle w:val="ListParagraph"/>
        <w:ind w:left="1800"/>
        <w:jc w:val="both"/>
      </w:pPr>
    </w:p>
    <w:p w14:paraId="76E13DE6" w14:textId="1DEBEF5B" w:rsidR="00DC3FBC" w:rsidRPr="009B54C2" w:rsidRDefault="00DC3FBC" w:rsidP="00DC3FBC">
      <w:pPr>
        <w:pStyle w:val="ListParagraph"/>
        <w:numPr>
          <w:ilvl w:val="0"/>
          <w:numId w:val="1"/>
        </w:numPr>
        <w:jc w:val="both"/>
        <w:rPr>
          <w:b/>
          <w:bCs/>
        </w:rPr>
      </w:pPr>
      <w:r w:rsidRPr="009B54C2">
        <w:rPr>
          <w:b/>
          <w:bCs/>
        </w:rPr>
        <w:lastRenderedPageBreak/>
        <w:t>RENT AND OTHER CHARGES</w:t>
      </w:r>
    </w:p>
    <w:p w14:paraId="1240B40E" w14:textId="77777777" w:rsidR="00EF02B9" w:rsidRPr="009B54C2" w:rsidRDefault="00EF02B9" w:rsidP="66C0F087">
      <w:pPr>
        <w:pStyle w:val="ListParagraph"/>
        <w:jc w:val="both"/>
        <w:rPr>
          <w:color w:val="ED7D31" w:themeColor="accent2"/>
        </w:rPr>
      </w:pPr>
    </w:p>
    <w:p w14:paraId="3B469738" w14:textId="05E6C517" w:rsidR="006F4F68" w:rsidRPr="009B54C2" w:rsidRDefault="00463888" w:rsidP="00EF02B9">
      <w:pPr>
        <w:pStyle w:val="ListParagraph"/>
        <w:numPr>
          <w:ilvl w:val="1"/>
          <w:numId w:val="1"/>
        </w:numPr>
        <w:jc w:val="both"/>
      </w:pPr>
      <w:r w:rsidRPr="009B54C2">
        <w:t xml:space="preserve">You must pay the rent and all other charges for the property on time throughout the whole period of your tenancy, including any period that you are away from the property. </w:t>
      </w:r>
      <w:r w:rsidR="00321057" w:rsidRPr="009B54C2">
        <w:t xml:space="preserve">Other charges include, for example, service charges, charges for heating, charges for garages and other services, </w:t>
      </w:r>
      <w:r w:rsidR="00EF02B9" w:rsidRPr="009B54C2">
        <w:t>Housing Benefit overpayment, rechargeable repairs</w:t>
      </w:r>
      <w:r w:rsidR="00900764" w:rsidRPr="009B54C2">
        <w:t>, “bedroom tax”</w:t>
      </w:r>
      <w:r w:rsidR="00EF02B9" w:rsidRPr="009B54C2">
        <w:t xml:space="preserve"> and court costs.</w:t>
      </w:r>
    </w:p>
    <w:p w14:paraId="783109C6" w14:textId="6AA36281" w:rsidR="00EF02B9" w:rsidRPr="009B54C2" w:rsidRDefault="004B5B44" w:rsidP="00EF02B9">
      <w:pPr>
        <w:pStyle w:val="ListParagraph"/>
        <w:numPr>
          <w:ilvl w:val="1"/>
          <w:numId w:val="1"/>
        </w:numPr>
        <w:jc w:val="both"/>
      </w:pPr>
      <w:r w:rsidRPr="009B54C2">
        <w:t>Some tenants pay for extra services with their rent, for example security</w:t>
      </w:r>
      <w:r w:rsidR="00900764" w:rsidRPr="009B54C2">
        <w:t>, sheltered accommodation charges</w:t>
      </w:r>
      <w:r w:rsidRPr="009B54C2">
        <w:t xml:space="preserve"> </w:t>
      </w:r>
      <w:r w:rsidR="00D85A1C" w:rsidRPr="009B54C2">
        <w:t>and caretaking; we will tell you if this applies to you.</w:t>
      </w:r>
      <w:r w:rsidR="00811B01">
        <w:t xml:space="preserve"> If a new service charge is </w:t>
      </w:r>
      <w:proofErr w:type="gramStart"/>
      <w:r w:rsidR="00811B01">
        <w:t>added</w:t>
      </w:r>
      <w:proofErr w:type="gramEnd"/>
      <w:r w:rsidR="00811B01">
        <w:t xml:space="preserve"> we will consult with you and apply the charge at the start of the new rent setting period as part of your rent notice.</w:t>
      </w:r>
    </w:p>
    <w:p w14:paraId="4B7A4CE8" w14:textId="310C249D" w:rsidR="00D85A1C" w:rsidRPr="009B54C2" w:rsidRDefault="6910BF24" w:rsidP="00EF02B9">
      <w:pPr>
        <w:pStyle w:val="ListParagraph"/>
        <w:numPr>
          <w:ilvl w:val="1"/>
          <w:numId w:val="1"/>
        </w:numPr>
        <w:jc w:val="both"/>
      </w:pPr>
      <w:r w:rsidRPr="009B54C2">
        <w:t>You must pay your rent weekly</w:t>
      </w:r>
      <w:r w:rsidR="7D39B0DC" w:rsidRPr="009B54C2">
        <w:t xml:space="preserve">, </w:t>
      </w:r>
      <w:r w:rsidR="00900764" w:rsidRPr="009B54C2">
        <w:t xml:space="preserve">unless another interval (e.g. fortnightly, monthly, four weekly) has been agreed with us. Rent payments must be paid in advance so that your rent account is clear of arrears at all </w:t>
      </w:r>
      <w:proofErr w:type="gramStart"/>
      <w:r w:rsidR="00900764" w:rsidRPr="009B54C2">
        <w:t>times, and</w:t>
      </w:r>
      <w:proofErr w:type="gramEnd"/>
      <w:r w:rsidR="00900764" w:rsidRPr="009B54C2">
        <w:t xml:space="preserve"> can be paid through your bank or online.</w:t>
      </w:r>
    </w:p>
    <w:p w14:paraId="3A1F813F" w14:textId="3CC42450" w:rsidR="00CF5271" w:rsidRPr="009B54C2" w:rsidRDefault="00101D16" w:rsidP="00EF02B9">
      <w:pPr>
        <w:pStyle w:val="ListParagraph"/>
        <w:numPr>
          <w:ilvl w:val="1"/>
          <w:numId w:val="1"/>
        </w:numPr>
        <w:jc w:val="both"/>
      </w:pPr>
      <w:r w:rsidRPr="009B54C2">
        <w:t xml:space="preserve">During any payment holiday period, if you owe rent or other debts to us, you must make a minimum payment of a sum equivalent to your weekly rent plus </w:t>
      </w:r>
      <w:r w:rsidR="008876D0" w:rsidRPr="009B54C2">
        <w:t>any other arrangement amount due. If you pay your arrears by Direct Debit</w:t>
      </w:r>
      <w:r w:rsidR="001A170B" w:rsidRPr="009B54C2">
        <w:t>,</w:t>
      </w:r>
      <w:r w:rsidR="008876D0" w:rsidRPr="009B54C2">
        <w:t xml:space="preserve"> we reserve the right to adjust your Direct Debit to collect this same payment during each of the payment holidays. </w:t>
      </w:r>
    </w:p>
    <w:p w14:paraId="72C2F87F" w14:textId="32DC0F86" w:rsidR="001A170B" w:rsidRPr="009B54C2" w:rsidRDefault="001A170B" w:rsidP="00EF02B9">
      <w:pPr>
        <w:pStyle w:val="ListParagraph"/>
        <w:numPr>
          <w:ilvl w:val="1"/>
          <w:numId w:val="1"/>
        </w:numPr>
        <w:jc w:val="both"/>
      </w:pPr>
      <w:r w:rsidRPr="009B54C2">
        <w:t xml:space="preserve">If you are a joint tenant, you are jointly and severally responsible for all the rent and </w:t>
      </w:r>
      <w:r w:rsidR="00562D70" w:rsidRPr="009B54C2">
        <w:t xml:space="preserve">other charges when they are due. This means that, if the other joint tenants in your property do not pay their share of </w:t>
      </w:r>
      <w:r w:rsidR="00C003AD" w:rsidRPr="009B54C2">
        <w:t xml:space="preserve">the rent and other charges, you must pay all the rent and other charges as you will be </w:t>
      </w:r>
      <w:r w:rsidR="00A23714" w:rsidRPr="009B54C2">
        <w:t>held liable.</w:t>
      </w:r>
    </w:p>
    <w:p w14:paraId="0EB892CA" w14:textId="540FFA49" w:rsidR="00CD2F1C" w:rsidRPr="009B54C2" w:rsidRDefault="00CD2F1C" w:rsidP="00EF02B9">
      <w:pPr>
        <w:pStyle w:val="ListParagraph"/>
        <w:numPr>
          <w:ilvl w:val="1"/>
          <w:numId w:val="1"/>
        </w:numPr>
        <w:jc w:val="both"/>
      </w:pPr>
      <w:r w:rsidRPr="009B54C2">
        <w:t xml:space="preserve">If you </w:t>
      </w:r>
      <w:r w:rsidR="00506B81" w:rsidRPr="009B54C2">
        <w:t xml:space="preserve">use Housing Benefit or Universal Credit housing payment as a method of payment </w:t>
      </w:r>
      <w:r w:rsidR="004E19C5" w:rsidRPr="009B54C2">
        <w:t xml:space="preserve">to pay part or </w:t>
      </w:r>
      <w:proofErr w:type="gramStart"/>
      <w:r w:rsidR="004E19C5" w:rsidRPr="009B54C2">
        <w:t>all of</w:t>
      </w:r>
      <w:proofErr w:type="gramEnd"/>
      <w:r w:rsidR="004E19C5" w:rsidRPr="009B54C2">
        <w:t xml:space="preserve"> your rent, you must tell the Benefit Service</w:t>
      </w:r>
      <w:r w:rsidR="00135885" w:rsidRPr="009B54C2">
        <w:t xml:space="preserve"> (or, for Universal Credit, the DWP) and your local housing team immediately of any changes that may affect your entitlement to benefit</w:t>
      </w:r>
      <w:r w:rsidR="008E1C8F" w:rsidRPr="009B54C2">
        <w:t>.</w:t>
      </w:r>
    </w:p>
    <w:p w14:paraId="6FF1A85B" w14:textId="641CB0D4" w:rsidR="00BC593E" w:rsidRPr="009B54C2" w:rsidRDefault="006D0AAD" w:rsidP="00BC593E">
      <w:pPr>
        <w:pStyle w:val="ListParagraph"/>
        <w:numPr>
          <w:ilvl w:val="1"/>
          <w:numId w:val="1"/>
        </w:numPr>
        <w:jc w:val="both"/>
      </w:pPr>
      <w:r w:rsidRPr="009B54C2">
        <w:t xml:space="preserve">You must tell the </w:t>
      </w:r>
      <w:r w:rsidR="00BC593E" w:rsidRPr="009B54C2">
        <w:t xml:space="preserve">Rent Service immediately if you are in receipt of Universal Credit. </w:t>
      </w:r>
    </w:p>
    <w:p w14:paraId="274E6C4B" w14:textId="098F3104" w:rsidR="00BC593E" w:rsidRPr="009B54C2" w:rsidRDefault="508B6789" w:rsidP="00BC593E">
      <w:pPr>
        <w:pStyle w:val="ListParagraph"/>
        <w:numPr>
          <w:ilvl w:val="1"/>
          <w:numId w:val="1"/>
        </w:numPr>
        <w:jc w:val="both"/>
      </w:pPr>
      <w:r w:rsidRPr="009B54C2">
        <w:t xml:space="preserve">If you put your tenancy at risk due to non-payment of </w:t>
      </w:r>
      <w:proofErr w:type="gramStart"/>
      <w:r w:rsidRPr="009B54C2">
        <w:t>rent</w:t>
      </w:r>
      <w:proofErr w:type="gramEnd"/>
      <w:r w:rsidRPr="009B54C2">
        <w:t xml:space="preserve"> we reserve the right to </w:t>
      </w:r>
      <w:r w:rsidRPr="00AD6725">
        <w:t>refer</w:t>
      </w:r>
      <w:r w:rsidR="053B999E" w:rsidRPr="009B54C2">
        <w:t xml:space="preserve"> you for specialist debt and welfare benefit advice, if available, without your prior consent.</w:t>
      </w:r>
    </w:p>
    <w:p w14:paraId="32B910AC" w14:textId="55ADA143" w:rsidR="00A76361" w:rsidRPr="009B54C2" w:rsidRDefault="00AD64FE" w:rsidP="00BC593E">
      <w:pPr>
        <w:pStyle w:val="ListParagraph"/>
        <w:numPr>
          <w:ilvl w:val="1"/>
          <w:numId w:val="1"/>
        </w:numPr>
        <w:jc w:val="both"/>
      </w:pPr>
      <w:r w:rsidRPr="009B54C2">
        <w:t xml:space="preserve">You are also responsible </w:t>
      </w:r>
      <w:r w:rsidR="009A2563" w:rsidRPr="009B54C2">
        <w:t xml:space="preserve">for all rent and other costs, such </w:t>
      </w:r>
      <w:r w:rsidR="007043B3" w:rsidRPr="009B54C2">
        <w:t>as court costs and rechargeable repairs. If you were a joint tenant, you will still be responsible, even after the other tenants have left the property</w:t>
      </w:r>
      <w:r w:rsidR="004A0AF9" w:rsidRPr="009B54C2">
        <w:t xml:space="preserve">, as you will be jointly and severally liable. </w:t>
      </w:r>
    </w:p>
    <w:p w14:paraId="156490BD" w14:textId="32254B9D" w:rsidR="009E0BE2" w:rsidRPr="009B54C2" w:rsidRDefault="009E0BE2" w:rsidP="00BC593E">
      <w:pPr>
        <w:pStyle w:val="ListParagraph"/>
        <w:numPr>
          <w:ilvl w:val="1"/>
          <w:numId w:val="1"/>
        </w:numPr>
        <w:jc w:val="both"/>
      </w:pPr>
      <w:r w:rsidRPr="009B54C2">
        <w:t xml:space="preserve">If </w:t>
      </w:r>
      <w:r w:rsidR="004927B5" w:rsidRPr="009B54C2">
        <w:t xml:space="preserve">there is a shortfall </w:t>
      </w:r>
      <w:r w:rsidR="00FA2CBC" w:rsidRPr="009B54C2">
        <w:t xml:space="preserve">between the amount of Housing Benefit or Universal Credit </w:t>
      </w:r>
      <w:r w:rsidR="00420473" w:rsidRPr="009B54C2">
        <w:t xml:space="preserve">housing payment made to the Council </w:t>
      </w:r>
      <w:r w:rsidR="00CC1B13" w:rsidRPr="009B54C2">
        <w:t>and the full rent for your property, you must make up the shortfall</w:t>
      </w:r>
      <w:r w:rsidR="00FE1AE0" w:rsidRPr="009B54C2">
        <w:t xml:space="preserve"> my making payments to the Council in advance by another method. </w:t>
      </w:r>
    </w:p>
    <w:p w14:paraId="39EA6A72" w14:textId="417053BA" w:rsidR="00FE1AE0" w:rsidRPr="009B54C2" w:rsidRDefault="00FE1AE0" w:rsidP="00BC593E">
      <w:pPr>
        <w:pStyle w:val="ListParagraph"/>
        <w:numPr>
          <w:ilvl w:val="1"/>
          <w:numId w:val="1"/>
        </w:numPr>
        <w:jc w:val="both"/>
      </w:pPr>
      <w:r w:rsidRPr="009B54C2">
        <w:t xml:space="preserve">We may change your rent and/or service charges at any time. We will </w:t>
      </w:r>
      <w:r w:rsidR="002F2E3A" w:rsidRPr="009B54C2">
        <w:t xml:space="preserve">notify you </w:t>
      </w:r>
      <w:r w:rsidR="0058359C" w:rsidRPr="009B54C2">
        <w:t>of any change in rent at least 28 days before the change, but we reserve the right to change your rent even if you do not receive this notification.</w:t>
      </w:r>
    </w:p>
    <w:p w14:paraId="2080C2A0" w14:textId="7B28448F" w:rsidR="00FF7AF2" w:rsidRPr="009B54C2" w:rsidRDefault="00FF7AF2" w:rsidP="00BC593E">
      <w:pPr>
        <w:pStyle w:val="ListParagraph"/>
        <w:numPr>
          <w:ilvl w:val="1"/>
          <w:numId w:val="1"/>
        </w:numPr>
        <w:jc w:val="both"/>
      </w:pPr>
      <w:r w:rsidRPr="009B54C2">
        <w:t>If you do not pay your rent</w:t>
      </w:r>
      <w:r w:rsidR="00FA1C45" w:rsidRPr="009B54C2">
        <w:t xml:space="preserve">, we may go to court and ask for a possession order to evict you from your home and a money judgment order to recover </w:t>
      </w:r>
      <w:proofErr w:type="gramStart"/>
      <w:r w:rsidR="00FA1C45" w:rsidRPr="009B54C2">
        <w:t>you</w:t>
      </w:r>
      <w:proofErr w:type="gramEnd"/>
      <w:r w:rsidR="00FA1C45" w:rsidRPr="009B54C2">
        <w:t xml:space="preserve"> debts. We will ask the court to award the </w:t>
      </w:r>
      <w:r w:rsidR="00F1195F" w:rsidRPr="009B54C2">
        <w:t xml:space="preserve">costs of taking you to court against you. You must pay all these amounts in accordance with the court order. We may refer </w:t>
      </w:r>
      <w:r w:rsidR="00554203" w:rsidRPr="009B54C2">
        <w:t>debts to a debt collection agency.</w:t>
      </w:r>
      <w:r w:rsidR="001459C4" w:rsidRPr="009B54C2">
        <w:t xml:space="preserve"> A money judgment order may affect your ability to obtain credit in the future.</w:t>
      </w:r>
    </w:p>
    <w:p w14:paraId="18D4E770" w14:textId="5F41EFDE" w:rsidR="000375E4" w:rsidRPr="009B54C2" w:rsidRDefault="002B3498" w:rsidP="00BC593E">
      <w:pPr>
        <w:pStyle w:val="ListParagraph"/>
        <w:numPr>
          <w:ilvl w:val="1"/>
          <w:numId w:val="1"/>
        </w:numPr>
        <w:jc w:val="both"/>
      </w:pPr>
      <w:r w:rsidRPr="009B54C2">
        <w:t>You must pay or make and keep to an arrangement to repay all debt</w:t>
      </w:r>
      <w:r w:rsidR="00D226B9" w:rsidRPr="009B54C2">
        <w:t xml:space="preserve">s owed to the Council including any debt relating to any former tenancy you have held with us. If you do not keep </w:t>
      </w:r>
      <w:r w:rsidR="00176135" w:rsidRPr="009B54C2">
        <w:t xml:space="preserve">to an </w:t>
      </w:r>
      <w:proofErr w:type="gramStart"/>
      <w:r w:rsidR="00176135" w:rsidRPr="009B54C2">
        <w:t>arrangement</w:t>
      </w:r>
      <w:proofErr w:type="gramEnd"/>
      <w:r w:rsidR="00176135" w:rsidRPr="009B54C2">
        <w:t xml:space="preserve"> we may take legal action and/or refer debts to a debt collection agency.</w:t>
      </w:r>
      <w:r w:rsidR="0054588A" w:rsidRPr="009B54C2">
        <w:t xml:space="preserve"> </w:t>
      </w:r>
    </w:p>
    <w:p w14:paraId="2BFC7ACB" w14:textId="5B780E46" w:rsidR="00176135" w:rsidRPr="009B54C2" w:rsidRDefault="008A320D" w:rsidP="00BC593E">
      <w:pPr>
        <w:pStyle w:val="ListParagraph"/>
        <w:numPr>
          <w:ilvl w:val="1"/>
          <w:numId w:val="1"/>
        </w:numPr>
        <w:jc w:val="both"/>
      </w:pPr>
      <w:r w:rsidRPr="009B54C2">
        <w:lastRenderedPageBreak/>
        <w:t xml:space="preserve">You must pay or make and keep to an arrangement to repay other costs such as rechargeable repairs, court costs, recoverable Housing Benefit </w:t>
      </w:r>
      <w:r w:rsidR="00EE6CA5" w:rsidRPr="009B54C2">
        <w:t>or other charges.</w:t>
      </w:r>
    </w:p>
    <w:p w14:paraId="51DAC1CB" w14:textId="2CBAB80C" w:rsidR="00EE6CA5" w:rsidRPr="009B54C2" w:rsidRDefault="00EE6CA5" w:rsidP="00BC593E">
      <w:pPr>
        <w:pStyle w:val="ListParagraph"/>
        <w:numPr>
          <w:ilvl w:val="1"/>
          <w:numId w:val="1"/>
        </w:numPr>
        <w:jc w:val="both"/>
      </w:pPr>
      <w:r w:rsidRPr="009B54C2">
        <w:t xml:space="preserve">We may deduct any money </w:t>
      </w:r>
      <w:r w:rsidR="00937112" w:rsidRPr="009B54C2">
        <w:t>you owe the Council from any money that is owed to you by the Council.</w:t>
      </w:r>
    </w:p>
    <w:p w14:paraId="5A6F33DD" w14:textId="4574F122" w:rsidR="00937112" w:rsidRPr="009B54C2" w:rsidRDefault="00937112" w:rsidP="00BC593E">
      <w:pPr>
        <w:pStyle w:val="ListParagraph"/>
        <w:numPr>
          <w:ilvl w:val="1"/>
          <w:numId w:val="1"/>
        </w:numPr>
        <w:jc w:val="both"/>
      </w:pPr>
      <w:r w:rsidRPr="009B54C2">
        <w:t xml:space="preserve">If you have rent arrears, you may not qualify for </w:t>
      </w:r>
      <w:r w:rsidR="00AB245C" w:rsidRPr="009B54C2">
        <w:t>a transfer to alternative accommodation or to receive an offer of alternative accommodation.</w:t>
      </w:r>
    </w:p>
    <w:p w14:paraId="468B8042" w14:textId="60EC7433" w:rsidR="00AB245C" w:rsidRPr="009B54C2" w:rsidRDefault="00AB245C" w:rsidP="00BC593E">
      <w:pPr>
        <w:pStyle w:val="ListParagraph"/>
        <w:numPr>
          <w:ilvl w:val="1"/>
          <w:numId w:val="1"/>
        </w:numPr>
        <w:jc w:val="both"/>
      </w:pPr>
      <w:r w:rsidRPr="009B54C2">
        <w:t>We will make a reasonable administrative charge for providing credit references for you. We will not provide a reference for this until this charge has been paid in full.</w:t>
      </w:r>
    </w:p>
    <w:p w14:paraId="37A212BF" w14:textId="11397537" w:rsidR="00AB245C" w:rsidRDefault="00FB2982" w:rsidP="00BC593E">
      <w:pPr>
        <w:pStyle w:val="ListParagraph"/>
        <w:numPr>
          <w:ilvl w:val="1"/>
          <w:numId w:val="1"/>
        </w:numPr>
        <w:jc w:val="both"/>
      </w:pPr>
      <w:r w:rsidRPr="009B54C2">
        <w:t xml:space="preserve">If you owe us money for rent or other charges when you leave the property, you must </w:t>
      </w:r>
      <w:proofErr w:type="gramStart"/>
      <w:r w:rsidRPr="009B54C2">
        <w:t>make arrangements</w:t>
      </w:r>
      <w:proofErr w:type="gramEnd"/>
      <w:r w:rsidRPr="009B54C2">
        <w:t xml:space="preserve"> with us</w:t>
      </w:r>
      <w:r w:rsidR="00692A27" w:rsidRPr="009B54C2">
        <w:t xml:space="preserve">, as you remain liable to pay the debt, and provide us with your new address as well as any future address. You may not be able to have another Council home until you do so. This may also </w:t>
      </w:r>
      <w:r w:rsidR="00ED0E56" w:rsidRPr="009B54C2">
        <w:t xml:space="preserve">affect your prospects to be rehoused by another landlord. If you do not repay </w:t>
      </w:r>
      <w:proofErr w:type="gramStart"/>
      <w:r w:rsidR="00ED0E56" w:rsidRPr="009B54C2">
        <w:t>debts</w:t>
      </w:r>
      <w:proofErr w:type="gramEnd"/>
      <w:r w:rsidR="00ED0E56" w:rsidRPr="009B54C2">
        <w:t xml:space="preserve"> we will take legal action to recover </w:t>
      </w:r>
      <w:r w:rsidR="004F7F4F" w:rsidRPr="009B54C2">
        <w:t>debts and/or may refer debts to a debt collection agency.</w:t>
      </w:r>
    </w:p>
    <w:p w14:paraId="7930E989" w14:textId="77777777" w:rsidR="00226FA4" w:rsidRDefault="00226FA4" w:rsidP="00226FA4">
      <w:pPr>
        <w:pStyle w:val="ListParagraph"/>
        <w:jc w:val="both"/>
      </w:pPr>
    </w:p>
    <w:p w14:paraId="0BFB5104" w14:textId="77777777" w:rsidR="00226FA4" w:rsidRDefault="00226FA4" w:rsidP="00226FA4">
      <w:pPr>
        <w:pStyle w:val="ListParagraph"/>
        <w:jc w:val="both"/>
      </w:pPr>
    </w:p>
    <w:p w14:paraId="4BA60309" w14:textId="77777777" w:rsidR="00226FA4" w:rsidRDefault="00226FA4" w:rsidP="00226FA4">
      <w:pPr>
        <w:pStyle w:val="ListParagraph"/>
        <w:jc w:val="both"/>
      </w:pPr>
    </w:p>
    <w:p w14:paraId="3EF5F35A" w14:textId="77777777" w:rsidR="00226FA4" w:rsidRDefault="00226FA4" w:rsidP="00226FA4">
      <w:pPr>
        <w:pStyle w:val="ListParagraph"/>
        <w:jc w:val="both"/>
      </w:pPr>
    </w:p>
    <w:p w14:paraId="2AD45B25" w14:textId="77777777" w:rsidR="00226FA4" w:rsidRDefault="00226FA4" w:rsidP="00226FA4">
      <w:pPr>
        <w:pStyle w:val="ListParagraph"/>
        <w:jc w:val="both"/>
      </w:pPr>
    </w:p>
    <w:p w14:paraId="75DA606A" w14:textId="77777777" w:rsidR="00226FA4" w:rsidRDefault="00226FA4" w:rsidP="00226FA4">
      <w:pPr>
        <w:pStyle w:val="ListParagraph"/>
        <w:jc w:val="both"/>
      </w:pPr>
    </w:p>
    <w:p w14:paraId="1FDDCDFD" w14:textId="77777777" w:rsidR="00226FA4" w:rsidRDefault="00226FA4" w:rsidP="00226FA4">
      <w:pPr>
        <w:pStyle w:val="ListParagraph"/>
        <w:jc w:val="both"/>
      </w:pPr>
    </w:p>
    <w:p w14:paraId="37FE0921" w14:textId="77777777" w:rsidR="00226FA4" w:rsidRDefault="00226FA4" w:rsidP="00226FA4">
      <w:pPr>
        <w:pStyle w:val="ListParagraph"/>
        <w:jc w:val="both"/>
      </w:pPr>
    </w:p>
    <w:p w14:paraId="4E3B8E0F" w14:textId="77777777" w:rsidR="00226FA4" w:rsidRDefault="00226FA4" w:rsidP="00226FA4">
      <w:pPr>
        <w:pStyle w:val="ListParagraph"/>
        <w:jc w:val="both"/>
      </w:pPr>
    </w:p>
    <w:p w14:paraId="04865430" w14:textId="77777777" w:rsidR="00226FA4" w:rsidRDefault="00226FA4" w:rsidP="00226FA4">
      <w:pPr>
        <w:pStyle w:val="ListParagraph"/>
        <w:jc w:val="both"/>
      </w:pPr>
    </w:p>
    <w:p w14:paraId="49F7539A" w14:textId="77777777" w:rsidR="00226FA4" w:rsidRDefault="00226FA4" w:rsidP="00226FA4">
      <w:pPr>
        <w:pStyle w:val="ListParagraph"/>
        <w:jc w:val="both"/>
      </w:pPr>
    </w:p>
    <w:p w14:paraId="672A7A2D" w14:textId="77777777" w:rsidR="00226FA4" w:rsidRDefault="00226FA4" w:rsidP="00226FA4">
      <w:pPr>
        <w:pStyle w:val="ListParagraph"/>
        <w:jc w:val="both"/>
      </w:pPr>
    </w:p>
    <w:p w14:paraId="41BCE518" w14:textId="77777777" w:rsidR="00226FA4" w:rsidRDefault="00226FA4" w:rsidP="00226FA4">
      <w:pPr>
        <w:pStyle w:val="ListParagraph"/>
        <w:jc w:val="both"/>
      </w:pPr>
    </w:p>
    <w:p w14:paraId="4D5762E8" w14:textId="77777777" w:rsidR="00226FA4" w:rsidRDefault="00226FA4" w:rsidP="00226FA4">
      <w:pPr>
        <w:pStyle w:val="ListParagraph"/>
        <w:jc w:val="both"/>
      </w:pPr>
    </w:p>
    <w:p w14:paraId="68E46221" w14:textId="77777777" w:rsidR="00226FA4" w:rsidRDefault="00226FA4" w:rsidP="00226FA4">
      <w:pPr>
        <w:pStyle w:val="ListParagraph"/>
        <w:jc w:val="both"/>
      </w:pPr>
    </w:p>
    <w:p w14:paraId="2C789048" w14:textId="77777777" w:rsidR="00226FA4" w:rsidRDefault="00226FA4" w:rsidP="00226FA4">
      <w:pPr>
        <w:pStyle w:val="ListParagraph"/>
        <w:jc w:val="both"/>
      </w:pPr>
    </w:p>
    <w:p w14:paraId="4F568D71" w14:textId="77777777" w:rsidR="00226FA4" w:rsidRDefault="00226FA4" w:rsidP="00226FA4">
      <w:pPr>
        <w:pStyle w:val="ListParagraph"/>
        <w:jc w:val="both"/>
      </w:pPr>
    </w:p>
    <w:p w14:paraId="44D83856" w14:textId="77777777" w:rsidR="00226FA4" w:rsidRDefault="00226FA4" w:rsidP="00226FA4">
      <w:pPr>
        <w:pStyle w:val="ListParagraph"/>
        <w:jc w:val="both"/>
      </w:pPr>
    </w:p>
    <w:p w14:paraId="3CB336E1" w14:textId="77777777" w:rsidR="00226FA4" w:rsidRDefault="00226FA4" w:rsidP="00226FA4">
      <w:pPr>
        <w:pStyle w:val="ListParagraph"/>
        <w:jc w:val="both"/>
      </w:pPr>
    </w:p>
    <w:p w14:paraId="250A7F3E" w14:textId="77777777" w:rsidR="00226FA4" w:rsidRDefault="00226FA4" w:rsidP="00226FA4">
      <w:pPr>
        <w:pStyle w:val="ListParagraph"/>
        <w:jc w:val="both"/>
      </w:pPr>
    </w:p>
    <w:p w14:paraId="4F53C56B" w14:textId="77777777" w:rsidR="00226FA4" w:rsidRDefault="00226FA4" w:rsidP="00226FA4">
      <w:pPr>
        <w:pStyle w:val="ListParagraph"/>
        <w:jc w:val="both"/>
      </w:pPr>
    </w:p>
    <w:p w14:paraId="58CDD148" w14:textId="77777777" w:rsidR="00226FA4" w:rsidRDefault="00226FA4" w:rsidP="00226FA4">
      <w:pPr>
        <w:pStyle w:val="ListParagraph"/>
        <w:jc w:val="both"/>
      </w:pPr>
    </w:p>
    <w:p w14:paraId="12E3E12A" w14:textId="77777777" w:rsidR="00226FA4" w:rsidRDefault="00226FA4" w:rsidP="00226FA4">
      <w:pPr>
        <w:pStyle w:val="ListParagraph"/>
        <w:jc w:val="both"/>
      </w:pPr>
    </w:p>
    <w:p w14:paraId="326D3CBF" w14:textId="77777777" w:rsidR="00226FA4" w:rsidRDefault="00226FA4" w:rsidP="00226FA4">
      <w:pPr>
        <w:pStyle w:val="ListParagraph"/>
        <w:jc w:val="both"/>
      </w:pPr>
    </w:p>
    <w:p w14:paraId="22B68D89" w14:textId="77777777" w:rsidR="00226FA4" w:rsidRDefault="00226FA4" w:rsidP="00226FA4">
      <w:pPr>
        <w:pStyle w:val="ListParagraph"/>
        <w:jc w:val="both"/>
      </w:pPr>
    </w:p>
    <w:p w14:paraId="2420EF78" w14:textId="77777777" w:rsidR="00226FA4" w:rsidRDefault="00226FA4" w:rsidP="00226FA4">
      <w:pPr>
        <w:pStyle w:val="ListParagraph"/>
        <w:jc w:val="both"/>
      </w:pPr>
    </w:p>
    <w:p w14:paraId="03CB2F37" w14:textId="77777777" w:rsidR="00226FA4" w:rsidRDefault="00226FA4" w:rsidP="00226FA4">
      <w:pPr>
        <w:pStyle w:val="ListParagraph"/>
        <w:jc w:val="both"/>
      </w:pPr>
    </w:p>
    <w:p w14:paraId="18032D7A" w14:textId="77777777" w:rsidR="00226FA4" w:rsidRDefault="00226FA4" w:rsidP="00226FA4">
      <w:pPr>
        <w:pStyle w:val="ListParagraph"/>
        <w:jc w:val="both"/>
      </w:pPr>
    </w:p>
    <w:p w14:paraId="544EE8D1" w14:textId="77777777" w:rsidR="00226FA4" w:rsidRDefault="00226FA4" w:rsidP="00226FA4">
      <w:pPr>
        <w:pStyle w:val="ListParagraph"/>
        <w:jc w:val="both"/>
      </w:pPr>
    </w:p>
    <w:p w14:paraId="12F3C1F7" w14:textId="77777777" w:rsidR="00226FA4" w:rsidRDefault="00226FA4" w:rsidP="00226FA4">
      <w:pPr>
        <w:pStyle w:val="ListParagraph"/>
        <w:jc w:val="both"/>
      </w:pPr>
    </w:p>
    <w:p w14:paraId="354A2E9D" w14:textId="77777777" w:rsidR="00226FA4" w:rsidRDefault="00226FA4" w:rsidP="00226FA4">
      <w:pPr>
        <w:pStyle w:val="ListParagraph"/>
        <w:jc w:val="both"/>
      </w:pPr>
    </w:p>
    <w:p w14:paraId="49A8AEC1" w14:textId="77777777" w:rsidR="00226FA4" w:rsidRDefault="00226FA4" w:rsidP="00226FA4">
      <w:pPr>
        <w:pStyle w:val="ListParagraph"/>
        <w:jc w:val="both"/>
      </w:pPr>
    </w:p>
    <w:p w14:paraId="5EAA787B" w14:textId="77777777" w:rsidR="00226FA4" w:rsidRPr="009B54C2" w:rsidRDefault="00226FA4" w:rsidP="00226FA4">
      <w:pPr>
        <w:pStyle w:val="ListParagraph"/>
        <w:jc w:val="both"/>
      </w:pPr>
    </w:p>
    <w:p w14:paraId="0875751D" w14:textId="77777777" w:rsidR="00705628" w:rsidRPr="009B54C2" w:rsidRDefault="00705628" w:rsidP="00705628">
      <w:pPr>
        <w:pStyle w:val="ListParagraph"/>
        <w:ind w:left="1080"/>
        <w:jc w:val="both"/>
      </w:pPr>
    </w:p>
    <w:p w14:paraId="52FEF6CC" w14:textId="692D9CE0" w:rsidR="00705628" w:rsidRPr="00812F6C" w:rsidRDefault="00705628" w:rsidP="00705628">
      <w:pPr>
        <w:pStyle w:val="ListParagraph"/>
        <w:numPr>
          <w:ilvl w:val="0"/>
          <w:numId w:val="1"/>
        </w:numPr>
        <w:jc w:val="both"/>
        <w:rPr>
          <w:b/>
          <w:bCs/>
        </w:rPr>
      </w:pPr>
      <w:r w:rsidRPr="00812F6C">
        <w:rPr>
          <w:b/>
          <w:bCs/>
        </w:rPr>
        <w:lastRenderedPageBreak/>
        <w:t>ANTISOCIAL BEHAVIOUR</w:t>
      </w:r>
    </w:p>
    <w:p w14:paraId="7F634284" w14:textId="77777777" w:rsidR="002A1869" w:rsidRPr="009B54C2" w:rsidRDefault="002A1869" w:rsidP="002A1869">
      <w:pPr>
        <w:pStyle w:val="ListParagraph"/>
        <w:jc w:val="both"/>
      </w:pPr>
    </w:p>
    <w:p w14:paraId="5AD494A9" w14:textId="6E8E855E" w:rsidR="00B36C0C" w:rsidRPr="009B54C2" w:rsidRDefault="00906DEA" w:rsidP="0075125F">
      <w:pPr>
        <w:pStyle w:val="ListParagraph"/>
        <w:numPr>
          <w:ilvl w:val="1"/>
          <w:numId w:val="1"/>
        </w:numPr>
        <w:jc w:val="both"/>
      </w:pPr>
      <w:r w:rsidRPr="009B54C2">
        <w:t xml:space="preserve">We want you to enjoy living in your home and we recognise your right to enjoy living life as you choose, </w:t>
      </w:r>
      <w:proofErr w:type="gramStart"/>
      <w:r w:rsidRPr="009B54C2">
        <w:t>as long as</w:t>
      </w:r>
      <w:proofErr w:type="gramEnd"/>
      <w:r w:rsidRPr="009B54C2">
        <w:t xml:space="preserve"> this does not adversely affect the </w:t>
      </w:r>
      <w:r w:rsidR="00A06416" w:rsidRPr="009B54C2">
        <w:t>lives of other residents or their families or visitors</w:t>
      </w:r>
      <w:r w:rsidR="00F9476D" w:rsidRPr="009B54C2">
        <w:t>, or the property</w:t>
      </w:r>
      <w:r w:rsidR="00A06416" w:rsidRPr="009B54C2">
        <w:t xml:space="preserve">. We ask that all tenants, their families, </w:t>
      </w:r>
      <w:r w:rsidR="00FC3489" w:rsidRPr="009B54C2">
        <w:t xml:space="preserve">anyone else living with them </w:t>
      </w:r>
      <w:r w:rsidR="001E7F2E" w:rsidRPr="009B54C2">
        <w:t>in</w:t>
      </w:r>
      <w:r w:rsidR="00FC3489" w:rsidRPr="009B54C2">
        <w:t xml:space="preserve"> their property and visitors are considerate towards their neighbours and help to create happy and </w:t>
      </w:r>
      <w:r w:rsidR="003F012E" w:rsidRPr="009B54C2">
        <w:t>caring communities. We will do all we can to promote harmony in local communities and to deal with any problems. We will act quickly against tenants who ignore th</w:t>
      </w:r>
      <w:r w:rsidR="00CE2506" w:rsidRPr="009B54C2">
        <w:t xml:space="preserve">ese conditions of tenancy and will work with other agencies to resolve nuisance caused by people who are not </w:t>
      </w:r>
      <w:r w:rsidR="002D76AF" w:rsidRPr="009B54C2">
        <w:t xml:space="preserve">Council tenants. </w:t>
      </w:r>
    </w:p>
    <w:p w14:paraId="7C428A1C" w14:textId="5F2CF58A" w:rsidR="006F4F68" w:rsidRPr="009B54C2" w:rsidRDefault="00525C0B" w:rsidP="0075125F">
      <w:pPr>
        <w:pStyle w:val="ListParagraph"/>
        <w:numPr>
          <w:ilvl w:val="1"/>
          <w:numId w:val="1"/>
        </w:numPr>
        <w:jc w:val="both"/>
      </w:pPr>
      <w:r w:rsidRPr="009B54C2">
        <w:t xml:space="preserve">As our tenant, you are responsible not only for </w:t>
      </w:r>
      <w:r w:rsidR="00BB6C3D" w:rsidRPr="009B54C2">
        <w:t xml:space="preserve">your own behaviour but also for that of all members of your household and pets and </w:t>
      </w:r>
      <w:r w:rsidR="003432E3" w:rsidRPr="009B54C2">
        <w:t>your visitors while they are in your home (</w:t>
      </w:r>
      <w:r w:rsidR="0010290B" w:rsidRPr="009B54C2">
        <w:t xml:space="preserve">Including shared areas such as landings, stairways, foyers, lifts, </w:t>
      </w:r>
      <w:r w:rsidR="00434A86" w:rsidRPr="009B54C2">
        <w:t xml:space="preserve">courtyards, gardens and parking areas). </w:t>
      </w:r>
      <w:r w:rsidR="00836598" w:rsidRPr="009B54C2">
        <w:t xml:space="preserve">These conditions extend to </w:t>
      </w:r>
      <w:r w:rsidR="006F7236" w:rsidRPr="009B54C2">
        <w:t>the whole of the estate that the property is on</w:t>
      </w:r>
      <w:r w:rsidR="0075687C" w:rsidRPr="009B54C2">
        <w:t xml:space="preserve"> (if it is an estate property) including privately owned or housing association properties, local shops and/or amenities</w:t>
      </w:r>
      <w:r w:rsidR="0075125F" w:rsidRPr="009B54C2">
        <w:t xml:space="preserve"> or services in the local area.</w:t>
      </w:r>
    </w:p>
    <w:p w14:paraId="039E195C" w14:textId="77777777" w:rsidR="00262B01" w:rsidRPr="009B54C2" w:rsidRDefault="00262B01" w:rsidP="00262B01">
      <w:pPr>
        <w:pStyle w:val="ListParagraph"/>
        <w:numPr>
          <w:ilvl w:val="1"/>
          <w:numId w:val="1"/>
        </w:numPr>
        <w:jc w:val="both"/>
      </w:pPr>
      <w:r w:rsidRPr="009B54C2">
        <w:t>If you, your family, anyone living with you or visitors behave antisocially we will take action to stop you. This may include going to court to ask for you to be evicted, applying for an injunction or other suitable order to prevent you from behaving antisocially and/or exclude you from the property and/or the local area.</w:t>
      </w:r>
    </w:p>
    <w:p w14:paraId="69473B3B" w14:textId="147DA336" w:rsidR="00EF3A6B" w:rsidRPr="009B54C2" w:rsidRDefault="00EF3A6B" w:rsidP="0075125F">
      <w:pPr>
        <w:pStyle w:val="ListParagraph"/>
        <w:numPr>
          <w:ilvl w:val="1"/>
          <w:numId w:val="1"/>
        </w:numPr>
        <w:jc w:val="both"/>
      </w:pPr>
      <w:r w:rsidRPr="009B54C2">
        <w:t>You, your friends and relatives and any other member of your household or visitor to the property (including relatives</w:t>
      </w:r>
      <w:r w:rsidR="000D5074" w:rsidRPr="009B54C2">
        <w:t>, friends and children) must not:</w:t>
      </w:r>
    </w:p>
    <w:p w14:paraId="7FFADF03" w14:textId="77777777" w:rsidR="000D5074" w:rsidRPr="009B54C2" w:rsidRDefault="000D5074" w:rsidP="000D5074">
      <w:pPr>
        <w:pStyle w:val="ListParagraph"/>
        <w:ind w:left="1080"/>
        <w:jc w:val="both"/>
      </w:pPr>
    </w:p>
    <w:p w14:paraId="015590D3" w14:textId="074DFEBC" w:rsidR="000D5074" w:rsidRPr="009B54C2" w:rsidRDefault="000D5074" w:rsidP="000D5074">
      <w:pPr>
        <w:pStyle w:val="ListParagraph"/>
        <w:numPr>
          <w:ilvl w:val="0"/>
          <w:numId w:val="8"/>
        </w:numPr>
        <w:jc w:val="both"/>
      </w:pPr>
      <w:r w:rsidRPr="009B54C2">
        <w:t xml:space="preserve">Do anything which causes or is likely to cause a nuisance or annoyance </w:t>
      </w:r>
      <w:r w:rsidR="001E46EC" w:rsidRPr="009B54C2">
        <w:t xml:space="preserve">to anyone in the local area. </w:t>
      </w:r>
    </w:p>
    <w:p w14:paraId="5E830D53" w14:textId="7F36B033" w:rsidR="001E46EC" w:rsidRPr="009B54C2" w:rsidRDefault="00FB7863" w:rsidP="000D5074">
      <w:pPr>
        <w:pStyle w:val="ListParagraph"/>
        <w:numPr>
          <w:ilvl w:val="0"/>
          <w:numId w:val="8"/>
        </w:numPr>
        <w:jc w:val="both"/>
      </w:pPr>
      <w:r w:rsidRPr="009B54C2">
        <w:t>Do anything which interferes with the peace, comfort or convenience of other people living in the local area.</w:t>
      </w:r>
    </w:p>
    <w:p w14:paraId="4BB0C4B1" w14:textId="671B4D7E" w:rsidR="00AC77D1" w:rsidRPr="009B54C2" w:rsidRDefault="00AC77D1" w:rsidP="000D5074">
      <w:pPr>
        <w:pStyle w:val="ListParagraph"/>
        <w:numPr>
          <w:ilvl w:val="0"/>
          <w:numId w:val="8"/>
        </w:numPr>
        <w:jc w:val="both"/>
      </w:pPr>
      <w:r w:rsidRPr="009B54C2">
        <w:t>Harass anyone</w:t>
      </w:r>
      <w:r w:rsidR="00E31DCB" w:rsidRPr="009B54C2">
        <w:t xml:space="preserve"> </w:t>
      </w:r>
      <w:r w:rsidR="00106D05" w:rsidRPr="009B54C2">
        <w:t xml:space="preserve">or be involved in </w:t>
      </w:r>
      <w:r w:rsidR="002D2C3E" w:rsidRPr="009B54C2">
        <w:t>h</w:t>
      </w:r>
      <w:r w:rsidR="00106D05" w:rsidRPr="009B54C2">
        <w:t xml:space="preserve">ate </w:t>
      </w:r>
      <w:r w:rsidR="002D2C3E" w:rsidRPr="009B54C2">
        <w:t>c</w:t>
      </w:r>
      <w:r w:rsidR="00106D05" w:rsidRPr="009B54C2">
        <w:t xml:space="preserve">rime against anyone (this would include </w:t>
      </w:r>
      <w:r w:rsidR="006C3DFD" w:rsidRPr="009B54C2">
        <w:t xml:space="preserve">harming, intimidating or threatening, or acting in a manner that causes distress to anyone) in the local area </w:t>
      </w:r>
      <w:r w:rsidR="00E31DCB" w:rsidRPr="009B54C2">
        <w:t xml:space="preserve">because of their colour, race, ethnic or national origin, religious beliefs, sexual orientation, gender, </w:t>
      </w:r>
      <w:r w:rsidR="00813228" w:rsidRPr="009B54C2">
        <w:t>age, disability, mental illness, actual or perceived HIV status</w:t>
      </w:r>
      <w:r w:rsidR="00A37403" w:rsidRPr="009B54C2">
        <w:t xml:space="preserve">. This would include </w:t>
      </w:r>
      <w:r w:rsidR="002D2C3E" w:rsidRPr="009B54C2">
        <w:t>encouraging or permitting others to be involved in such behaviour on your behalf or for your benefit.</w:t>
      </w:r>
    </w:p>
    <w:p w14:paraId="38EBFC78" w14:textId="25735306" w:rsidR="00A37403" w:rsidRPr="009B54C2" w:rsidRDefault="0056359F" w:rsidP="000D5074">
      <w:pPr>
        <w:pStyle w:val="ListParagraph"/>
        <w:numPr>
          <w:ilvl w:val="0"/>
          <w:numId w:val="8"/>
        </w:numPr>
        <w:jc w:val="both"/>
      </w:pPr>
      <w:r w:rsidRPr="009B54C2">
        <w:t>Harass, or threaten to harass</w:t>
      </w:r>
      <w:r w:rsidR="002D01EF" w:rsidRPr="009B54C2">
        <w:t>, or use or threaten violence towards anyone in the local area for any other reasons.</w:t>
      </w:r>
    </w:p>
    <w:p w14:paraId="7093912E" w14:textId="0D708943" w:rsidR="002D01EF" w:rsidRDefault="002D01EF" w:rsidP="000D5074">
      <w:pPr>
        <w:pStyle w:val="ListParagraph"/>
        <w:numPr>
          <w:ilvl w:val="0"/>
          <w:numId w:val="8"/>
        </w:numPr>
        <w:jc w:val="both"/>
      </w:pPr>
      <w:r w:rsidRPr="009B54C2">
        <w:t>Harass, or threaten to harass</w:t>
      </w:r>
      <w:r w:rsidR="00944076" w:rsidRPr="009B54C2">
        <w:t>, or use or threaten violence towards our employees, councillors, anyone contracted to work for the Council or elected tenant representatives.</w:t>
      </w:r>
    </w:p>
    <w:p w14:paraId="54C9D531" w14:textId="1F151614" w:rsidR="00811B01" w:rsidRPr="009B54C2" w:rsidRDefault="00811B01" w:rsidP="000D5074">
      <w:pPr>
        <w:pStyle w:val="ListParagraph"/>
        <w:numPr>
          <w:ilvl w:val="0"/>
          <w:numId w:val="8"/>
        </w:numPr>
        <w:jc w:val="both"/>
      </w:pPr>
      <w:r w:rsidRPr="00811B01">
        <w:t>Council employees, our contractors or agents have the right to go about their business free from abuse, threatening behaviour or harassment. You must not use social media or any other form of communication to abuse, threaten or harass Council employees, contractors or agents.</w:t>
      </w:r>
    </w:p>
    <w:p w14:paraId="2F0B3A6C" w14:textId="1BD05C11" w:rsidR="00944076" w:rsidRPr="009B54C2" w:rsidRDefault="00944076" w:rsidP="000D5074">
      <w:pPr>
        <w:pStyle w:val="ListParagraph"/>
        <w:numPr>
          <w:ilvl w:val="0"/>
          <w:numId w:val="8"/>
        </w:numPr>
        <w:jc w:val="both"/>
      </w:pPr>
      <w:r w:rsidRPr="009B54C2">
        <w:t xml:space="preserve">Use or permit anyone to use the property for any illegal drug related activity including </w:t>
      </w:r>
      <w:r w:rsidR="00833709" w:rsidRPr="009B54C2">
        <w:t>use, making, cultivation, manufacturing, supplying</w:t>
      </w:r>
      <w:r w:rsidR="00542C71" w:rsidRPr="009B54C2">
        <w:t>, selling, buying, storing or possession of drugs.</w:t>
      </w:r>
    </w:p>
    <w:p w14:paraId="06004421" w14:textId="0BE98D31" w:rsidR="00542C71" w:rsidRPr="009B54C2" w:rsidRDefault="00542C71" w:rsidP="000D5074">
      <w:pPr>
        <w:pStyle w:val="ListParagraph"/>
        <w:numPr>
          <w:ilvl w:val="0"/>
          <w:numId w:val="8"/>
        </w:numPr>
        <w:jc w:val="both"/>
      </w:pPr>
      <w:r w:rsidRPr="009B54C2">
        <w:lastRenderedPageBreak/>
        <w:t>Use or permit anyone else to use your property for any criminal, immoral or illegal purpose, including selling or storing unlicensed firearms or using firearms</w:t>
      </w:r>
      <w:r w:rsidR="004B7208" w:rsidRPr="009B54C2">
        <w:t xml:space="preserve"> or weapons, or storing or handling stolen goods. </w:t>
      </w:r>
    </w:p>
    <w:p w14:paraId="239B69AF" w14:textId="23B4D5CC" w:rsidR="007B3AFA" w:rsidRPr="009B54C2" w:rsidRDefault="0055069A" w:rsidP="000D5074">
      <w:pPr>
        <w:pStyle w:val="ListParagraph"/>
        <w:numPr>
          <w:ilvl w:val="0"/>
          <w:numId w:val="8"/>
        </w:numPr>
        <w:jc w:val="both"/>
      </w:pPr>
      <w:r w:rsidRPr="009B54C2">
        <w:t>Use threatening behaviour, coercive control, domestic violence or abuse (including but not limited to</w:t>
      </w:r>
      <w:r w:rsidR="00D9383A" w:rsidRPr="009B54C2">
        <w:t xml:space="preserve"> physical, psychological, sexual, financial or emotional abuse) towards anyone living </w:t>
      </w:r>
      <w:r w:rsidR="009930AC" w:rsidRPr="009B54C2">
        <w:t xml:space="preserve">in the property. Controlling behaviour includes but is not limited to </w:t>
      </w:r>
      <w:r w:rsidR="009C4490" w:rsidRPr="009B54C2">
        <w:t xml:space="preserve">behaviour that isolates a person from friends and family and other sources of support, taking control of their resources and depriving them of their independence. Coercive </w:t>
      </w:r>
      <w:r w:rsidR="00667149" w:rsidRPr="009B54C2">
        <w:t>behaviour includes acts of assault, threat, humiliation or intimidation that are used to harm, punish or frighten another person.</w:t>
      </w:r>
      <w:r w:rsidR="00950B10" w:rsidRPr="009B54C2">
        <w:t xml:space="preserve"> If you are found the be the perpetrator of </w:t>
      </w:r>
      <w:r w:rsidR="00555A16" w:rsidRPr="009B54C2">
        <w:t xml:space="preserve">domestic abuse, we may </w:t>
      </w:r>
      <w:proofErr w:type="gramStart"/>
      <w:r w:rsidR="00555A16" w:rsidRPr="009B54C2">
        <w:t>take action</w:t>
      </w:r>
      <w:proofErr w:type="gramEnd"/>
      <w:r w:rsidR="00555A16" w:rsidRPr="009B54C2">
        <w:t xml:space="preserve"> which could result in you losing your home.</w:t>
      </w:r>
    </w:p>
    <w:p w14:paraId="4160F96B" w14:textId="6E6FC97B" w:rsidR="00667149" w:rsidRPr="009B54C2" w:rsidRDefault="000745A8" w:rsidP="000D5074">
      <w:pPr>
        <w:pStyle w:val="ListParagraph"/>
        <w:numPr>
          <w:ilvl w:val="0"/>
          <w:numId w:val="8"/>
        </w:numPr>
        <w:jc w:val="both"/>
      </w:pPr>
      <w:r w:rsidRPr="009B54C2">
        <w:t xml:space="preserve">Intentionally damage the property. If you intentionally damage the </w:t>
      </w:r>
      <w:r w:rsidR="00D3780C" w:rsidRPr="009B54C2">
        <w:t>Council’s property, we will seek compensation</w:t>
      </w:r>
      <w:r w:rsidR="00811B01">
        <w:t xml:space="preserve"> and will recharge you for the damage.</w:t>
      </w:r>
    </w:p>
    <w:p w14:paraId="34486725" w14:textId="77777777" w:rsidR="004D1ABD" w:rsidRPr="009B54C2" w:rsidRDefault="004D1ABD" w:rsidP="004D1ABD">
      <w:pPr>
        <w:pStyle w:val="ListParagraph"/>
        <w:ind w:left="1800"/>
        <w:jc w:val="both"/>
      </w:pPr>
    </w:p>
    <w:p w14:paraId="620C07F1" w14:textId="4921C731" w:rsidR="00CD7D32" w:rsidRPr="009B54C2" w:rsidRDefault="000C03D0" w:rsidP="004D1ABD">
      <w:pPr>
        <w:pStyle w:val="ListParagraph"/>
        <w:numPr>
          <w:ilvl w:val="1"/>
          <w:numId w:val="1"/>
        </w:numPr>
        <w:jc w:val="both"/>
      </w:pPr>
      <w:r w:rsidRPr="009B54C2">
        <w:t xml:space="preserve">Examples of </w:t>
      </w:r>
      <w:r w:rsidR="004D1ABD" w:rsidRPr="009B54C2">
        <w:t>behaviour that would cause a nuisance or annoyance would include (this is not an exhaustive list):</w:t>
      </w:r>
    </w:p>
    <w:p w14:paraId="021BD4B3" w14:textId="77777777" w:rsidR="004D1ABD" w:rsidRPr="009B54C2" w:rsidRDefault="004D1ABD" w:rsidP="004D1ABD">
      <w:pPr>
        <w:pStyle w:val="ListParagraph"/>
        <w:ind w:left="1080"/>
        <w:jc w:val="both"/>
      </w:pPr>
    </w:p>
    <w:p w14:paraId="355B8CEF" w14:textId="4D79BFAA" w:rsidR="004D1ABD" w:rsidRPr="009B54C2" w:rsidRDefault="00F23CE4" w:rsidP="004D1ABD">
      <w:pPr>
        <w:pStyle w:val="ListParagraph"/>
        <w:numPr>
          <w:ilvl w:val="0"/>
          <w:numId w:val="9"/>
        </w:numPr>
        <w:jc w:val="both"/>
      </w:pPr>
      <w:r w:rsidRPr="009B54C2">
        <w:t>Excessive noise (loud music, slamming doors, use of power tools at unsociable hours e</w:t>
      </w:r>
      <w:r w:rsidR="00423A69" w:rsidRPr="009B54C2">
        <w:t>tc)</w:t>
      </w:r>
      <w:r w:rsidR="00252568" w:rsidRPr="009B54C2">
        <w:t>.</w:t>
      </w:r>
    </w:p>
    <w:p w14:paraId="4412483C" w14:textId="62DBBC25" w:rsidR="00423A69" w:rsidRPr="009B54C2" w:rsidRDefault="00423A69" w:rsidP="004D1ABD">
      <w:pPr>
        <w:pStyle w:val="ListParagraph"/>
        <w:numPr>
          <w:ilvl w:val="0"/>
          <w:numId w:val="9"/>
        </w:numPr>
        <w:jc w:val="both"/>
      </w:pPr>
      <w:r w:rsidRPr="009B54C2">
        <w:t>Allowing pets to cause a nuisance (excessive barking, fouling etc)</w:t>
      </w:r>
      <w:r w:rsidR="00252568" w:rsidRPr="009B54C2">
        <w:t>.</w:t>
      </w:r>
    </w:p>
    <w:p w14:paraId="1DC47DAC" w14:textId="4AE5887F" w:rsidR="00423A69" w:rsidRPr="009B54C2" w:rsidRDefault="00893298" w:rsidP="004D1ABD">
      <w:pPr>
        <w:pStyle w:val="ListParagraph"/>
        <w:numPr>
          <w:ilvl w:val="0"/>
          <w:numId w:val="9"/>
        </w:numPr>
        <w:jc w:val="both"/>
      </w:pPr>
      <w:r w:rsidRPr="009B54C2">
        <w:t>Offensive behaviour</w:t>
      </w:r>
      <w:r w:rsidR="00252568" w:rsidRPr="009B54C2">
        <w:t>.</w:t>
      </w:r>
    </w:p>
    <w:p w14:paraId="2DA3931A" w14:textId="72EB4359" w:rsidR="00893298" w:rsidRPr="009B54C2" w:rsidRDefault="006E45AC" w:rsidP="004D1ABD">
      <w:pPr>
        <w:pStyle w:val="ListParagraph"/>
        <w:numPr>
          <w:ilvl w:val="0"/>
          <w:numId w:val="9"/>
        </w:numPr>
        <w:jc w:val="both"/>
      </w:pPr>
      <w:r w:rsidRPr="009B54C2">
        <w:t xml:space="preserve">Being under the influence of </w:t>
      </w:r>
      <w:r w:rsidR="00841372" w:rsidRPr="009B54C2">
        <w:t>substances, drugs or alcohol</w:t>
      </w:r>
      <w:r w:rsidR="00252568" w:rsidRPr="009B54C2">
        <w:t>.</w:t>
      </w:r>
    </w:p>
    <w:p w14:paraId="60FE4DEA" w14:textId="1EC74B59" w:rsidR="00893298" w:rsidRPr="009B54C2" w:rsidRDefault="00893298" w:rsidP="004D1ABD">
      <w:pPr>
        <w:pStyle w:val="ListParagraph"/>
        <w:numPr>
          <w:ilvl w:val="0"/>
          <w:numId w:val="9"/>
        </w:numPr>
        <w:jc w:val="both"/>
      </w:pPr>
      <w:r w:rsidRPr="009B54C2">
        <w:t>Graffiti/vandalism</w:t>
      </w:r>
      <w:r w:rsidR="00252568" w:rsidRPr="009B54C2">
        <w:t>.</w:t>
      </w:r>
    </w:p>
    <w:p w14:paraId="4BE60CED" w14:textId="161A38FB" w:rsidR="00893298" w:rsidRPr="009B54C2" w:rsidRDefault="00893298" w:rsidP="004D1ABD">
      <w:pPr>
        <w:pStyle w:val="ListParagraph"/>
        <w:numPr>
          <w:ilvl w:val="0"/>
          <w:numId w:val="9"/>
        </w:numPr>
        <w:jc w:val="both"/>
      </w:pPr>
      <w:r w:rsidRPr="009B54C2">
        <w:t>Prostitution</w:t>
      </w:r>
      <w:r w:rsidR="00252568" w:rsidRPr="009B54C2">
        <w:t>.</w:t>
      </w:r>
    </w:p>
    <w:p w14:paraId="2B7E869C" w14:textId="0708BC5F" w:rsidR="00893298" w:rsidRPr="009B54C2" w:rsidRDefault="00252568" w:rsidP="004D1ABD">
      <w:pPr>
        <w:pStyle w:val="ListParagraph"/>
        <w:numPr>
          <w:ilvl w:val="0"/>
          <w:numId w:val="9"/>
        </w:numPr>
        <w:jc w:val="both"/>
      </w:pPr>
      <w:r w:rsidRPr="009B54C2">
        <w:t>Fly-tipping or dumping rubbish.</w:t>
      </w:r>
    </w:p>
    <w:p w14:paraId="634115EF" w14:textId="77777777" w:rsidR="00E74081" w:rsidRPr="009B54C2" w:rsidRDefault="00E74081" w:rsidP="00E74081">
      <w:pPr>
        <w:pStyle w:val="ListParagraph"/>
        <w:ind w:left="1800"/>
        <w:jc w:val="both"/>
      </w:pPr>
    </w:p>
    <w:p w14:paraId="0E57609B" w14:textId="623D360A" w:rsidR="004D1ABD" w:rsidRPr="009B54C2" w:rsidRDefault="00E74081" w:rsidP="004D1ABD">
      <w:pPr>
        <w:pStyle w:val="ListParagraph"/>
        <w:numPr>
          <w:ilvl w:val="1"/>
          <w:numId w:val="1"/>
        </w:numPr>
        <w:jc w:val="both"/>
      </w:pPr>
      <w:r w:rsidRPr="009B54C2">
        <w:t xml:space="preserve">Examples of behaviour that would </w:t>
      </w:r>
      <w:r w:rsidR="00DF3486" w:rsidRPr="009B54C2">
        <w:t xml:space="preserve">cause </w:t>
      </w:r>
      <w:r w:rsidR="001307E4" w:rsidRPr="009B54C2">
        <w:t xml:space="preserve">damage to property, </w:t>
      </w:r>
      <w:r w:rsidR="00DF3486" w:rsidRPr="009B54C2">
        <w:t>harassment, alarm or distress would include (this is not an exhaustive list):</w:t>
      </w:r>
    </w:p>
    <w:p w14:paraId="20A09F1E" w14:textId="77777777" w:rsidR="00DF3486" w:rsidRPr="009B54C2" w:rsidRDefault="00DF3486" w:rsidP="00DF3486">
      <w:pPr>
        <w:pStyle w:val="ListParagraph"/>
        <w:ind w:left="1080"/>
        <w:jc w:val="both"/>
      </w:pPr>
    </w:p>
    <w:p w14:paraId="544E7E23" w14:textId="36C0340F" w:rsidR="00DF3486" w:rsidRPr="009B54C2" w:rsidRDefault="00215115" w:rsidP="00DF3486">
      <w:pPr>
        <w:pStyle w:val="ListParagraph"/>
        <w:numPr>
          <w:ilvl w:val="0"/>
          <w:numId w:val="10"/>
        </w:numPr>
        <w:jc w:val="both"/>
      </w:pPr>
      <w:r w:rsidRPr="009B54C2">
        <w:t>Causing or threatening to damage other resident</w:t>
      </w:r>
      <w:r w:rsidR="00436D41" w:rsidRPr="009B54C2">
        <w:t>s’ homes or belongings.</w:t>
      </w:r>
    </w:p>
    <w:p w14:paraId="0E9C33E4" w14:textId="104356AD" w:rsidR="00436D41" w:rsidRPr="009B54C2" w:rsidRDefault="00436D41" w:rsidP="00DF3486">
      <w:pPr>
        <w:pStyle w:val="ListParagraph"/>
        <w:numPr>
          <w:ilvl w:val="0"/>
          <w:numId w:val="10"/>
        </w:numPr>
        <w:jc w:val="both"/>
      </w:pPr>
      <w:r w:rsidRPr="009B54C2">
        <w:t>Using or threatening to use violence</w:t>
      </w:r>
      <w:r w:rsidR="004706F8" w:rsidRPr="009B54C2">
        <w:t>.</w:t>
      </w:r>
    </w:p>
    <w:p w14:paraId="57F076D3" w14:textId="15E6D850" w:rsidR="004706F8" w:rsidRPr="009B54C2" w:rsidRDefault="004706F8" w:rsidP="00DF3486">
      <w:pPr>
        <w:pStyle w:val="ListParagraph"/>
        <w:numPr>
          <w:ilvl w:val="0"/>
          <w:numId w:val="10"/>
        </w:numPr>
        <w:jc w:val="both"/>
      </w:pPr>
      <w:r w:rsidRPr="009B54C2">
        <w:t>Using racist, abusive, threatening or insulting words to others.</w:t>
      </w:r>
    </w:p>
    <w:p w14:paraId="3980517C" w14:textId="3ED2DFA0" w:rsidR="004706F8" w:rsidRPr="009B54C2" w:rsidRDefault="004706F8" w:rsidP="00DF3486">
      <w:pPr>
        <w:pStyle w:val="ListParagraph"/>
        <w:numPr>
          <w:ilvl w:val="0"/>
          <w:numId w:val="10"/>
        </w:numPr>
        <w:jc w:val="both"/>
      </w:pPr>
      <w:r w:rsidRPr="009B54C2">
        <w:t>Writing racist, abusive, threatening or insulting graffiti.</w:t>
      </w:r>
    </w:p>
    <w:p w14:paraId="5CDFEE9A" w14:textId="77777777" w:rsidR="000C03D0" w:rsidRPr="009B54C2" w:rsidRDefault="000C03D0" w:rsidP="00CD7D32">
      <w:pPr>
        <w:pStyle w:val="ListParagraph"/>
        <w:ind w:left="1800"/>
        <w:jc w:val="both"/>
      </w:pPr>
    </w:p>
    <w:p w14:paraId="439B64AD" w14:textId="1AF5E6F1" w:rsidR="00CD7D32" w:rsidRPr="009B54C2" w:rsidRDefault="0028640D" w:rsidP="00CD7D32">
      <w:pPr>
        <w:pStyle w:val="ListParagraph"/>
        <w:numPr>
          <w:ilvl w:val="1"/>
          <w:numId w:val="1"/>
        </w:numPr>
        <w:jc w:val="both"/>
      </w:pPr>
      <w:r w:rsidRPr="009B54C2">
        <w:t>If you have had legal action taken against you or were evicted for antisocial behaviour, you may not qualify for rehousing. This may also affect your prospects to be rehoused by another landlord.</w:t>
      </w:r>
    </w:p>
    <w:p w14:paraId="0D6FA189" w14:textId="1C9A7562" w:rsidR="0028640D" w:rsidRPr="009B54C2" w:rsidRDefault="00ED198B" w:rsidP="00CD7D32">
      <w:pPr>
        <w:pStyle w:val="ListParagraph"/>
        <w:numPr>
          <w:ilvl w:val="1"/>
          <w:numId w:val="1"/>
        </w:numPr>
        <w:jc w:val="both"/>
      </w:pPr>
      <w:r w:rsidRPr="009B54C2">
        <w:t xml:space="preserve">You must take reasonable steps to prevent noise transferring from your home to any adjoining properties. </w:t>
      </w:r>
    </w:p>
    <w:p w14:paraId="52242DD8" w14:textId="628E3D25" w:rsidR="007142A5" w:rsidRPr="009B54C2" w:rsidRDefault="007142A5" w:rsidP="00CD7D32">
      <w:pPr>
        <w:pStyle w:val="ListParagraph"/>
        <w:numPr>
          <w:ilvl w:val="1"/>
          <w:numId w:val="1"/>
        </w:numPr>
        <w:jc w:val="both"/>
      </w:pPr>
      <w:r w:rsidRPr="009B54C2">
        <w:t>Tenants are entitled to install video doorbells, cameras or similar technology</w:t>
      </w:r>
      <w:r w:rsidR="00262B01" w:rsidRPr="009B54C2">
        <w:t xml:space="preserve"> with our permission</w:t>
      </w:r>
      <w:r w:rsidR="00BB1F71" w:rsidRPr="009B54C2">
        <w:t xml:space="preserve">. Where we grant permission, this will be conditional on </w:t>
      </w:r>
      <w:r w:rsidR="00C671F5" w:rsidRPr="009B54C2">
        <w:t xml:space="preserve">the installation being in line with </w:t>
      </w:r>
      <w:r w:rsidR="008F1A6F" w:rsidRPr="009B54C2">
        <w:t xml:space="preserve">the </w:t>
      </w:r>
      <w:r w:rsidR="00C671F5" w:rsidRPr="009B54C2">
        <w:t xml:space="preserve">relevant legislation and not impacting on the </w:t>
      </w:r>
      <w:r w:rsidR="00D17362" w:rsidRPr="009B54C2">
        <w:t xml:space="preserve">rights and privacy of other residents (for example </w:t>
      </w:r>
      <w:r w:rsidR="00AB6659" w:rsidRPr="009B54C2">
        <w:t xml:space="preserve">by covering </w:t>
      </w:r>
      <w:r w:rsidR="008F1A6F" w:rsidRPr="009B54C2">
        <w:t xml:space="preserve">only </w:t>
      </w:r>
      <w:r w:rsidR="00AB6659" w:rsidRPr="009B54C2">
        <w:t>your property and not those of neighbours).</w:t>
      </w:r>
      <w:r w:rsidR="00272417" w:rsidRPr="009B54C2">
        <w:t xml:space="preserve"> </w:t>
      </w:r>
      <w:r w:rsidR="001E7F2E" w:rsidRPr="009B54C2">
        <w:t>D</w:t>
      </w:r>
      <w:r w:rsidR="00537CBF" w:rsidRPr="009B54C2">
        <w:t xml:space="preserve">evices must not be installed </w:t>
      </w:r>
      <w:r w:rsidR="00521F12" w:rsidRPr="009B54C2">
        <w:t>by drilling into fire doors or the surrounds</w:t>
      </w:r>
      <w:r w:rsidR="00272417" w:rsidRPr="009B54C2">
        <w:t xml:space="preserve"> as this may impact the effectiveness of these f</w:t>
      </w:r>
      <w:r w:rsidR="008F1A6F" w:rsidRPr="009B54C2">
        <w:t>ixtures</w:t>
      </w:r>
      <w:r w:rsidR="00410294" w:rsidRPr="009B54C2">
        <w:t>.</w:t>
      </w:r>
      <w:r w:rsidR="008F1A6F" w:rsidRPr="009B54C2">
        <w:t xml:space="preserve"> </w:t>
      </w:r>
      <w:r w:rsidR="00410294" w:rsidRPr="009B54C2">
        <w:t xml:space="preserve"> </w:t>
      </w:r>
    </w:p>
    <w:p w14:paraId="56C9238C" w14:textId="6317411F" w:rsidR="00943021" w:rsidRPr="009B54C2" w:rsidRDefault="000F4560" w:rsidP="00DE0F92">
      <w:pPr>
        <w:pStyle w:val="ListParagraph"/>
        <w:numPr>
          <w:ilvl w:val="1"/>
          <w:numId w:val="1"/>
        </w:numPr>
        <w:jc w:val="both"/>
      </w:pPr>
      <w:r w:rsidRPr="009B54C2">
        <w:lastRenderedPageBreak/>
        <w:t xml:space="preserve">Where video doorbells, cameras or other technology are installed in a way which </w:t>
      </w:r>
      <w:r w:rsidR="00943021" w:rsidRPr="009B54C2">
        <w:t>contravenes the relevant legislation or causes a nuisance, we will ask you to remove this equipment.</w:t>
      </w:r>
    </w:p>
    <w:p w14:paraId="0918B4CA" w14:textId="27FED973" w:rsidR="00081FE3" w:rsidRPr="009B54C2" w:rsidRDefault="00081FE3" w:rsidP="00CD7D32">
      <w:pPr>
        <w:pStyle w:val="ListParagraph"/>
        <w:numPr>
          <w:ilvl w:val="1"/>
          <w:numId w:val="1"/>
        </w:numPr>
        <w:jc w:val="both"/>
      </w:pPr>
      <w:r w:rsidRPr="009B54C2">
        <w:t xml:space="preserve">If you report antisocial behaviour, you must assist us to investigate and </w:t>
      </w:r>
      <w:r w:rsidR="000137B7" w:rsidRPr="009B54C2">
        <w:t>act</w:t>
      </w:r>
      <w:r w:rsidRPr="009B54C2">
        <w:t xml:space="preserve"> </w:t>
      </w:r>
      <w:r w:rsidR="006914BE" w:rsidRPr="009B54C2">
        <w:t>by providing us with information about the antisocial behaviour and the impact it is having on you</w:t>
      </w:r>
      <w:r w:rsidR="008A123B" w:rsidRPr="009B54C2">
        <w:t xml:space="preserve"> to aid us in our investigation</w:t>
      </w:r>
      <w:r w:rsidR="000137B7" w:rsidRPr="009B54C2">
        <w:t>s</w:t>
      </w:r>
      <w:r w:rsidR="006914BE" w:rsidRPr="009B54C2">
        <w:t xml:space="preserve">. We </w:t>
      </w:r>
      <w:r w:rsidR="000C6670" w:rsidRPr="009B54C2">
        <w:t xml:space="preserve">may not be able to resolve </w:t>
      </w:r>
      <w:proofErr w:type="gramStart"/>
      <w:r w:rsidR="000C6670" w:rsidRPr="009B54C2">
        <w:t>all of</w:t>
      </w:r>
      <w:proofErr w:type="gramEnd"/>
      <w:r w:rsidR="000C6670" w:rsidRPr="009B54C2">
        <w:t xml:space="preserve"> your </w:t>
      </w:r>
      <w:r w:rsidR="00873277" w:rsidRPr="009B54C2">
        <w:t>concerns,</w:t>
      </w:r>
      <w:r w:rsidR="000C6670" w:rsidRPr="009B54C2">
        <w:t xml:space="preserve"> but we will work with other agencies and </w:t>
      </w:r>
      <w:r w:rsidR="001C0BE6" w:rsidRPr="009B54C2">
        <w:t xml:space="preserve">provide advice about other services that may be able to assist you. </w:t>
      </w:r>
    </w:p>
    <w:p w14:paraId="0DD1B707" w14:textId="27BB6A2A" w:rsidR="00C75841" w:rsidRPr="009B54C2" w:rsidRDefault="00C75841" w:rsidP="00400B25">
      <w:pPr>
        <w:pStyle w:val="ListParagraph"/>
        <w:numPr>
          <w:ilvl w:val="1"/>
          <w:numId w:val="1"/>
        </w:numPr>
        <w:jc w:val="both"/>
      </w:pPr>
      <w:r w:rsidRPr="009B54C2">
        <w:t>We offer mediation to our tenants, where appropriate, as a way of resolving conflicts and disputes.</w:t>
      </w:r>
    </w:p>
    <w:p w14:paraId="24787083" w14:textId="77777777" w:rsidR="00D65AC9" w:rsidRPr="009B54C2" w:rsidRDefault="00D65AC9" w:rsidP="00D65AC9">
      <w:pPr>
        <w:pStyle w:val="ListParagraph"/>
        <w:ind w:left="1080"/>
        <w:jc w:val="both"/>
      </w:pPr>
    </w:p>
    <w:p w14:paraId="4F369E58" w14:textId="77777777" w:rsidR="00871DE3" w:rsidRPr="009B54C2" w:rsidRDefault="00871DE3" w:rsidP="00D65AC9">
      <w:pPr>
        <w:pStyle w:val="ListParagraph"/>
        <w:ind w:left="1080"/>
        <w:jc w:val="both"/>
      </w:pPr>
    </w:p>
    <w:p w14:paraId="37E6A537" w14:textId="77777777" w:rsidR="00871DE3" w:rsidRDefault="00871DE3" w:rsidP="00D65AC9">
      <w:pPr>
        <w:pStyle w:val="ListParagraph"/>
        <w:ind w:left="1080"/>
        <w:jc w:val="both"/>
      </w:pPr>
    </w:p>
    <w:p w14:paraId="7352A691" w14:textId="77777777" w:rsidR="00812F6C" w:rsidRDefault="00812F6C" w:rsidP="00D65AC9">
      <w:pPr>
        <w:pStyle w:val="ListParagraph"/>
        <w:ind w:left="1080"/>
        <w:jc w:val="both"/>
      </w:pPr>
    </w:p>
    <w:p w14:paraId="05AA1638" w14:textId="77777777" w:rsidR="00812F6C" w:rsidRDefault="00812F6C" w:rsidP="00D65AC9">
      <w:pPr>
        <w:pStyle w:val="ListParagraph"/>
        <w:ind w:left="1080"/>
        <w:jc w:val="both"/>
      </w:pPr>
    </w:p>
    <w:p w14:paraId="002EA04E" w14:textId="77777777" w:rsidR="00812F6C" w:rsidRDefault="00812F6C" w:rsidP="00D65AC9">
      <w:pPr>
        <w:pStyle w:val="ListParagraph"/>
        <w:ind w:left="1080"/>
        <w:jc w:val="both"/>
      </w:pPr>
    </w:p>
    <w:p w14:paraId="00CF0740" w14:textId="77777777" w:rsidR="00812F6C" w:rsidRDefault="00812F6C" w:rsidP="00D65AC9">
      <w:pPr>
        <w:pStyle w:val="ListParagraph"/>
        <w:ind w:left="1080"/>
        <w:jc w:val="both"/>
      </w:pPr>
    </w:p>
    <w:p w14:paraId="75D7700E" w14:textId="77777777" w:rsidR="00812F6C" w:rsidRDefault="00812F6C" w:rsidP="00D65AC9">
      <w:pPr>
        <w:pStyle w:val="ListParagraph"/>
        <w:ind w:left="1080"/>
        <w:jc w:val="both"/>
      </w:pPr>
    </w:p>
    <w:p w14:paraId="5193E875" w14:textId="77777777" w:rsidR="00812F6C" w:rsidRDefault="00812F6C" w:rsidP="00D65AC9">
      <w:pPr>
        <w:pStyle w:val="ListParagraph"/>
        <w:ind w:left="1080"/>
        <w:jc w:val="both"/>
      </w:pPr>
    </w:p>
    <w:p w14:paraId="4E5DEC0C" w14:textId="77777777" w:rsidR="00812F6C" w:rsidRDefault="00812F6C" w:rsidP="00D65AC9">
      <w:pPr>
        <w:pStyle w:val="ListParagraph"/>
        <w:ind w:left="1080"/>
        <w:jc w:val="both"/>
      </w:pPr>
    </w:p>
    <w:p w14:paraId="0ED9F224" w14:textId="77777777" w:rsidR="00812F6C" w:rsidRDefault="00812F6C" w:rsidP="00D65AC9">
      <w:pPr>
        <w:pStyle w:val="ListParagraph"/>
        <w:ind w:left="1080"/>
        <w:jc w:val="both"/>
      </w:pPr>
    </w:p>
    <w:p w14:paraId="42804B8E" w14:textId="77777777" w:rsidR="00812F6C" w:rsidRDefault="00812F6C" w:rsidP="00D65AC9">
      <w:pPr>
        <w:pStyle w:val="ListParagraph"/>
        <w:ind w:left="1080"/>
        <w:jc w:val="both"/>
      </w:pPr>
    </w:p>
    <w:p w14:paraId="6A91669F" w14:textId="77777777" w:rsidR="00812F6C" w:rsidRDefault="00812F6C" w:rsidP="00D65AC9">
      <w:pPr>
        <w:pStyle w:val="ListParagraph"/>
        <w:ind w:left="1080"/>
        <w:jc w:val="both"/>
      </w:pPr>
    </w:p>
    <w:p w14:paraId="0A33D6BF" w14:textId="77777777" w:rsidR="00812F6C" w:rsidRDefault="00812F6C" w:rsidP="00D65AC9">
      <w:pPr>
        <w:pStyle w:val="ListParagraph"/>
        <w:ind w:left="1080"/>
        <w:jc w:val="both"/>
      </w:pPr>
    </w:p>
    <w:p w14:paraId="0E0D9473" w14:textId="77777777" w:rsidR="00812F6C" w:rsidRDefault="00812F6C" w:rsidP="00D65AC9">
      <w:pPr>
        <w:pStyle w:val="ListParagraph"/>
        <w:ind w:left="1080"/>
        <w:jc w:val="both"/>
      </w:pPr>
    </w:p>
    <w:p w14:paraId="63D330F7" w14:textId="77777777" w:rsidR="00812F6C" w:rsidRDefault="00812F6C" w:rsidP="00D65AC9">
      <w:pPr>
        <w:pStyle w:val="ListParagraph"/>
        <w:ind w:left="1080"/>
        <w:jc w:val="both"/>
      </w:pPr>
    </w:p>
    <w:p w14:paraId="7F9C1CB5" w14:textId="77777777" w:rsidR="00812F6C" w:rsidRDefault="00812F6C" w:rsidP="00D65AC9">
      <w:pPr>
        <w:pStyle w:val="ListParagraph"/>
        <w:ind w:left="1080"/>
        <w:jc w:val="both"/>
      </w:pPr>
    </w:p>
    <w:p w14:paraId="40E5270C" w14:textId="77777777" w:rsidR="00812F6C" w:rsidRDefault="00812F6C" w:rsidP="00D65AC9">
      <w:pPr>
        <w:pStyle w:val="ListParagraph"/>
        <w:ind w:left="1080"/>
        <w:jc w:val="both"/>
      </w:pPr>
    </w:p>
    <w:p w14:paraId="57B5B835" w14:textId="77777777" w:rsidR="00812F6C" w:rsidRDefault="00812F6C" w:rsidP="00D65AC9">
      <w:pPr>
        <w:pStyle w:val="ListParagraph"/>
        <w:ind w:left="1080"/>
        <w:jc w:val="both"/>
      </w:pPr>
    </w:p>
    <w:p w14:paraId="5573CAD5" w14:textId="77777777" w:rsidR="00812F6C" w:rsidRDefault="00812F6C" w:rsidP="00D65AC9">
      <w:pPr>
        <w:pStyle w:val="ListParagraph"/>
        <w:ind w:left="1080"/>
        <w:jc w:val="both"/>
      </w:pPr>
    </w:p>
    <w:p w14:paraId="68AB2C23" w14:textId="77777777" w:rsidR="00812F6C" w:rsidRDefault="00812F6C" w:rsidP="00D65AC9">
      <w:pPr>
        <w:pStyle w:val="ListParagraph"/>
        <w:ind w:left="1080"/>
        <w:jc w:val="both"/>
      </w:pPr>
    </w:p>
    <w:p w14:paraId="0373CE43" w14:textId="77777777" w:rsidR="00812F6C" w:rsidRDefault="00812F6C" w:rsidP="00D65AC9">
      <w:pPr>
        <w:pStyle w:val="ListParagraph"/>
        <w:ind w:left="1080"/>
        <w:jc w:val="both"/>
      </w:pPr>
    </w:p>
    <w:p w14:paraId="36C7E9E5" w14:textId="77777777" w:rsidR="00812F6C" w:rsidRDefault="00812F6C" w:rsidP="00D65AC9">
      <w:pPr>
        <w:pStyle w:val="ListParagraph"/>
        <w:ind w:left="1080"/>
        <w:jc w:val="both"/>
      </w:pPr>
    </w:p>
    <w:p w14:paraId="6C76959C" w14:textId="77777777" w:rsidR="00812F6C" w:rsidRDefault="00812F6C" w:rsidP="00D65AC9">
      <w:pPr>
        <w:pStyle w:val="ListParagraph"/>
        <w:ind w:left="1080"/>
        <w:jc w:val="both"/>
      </w:pPr>
    </w:p>
    <w:p w14:paraId="3CE10A36" w14:textId="77777777" w:rsidR="00812F6C" w:rsidRDefault="00812F6C" w:rsidP="00D65AC9">
      <w:pPr>
        <w:pStyle w:val="ListParagraph"/>
        <w:ind w:left="1080"/>
        <w:jc w:val="both"/>
      </w:pPr>
    </w:p>
    <w:p w14:paraId="52B4EE4C" w14:textId="77777777" w:rsidR="00226FA4" w:rsidRDefault="00226FA4" w:rsidP="00D65AC9">
      <w:pPr>
        <w:pStyle w:val="ListParagraph"/>
        <w:ind w:left="1080"/>
        <w:jc w:val="both"/>
      </w:pPr>
    </w:p>
    <w:p w14:paraId="21CA93EF" w14:textId="77777777" w:rsidR="00226FA4" w:rsidRDefault="00226FA4" w:rsidP="00D65AC9">
      <w:pPr>
        <w:pStyle w:val="ListParagraph"/>
        <w:ind w:left="1080"/>
        <w:jc w:val="both"/>
      </w:pPr>
    </w:p>
    <w:p w14:paraId="761AECA8" w14:textId="77777777" w:rsidR="00226FA4" w:rsidRDefault="00226FA4" w:rsidP="00D65AC9">
      <w:pPr>
        <w:pStyle w:val="ListParagraph"/>
        <w:ind w:left="1080"/>
        <w:jc w:val="both"/>
      </w:pPr>
    </w:p>
    <w:p w14:paraId="522F7279" w14:textId="77777777" w:rsidR="00226FA4" w:rsidRDefault="00226FA4" w:rsidP="00D65AC9">
      <w:pPr>
        <w:pStyle w:val="ListParagraph"/>
        <w:ind w:left="1080"/>
        <w:jc w:val="both"/>
      </w:pPr>
    </w:p>
    <w:p w14:paraId="2DB12DE9" w14:textId="77777777" w:rsidR="00226FA4" w:rsidRDefault="00226FA4" w:rsidP="00D65AC9">
      <w:pPr>
        <w:pStyle w:val="ListParagraph"/>
        <w:ind w:left="1080"/>
        <w:jc w:val="both"/>
      </w:pPr>
    </w:p>
    <w:p w14:paraId="538AFF5C" w14:textId="77777777" w:rsidR="00226FA4" w:rsidRDefault="00226FA4" w:rsidP="00D65AC9">
      <w:pPr>
        <w:pStyle w:val="ListParagraph"/>
        <w:ind w:left="1080"/>
        <w:jc w:val="both"/>
      </w:pPr>
    </w:p>
    <w:p w14:paraId="5E403240" w14:textId="77777777" w:rsidR="00226FA4" w:rsidRDefault="00226FA4" w:rsidP="00D65AC9">
      <w:pPr>
        <w:pStyle w:val="ListParagraph"/>
        <w:ind w:left="1080"/>
        <w:jc w:val="both"/>
      </w:pPr>
    </w:p>
    <w:p w14:paraId="7CE69526" w14:textId="77777777" w:rsidR="00226FA4" w:rsidRDefault="00226FA4" w:rsidP="00D65AC9">
      <w:pPr>
        <w:pStyle w:val="ListParagraph"/>
        <w:ind w:left="1080"/>
        <w:jc w:val="both"/>
      </w:pPr>
    </w:p>
    <w:p w14:paraId="304F99E4" w14:textId="77777777" w:rsidR="00226FA4" w:rsidRDefault="00226FA4" w:rsidP="00D65AC9">
      <w:pPr>
        <w:pStyle w:val="ListParagraph"/>
        <w:ind w:left="1080"/>
        <w:jc w:val="both"/>
      </w:pPr>
    </w:p>
    <w:p w14:paraId="4BFCCCAF" w14:textId="77777777" w:rsidR="00226FA4" w:rsidRDefault="00226FA4" w:rsidP="00D65AC9">
      <w:pPr>
        <w:pStyle w:val="ListParagraph"/>
        <w:ind w:left="1080"/>
        <w:jc w:val="both"/>
      </w:pPr>
    </w:p>
    <w:p w14:paraId="47E4E866" w14:textId="77777777" w:rsidR="00226FA4" w:rsidRDefault="00226FA4" w:rsidP="00D65AC9">
      <w:pPr>
        <w:pStyle w:val="ListParagraph"/>
        <w:ind w:left="1080"/>
        <w:jc w:val="both"/>
      </w:pPr>
    </w:p>
    <w:p w14:paraId="2DE288EE" w14:textId="77777777" w:rsidR="00226FA4" w:rsidRDefault="00226FA4" w:rsidP="00D65AC9">
      <w:pPr>
        <w:pStyle w:val="ListParagraph"/>
        <w:ind w:left="1080"/>
        <w:jc w:val="both"/>
      </w:pPr>
    </w:p>
    <w:p w14:paraId="6B58E5DE" w14:textId="77777777" w:rsidR="00226FA4" w:rsidRDefault="00226FA4" w:rsidP="00D65AC9">
      <w:pPr>
        <w:pStyle w:val="ListParagraph"/>
        <w:ind w:left="1080"/>
        <w:jc w:val="both"/>
      </w:pPr>
    </w:p>
    <w:p w14:paraId="49AB9A44" w14:textId="77777777" w:rsidR="005214CB" w:rsidRPr="009B54C2" w:rsidRDefault="005214CB" w:rsidP="005214CB">
      <w:pPr>
        <w:pStyle w:val="ListParagraph"/>
        <w:numPr>
          <w:ilvl w:val="0"/>
          <w:numId w:val="1"/>
        </w:numPr>
        <w:rPr>
          <w:b/>
          <w:bCs/>
        </w:rPr>
      </w:pPr>
      <w:r w:rsidRPr="009B54C2">
        <w:rPr>
          <w:b/>
          <w:bCs/>
        </w:rPr>
        <w:lastRenderedPageBreak/>
        <w:t>REPAIRS, MAINTENANCE AND FITNESS FOR HUMAN HABITATION</w:t>
      </w:r>
    </w:p>
    <w:p w14:paraId="3042B3FA" w14:textId="77777777" w:rsidR="00F86495" w:rsidRPr="009B54C2" w:rsidRDefault="00F86495" w:rsidP="00F86495">
      <w:pPr>
        <w:pStyle w:val="ListParagraph"/>
        <w:rPr>
          <w:b/>
          <w:bCs/>
        </w:rPr>
      </w:pPr>
    </w:p>
    <w:p w14:paraId="3883D26F" w14:textId="1311995D" w:rsidR="007C2E8B" w:rsidRPr="009B54C2" w:rsidRDefault="0082379A" w:rsidP="00D65AC9">
      <w:pPr>
        <w:pStyle w:val="ListParagraph"/>
        <w:numPr>
          <w:ilvl w:val="0"/>
          <w:numId w:val="12"/>
        </w:numPr>
        <w:ind w:hanging="731"/>
        <w:rPr>
          <w:b/>
          <w:bCs/>
        </w:rPr>
      </w:pPr>
      <w:r w:rsidRPr="009B54C2">
        <w:rPr>
          <w:b/>
          <w:bCs/>
        </w:rPr>
        <w:t>YOUR RESPONSIBILITIES</w:t>
      </w:r>
    </w:p>
    <w:p w14:paraId="22C8E1A0" w14:textId="77777777" w:rsidR="007B3406" w:rsidRPr="009B54C2" w:rsidRDefault="007B3406" w:rsidP="007B3406">
      <w:pPr>
        <w:pStyle w:val="ListParagraph"/>
        <w:rPr>
          <w:b/>
          <w:bCs/>
        </w:rPr>
      </w:pPr>
    </w:p>
    <w:p w14:paraId="3584E31D" w14:textId="68AD45CC" w:rsidR="007B3406" w:rsidRPr="009B54C2" w:rsidRDefault="007B3406" w:rsidP="00355B0F">
      <w:pPr>
        <w:pStyle w:val="ListParagraph"/>
        <w:numPr>
          <w:ilvl w:val="2"/>
          <w:numId w:val="1"/>
        </w:numPr>
        <w:ind w:left="1418" w:hanging="709"/>
        <w:rPr>
          <w:rFonts w:cstheme="minorHAnsi"/>
        </w:rPr>
      </w:pPr>
      <w:r w:rsidRPr="009B54C2">
        <w:rPr>
          <w:rFonts w:cstheme="minorHAnsi"/>
        </w:rPr>
        <w:t>The following items will be provided at the start of your tenancy. After that it is your responsibility to repair or replace them:</w:t>
      </w:r>
    </w:p>
    <w:p w14:paraId="06BABB14" w14:textId="77777777" w:rsidR="007B3406" w:rsidRPr="009B54C2" w:rsidRDefault="007B3406" w:rsidP="00355B0F">
      <w:pPr>
        <w:pStyle w:val="ListParagraph"/>
        <w:ind w:left="1418" w:hanging="709"/>
        <w:rPr>
          <w:rFonts w:cstheme="minorHAnsi"/>
        </w:rPr>
      </w:pPr>
    </w:p>
    <w:p w14:paraId="4609B211" w14:textId="0F1B9F60" w:rsidR="007B3406" w:rsidRPr="009B54C2" w:rsidRDefault="007B3406" w:rsidP="001D1E01">
      <w:pPr>
        <w:pStyle w:val="ListParagraph"/>
        <w:ind w:left="1418"/>
        <w:rPr>
          <w:rFonts w:cstheme="minorHAnsi"/>
        </w:rPr>
      </w:pPr>
      <w:r w:rsidRPr="009B54C2">
        <w:rPr>
          <w:rFonts w:cstheme="minorHAnsi"/>
        </w:rPr>
        <w:t>• door handles and latches</w:t>
      </w:r>
      <w:r w:rsidR="00371903" w:rsidRPr="009B54C2">
        <w:rPr>
          <w:rFonts w:cstheme="minorHAnsi"/>
        </w:rPr>
        <w:t xml:space="preserve"> (</w:t>
      </w:r>
      <w:r w:rsidR="00F324DB" w:rsidRPr="009B54C2">
        <w:rPr>
          <w:rFonts w:cstheme="minorHAnsi"/>
        </w:rPr>
        <w:t>apart from “Q Mark” flat doors)</w:t>
      </w:r>
    </w:p>
    <w:p w14:paraId="7D010A8B" w14:textId="77777777" w:rsidR="007B3406" w:rsidRPr="009B54C2" w:rsidRDefault="007B3406" w:rsidP="001D1E01">
      <w:pPr>
        <w:pStyle w:val="ListParagraph"/>
        <w:ind w:left="1418"/>
        <w:rPr>
          <w:rFonts w:cstheme="minorHAnsi"/>
        </w:rPr>
      </w:pPr>
      <w:r w:rsidRPr="009B54C2">
        <w:rPr>
          <w:rFonts w:cstheme="minorHAnsi"/>
        </w:rPr>
        <w:t>• sealant around basins, baths, showers and kitchen work surfaces</w:t>
      </w:r>
    </w:p>
    <w:p w14:paraId="2BFE6491" w14:textId="77777777" w:rsidR="007B3406" w:rsidRPr="009B54C2" w:rsidRDefault="007B3406" w:rsidP="001D1E01">
      <w:pPr>
        <w:pStyle w:val="ListParagraph"/>
        <w:ind w:left="1418"/>
        <w:rPr>
          <w:rFonts w:cstheme="minorHAnsi"/>
        </w:rPr>
      </w:pPr>
      <w:r w:rsidRPr="009B54C2">
        <w:rPr>
          <w:rFonts w:cstheme="minorHAnsi"/>
        </w:rPr>
        <w:t>• cylinder jackets where the hot water tank is not pre-insulated</w:t>
      </w:r>
    </w:p>
    <w:p w14:paraId="5964E212" w14:textId="77777777" w:rsidR="007B3406" w:rsidRPr="009B54C2" w:rsidRDefault="007B3406" w:rsidP="001D1E01">
      <w:pPr>
        <w:pStyle w:val="ListParagraph"/>
        <w:ind w:left="1418"/>
        <w:rPr>
          <w:rFonts w:cstheme="minorHAnsi"/>
        </w:rPr>
      </w:pPr>
      <w:r w:rsidRPr="009B54C2">
        <w:rPr>
          <w:rFonts w:cstheme="minorHAnsi"/>
        </w:rPr>
        <w:t>• toilet chains/handles</w:t>
      </w:r>
    </w:p>
    <w:p w14:paraId="0E41ACC0" w14:textId="77777777" w:rsidR="007B3406" w:rsidRPr="009B54C2" w:rsidRDefault="007B3406" w:rsidP="001D1E01">
      <w:pPr>
        <w:pStyle w:val="ListParagraph"/>
        <w:ind w:left="1418"/>
        <w:rPr>
          <w:rFonts w:cstheme="minorHAnsi"/>
        </w:rPr>
      </w:pPr>
      <w:r w:rsidRPr="009B54C2">
        <w:rPr>
          <w:rFonts w:cstheme="minorHAnsi"/>
        </w:rPr>
        <w:t>• drawer handles</w:t>
      </w:r>
    </w:p>
    <w:p w14:paraId="088CFDEC" w14:textId="5AF2B5B2" w:rsidR="007B3406" w:rsidRPr="009B54C2" w:rsidRDefault="007B3406" w:rsidP="001D1E01">
      <w:pPr>
        <w:pStyle w:val="ListParagraph"/>
        <w:ind w:left="1418"/>
        <w:rPr>
          <w:rFonts w:cstheme="minorHAnsi"/>
        </w:rPr>
      </w:pPr>
      <w:r w:rsidRPr="009B54C2">
        <w:rPr>
          <w:rFonts w:cstheme="minorHAnsi"/>
        </w:rPr>
        <w:t>• door numbers and letter plates</w:t>
      </w:r>
      <w:r w:rsidR="00371903" w:rsidRPr="009B54C2">
        <w:rPr>
          <w:rFonts w:cstheme="minorHAnsi"/>
        </w:rPr>
        <w:t xml:space="preserve"> </w:t>
      </w:r>
      <w:r w:rsidR="00F324DB" w:rsidRPr="009B54C2">
        <w:rPr>
          <w:rFonts w:cstheme="minorHAnsi"/>
        </w:rPr>
        <w:t>(apart from “Q Mark” flat doors)</w:t>
      </w:r>
    </w:p>
    <w:p w14:paraId="09F3EDFD" w14:textId="2732734D" w:rsidR="004906A4" w:rsidRPr="004906A4" w:rsidRDefault="007B3406" w:rsidP="004906A4">
      <w:pPr>
        <w:pStyle w:val="ListParagraph"/>
        <w:ind w:left="1418"/>
        <w:rPr>
          <w:rFonts w:cstheme="minorHAnsi"/>
        </w:rPr>
      </w:pPr>
      <w:r w:rsidRPr="009B54C2">
        <w:rPr>
          <w:rFonts w:cstheme="minorHAnsi"/>
        </w:rPr>
        <w:t>• glazed tiles around the bath, basin, shower and sink</w:t>
      </w:r>
    </w:p>
    <w:p w14:paraId="3C762E59" w14:textId="057FB21A" w:rsidR="00102EE0" w:rsidRPr="009B54C2" w:rsidRDefault="007B3406" w:rsidP="001D1E01">
      <w:pPr>
        <w:pStyle w:val="ListParagraph"/>
        <w:ind w:left="1418"/>
        <w:rPr>
          <w:rFonts w:cstheme="minorHAnsi"/>
        </w:rPr>
      </w:pPr>
      <w:r w:rsidRPr="009B54C2">
        <w:rPr>
          <w:rFonts w:cstheme="minorHAnsi"/>
        </w:rPr>
        <w:t>• curtain battens</w:t>
      </w:r>
    </w:p>
    <w:p w14:paraId="020EB167" w14:textId="02E0702E" w:rsidR="00DE0F92" w:rsidRPr="009B54C2" w:rsidRDefault="00663292" w:rsidP="00DE0F92">
      <w:pPr>
        <w:pStyle w:val="ListParagraph"/>
        <w:numPr>
          <w:ilvl w:val="0"/>
          <w:numId w:val="55"/>
        </w:numPr>
        <w:rPr>
          <w:rFonts w:cstheme="minorHAnsi"/>
        </w:rPr>
      </w:pPr>
      <w:r w:rsidRPr="009B54C2">
        <w:rPr>
          <w:rFonts w:cstheme="minorHAnsi"/>
        </w:rPr>
        <w:t xml:space="preserve">A gas </w:t>
      </w:r>
      <w:r w:rsidR="00503CFA">
        <w:rPr>
          <w:rFonts w:cstheme="minorHAnsi"/>
          <w:u w:val="single"/>
        </w:rPr>
        <w:t>or</w:t>
      </w:r>
      <w:r w:rsidRPr="009B54C2">
        <w:rPr>
          <w:rFonts w:cstheme="minorHAnsi"/>
        </w:rPr>
        <w:t xml:space="preserve"> electric cooker point</w:t>
      </w:r>
    </w:p>
    <w:p w14:paraId="20E1C30D" w14:textId="77777777" w:rsidR="001363B7" w:rsidRPr="009B54C2" w:rsidRDefault="001363B7" w:rsidP="001D1E01">
      <w:pPr>
        <w:pStyle w:val="ListParagraph"/>
        <w:ind w:left="1418"/>
        <w:rPr>
          <w:rFonts w:cstheme="minorHAnsi"/>
        </w:rPr>
      </w:pPr>
    </w:p>
    <w:p w14:paraId="75E5AD40" w14:textId="77777777" w:rsidR="007B3406" w:rsidRPr="009B54C2" w:rsidRDefault="007B3406" w:rsidP="001D1E01">
      <w:pPr>
        <w:pStyle w:val="ListParagraph"/>
        <w:ind w:left="1418"/>
        <w:rPr>
          <w:rFonts w:cstheme="minorHAnsi"/>
          <w:b/>
          <w:bCs/>
        </w:rPr>
      </w:pPr>
      <w:r w:rsidRPr="009B54C2">
        <w:rPr>
          <w:rFonts w:cstheme="minorHAnsi"/>
          <w:b/>
          <w:bCs/>
        </w:rPr>
        <w:t>You are responsible for carrying out the following activities:</w:t>
      </w:r>
    </w:p>
    <w:p w14:paraId="17803C7C" w14:textId="77777777" w:rsidR="001363B7" w:rsidRPr="009B54C2" w:rsidRDefault="001363B7" w:rsidP="001D1E01">
      <w:pPr>
        <w:pStyle w:val="ListParagraph"/>
        <w:ind w:left="1418"/>
        <w:rPr>
          <w:rFonts w:cstheme="minorHAnsi"/>
          <w:b/>
          <w:bCs/>
        </w:rPr>
      </w:pPr>
    </w:p>
    <w:p w14:paraId="07346FDB" w14:textId="77777777" w:rsidR="007B3406" w:rsidRPr="009B54C2" w:rsidRDefault="007B3406" w:rsidP="001D1E01">
      <w:pPr>
        <w:pStyle w:val="ListParagraph"/>
        <w:ind w:left="1418"/>
        <w:rPr>
          <w:rFonts w:cstheme="minorHAnsi"/>
        </w:rPr>
      </w:pPr>
      <w:r w:rsidRPr="009B54C2">
        <w:rPr>
          <w:rFonts w:cstheme="minorHAnsi"/>
        </w:rPr>
        <w:t>• bleeding radiators</w:t>
      </w:r>
    </w:p>
    <w:p w14:paraId="01B3E4ED" w14:textId="77777777" w:rsidR="007B3406" w:rsidRPr="009B54C2" w:rsidRDefault="007B3406" w:rsidP="001D1E01">
      <w:pPr>
        <w:pStyle w:val="ListParagraph"/>
        <w:ind w:left="1418"/>
        <w:rPr>
          <w:rFonts w:cstheme="minorHAnsi"/>
        </w:rPr>
      </w:pPr>
      <w:r w:rsidRPr="009B54C2">
        <w:rPr>
          <w:rFonts w:cstheme="minorHAnsi"/>
        </w:rPr>
        <w:t>• cleaning and removing limescale from baths, sinks, basins and showerheads</w:t>
      </w:r>
    </w:p>
    <w:p w14:paraId="6D620CB2" w14:textId="77777777" w:rsidR="007B3406" w:rsidRPr="009B54C2" w:rsidRDefault="007B3406" w:rsidP="001D1E01">
      <w:pPr>
        <w:pStyle w:val="ListParagraph"/>
        <w:ind w:left="1418"/>
        <w:rPr>
          <w:rFonts w:cstheme="minorHAnsi"/>
        </w:rPr>
      </w:pPr>
      <w:r w:rsidRPr="009B54C2">
        <w:rPr>
          <w:rFonts w:cstheme="minorHAnsi"/>
        </w:rPr>
        <w:t>• lubricating hinges and locks</w:t>
      </w:r>
    </w:p>
    <w:p w14:paraId="66BDDED2" w14:textId="7BE3F6C3" w:rsidR="007B3406" w:rsidRPr="009B54C2" w:rsidRDefault="007B3406" w:rsidP="001D1E01">
      <w:pPr>
        <w:pStyle w:val="ListParagraph"/>
        <w:ind w:left="1418"/>
        <w:rPr>
          <w:rFonts w:cstheme="minorHAnsi"/>
        </w:rPr>
      </w:pPr>
      <w:r w:rsidRPr="009B54C2">
        <w:rPr>
          <w:rFonts w:cstheme="minorHAnsi"/>
        </w:rPr>
        <w:t>• adjusting doors when you have new carpets fitted</w:t>
      </w:r>
      <w:r w:rsidR="00371903" w:rsidRPr="009B54C2">
        <w:rPr>
          <w:rFonts w:cstheme="minorHAnsi"/>
        </w:rPr>
        <w:t xml:space="preserve"> </w:t>
      </w:r>
      <w:r w:rsidR="00F324DB" w:rsidRPr="009B54C2">
        <w:rPr>
          <w:rFonts w:cstheme="minorHAnsi"/>
        </w:rPr>
        <w:t>(apart from “Q Mark” flat doors)</w:t>
      </w:r>
    </w:p>
    <w:p w14:paraId="7C2F7B48" w14:textId="77777777" w:rsidR="00832633" w:rsidRPr="009B54C2" w:rsidRDefault="00832633" w:rsidP="00832633">
      <w:pPr>
        <w:pStyle w:val="ListParagraph"/>
        <w:numPr>
          <w:ilvl w:val="0"/>
          <w:numId w:val="55"/>
        </w:numPr>
        <w:rPr>
          <w:rFonts w:cstheme="minorHAnsi"/>
        </w:rPr>
      </w:pPr>
      <w:r w:rsidRPr="009B54C2">
        <w:rPr>
          <w:rFonts w:cstheme="minorHAnsi"/>
        </w:rPr>
        <w:t>Plumbing in of washing machines/dishwashers/fridges etc</w:t>
      </w:r>
    </w:p>
    <w:p w14:paraId="4499638E" w14:textId="77777777" w:rsidR="00832633" w:rsidRPr="009B54C2" w:rsidRDefault="00832633" w:rsidP="00832633">
      <w:pPr>
        <w:pStyle w:val="ListParagraph"/>
        <w:numPr>
          <w:ilvl w:val="0"/>
          <w:numId w:val="55"/>
        </w:numPr>
        <w:rPr>
          <w:rFonts w:cstheme="minorHAnsi"/>
        </w:rPr>
      </w:pPr>
      <w:r w:rsidRPr="009B54C2">
        <w:rPr>
          <w:rFonts w:cstheme="minorHAnsi"/>
        </w:rPr>
        <w:t>Maintenance of non-standard items</w:t>
      </w:r>
    </w:p>
    <w:p w14:paraId="36E4A234" w14:textId="77777777" w:rsidR="00832633" w:rsidRPr="009B54C2" w:rsidRDefault="00832633" w:rsidP="001D1E01">
      <w:pPr>
        <w:pStyle w:val="ListParagraph"/>
        <w:ind w:left="1418"/>
        <w:rPr>
          <w:rFonts w:cstheme="minorHAnsi"/>
        </w:rPr>
      </w:pPr>
    </w:p>
    <w:p w14:paraId="5E17058B" w14:textId="77777777" w:rsidR="00DE3D2F" w:rsidRPr="009B54C2" w:rsidRDefault="00DE3D2F" w:rsidP="00355B0F">
      <w:pPr>
        <w:pStyle w:val="ListParagraph"/>
        <w:ind w:left="1418" w:hanging="709"/>
        <w:rPr>
          <w:rFonts w:cstheme="minorHAnsi"/>
        </w:rPr>
      </w:pPr>
    </w:p>
    <w:p w14:paraId="611F9E71" w14:textId="5812DF93" w:rsidR="00ED6F47" w:rsidRPr="009B54C2" w:rsidRDefault="00ED6F47" w:rsidP="00355B0F">
      <w:pPr>
        <w:pStyle w:val="ListParagraph"/>
        <w:numPr>
          <w:ilvl w:val="2"/>
          <w:numId w:val="1"/>
        </w:numPr>
        <w:ind w:left="1418" w:hanging="709"/>
        <w:rPr>
          <w:rFonts w:cstheme="minorHAnsi"/>
        </w:rPr>
      </w:pPr>
      <w:r w:rsidRPr="009B54C2">
        <w:rPr>
          <w:rFonts w:cstheme="minorHAnsi"/>
        </w:rPr>
        <w:t>You are also responsible for repairing, renewing or replacing the following items:</w:t>
      </w:r>
    </w:p>
    <w:p w14:paraId="27CDB177" w14:textId="77777777" w:rsidR="00C132CA" w:rsidRPr="009B54C2" w:rsidRDefault="00C132CA" w:rsidP="00355B0F">
      <w:pPr>
        <w:pStyle w:val="ListParagraph"/>
        <w:ind w:left="1418" w:hanging="709"/>
        <w:rPr>
          <w:rFonts w:cstheme="minorHAnsi"/>
        </w:rPr>
      </w:pPr>
    </w:p>
    <w:p w14:paraId="150E4931" w14:textId="77777777" w:rsidR="00ED6F47" w:rsidRPr="009B54C2" w:rsidRDefault="00ED6F47" w:rsidP="00355B0F">
      <w:pPr>
        <w:pStyle w:val="ListParagraph"/>
        <w:ind w:left="1418"/>
        <w:rPr>
          <w:rFonts w:cstheme="minorHAnsi"/>
        </w:rPr>
      </w:pPr>
      <w:r w:rsidRPr="009B54C2">
        <w:rPr>
          <w:rFonts w:cstheme="minorHAnsi"/>
        </w:rPr>
        <w:t>• fuses</w:t>
      </w:r>
    </w:p>
    <w:p w14:paraId="601AA51B" w14:textId="77777777" w:rsidR="00ED6F47" w:rsidRPr="009B54C2" w:rsidRDefault="00ED6F47" w:rsidP="00355B0F">
      <w:pPr>
        <w:pStyle w:val="ListParagraph"/>
        <w:ind w:left="1418"/>
        <w:rPr>
          <w:rFonts w:cstheme="minorHAnsi"/>
        </w:rPr>
      </w:pPr>
      <w:r w:rsidRPr="009B54C2">
        <w:rPr>
          <w:rFonts w:cstheme="minorHAnsi"/>
        </w:rPr>
        <w:t>• cupboard catches and handles</w:t>
      </w:r>
    </w:p>
    <w:p w14:paraId="793CE182" w14:textId="77777777" w:rsidR="00ED6F47" w:rsidRPr="009B54C2" w:rsidRDefault="00ED6F47" w:rsidP="001D1E01">
      <w:pPr>
        <w:pStyle w:val="ListParagraph"/>
        <w:ind w:left="1418"/>
        <w:rPr>
          <w:rFonts w:cstheme="minorHAnsi"/>
        </w:rPr>
      </w:pPr>
      <w:r w:rsidRPr="009B54C2">
        <w:rPr>
          <w:rFonts w:cstheme="minorHAnsi"/>
        </w:rPr>
        <w:t>• keys to door and window locks</w:t>
      </w:r>
    </w:p>
    <w:p w14:paraId="2FA43D3A" w14:textId="77777777" w:rsidR="00ED6F47" w:rsidRPr="009B54C2" w:rsidRDefault="00ED6F47" w:rsidP="001D1E01">
      <w:pPr>
        <w:pStyle w:val="ListParagraph"/>
        <w:ind w:left="1418"/>
        <w:rPr>
          <w:rFonts w:cstheme="minorHAnsi"/>
        </w:rPr>
      </w:pPr>
      <w:r w:rsidRPr="009B54C2">
        <w:rPr>
          <w:rFonts w:cstheme="minorHAnsi"/>
        </w:rPr>
        <w:t>• plugs and chains to sinks, basins and baths</w:t>
      </w:r>
    </w:p>
    <w:p w14:paraId="4ACD9D6E" w14:textId="77777777" w:rsidR="00ED6F47" w:rsidRPr="009B54C2" w:rsidRDefault="00ED6F47" w:rsidP="001D1E01">
      <w:pPr>
        <w:pStyle w:val="ListParagraph"/>
        <w:ind w:left="1418"/>
        <w:rPr>
          <w:rFonts w:cstheme="minorHAnsi"/>
        </w:rPr>
      </w:pPr>
      <w:r w:rsidRPr="009B54C2">
        <w:rPr>
          <w:rFonts w:cstheme="minorHAnsi"/>
        </w:rPr>
        <w:t>• TV aerials</w:t>
      </w:r>
    </w:p>
    <w:p w14:paraId="4D1D6A1D" w14:textId="77777777" w:rsidR="00ED6F47" w:rsidRPr="009B54C2" w:rsidRDefault="00ED6F47" w:rsidP="001D1E01">
      <w:pPr>
        <w:pStyle w:val="ListParagraph"/>
        <w:ind w:left="1418"/>
        <w:rPr>
          <w:rFonts w:cstheme="minorHAnsi"/>
        </w:rPr>
      </w:pPr>
      <w:r w:rsidRPr="009B54C2">
        <w:rPr>
          <w:rFonts w:cstheme="minorHAnsi"/>
        </w:rPr>
        <w:t>• pelmets, curtain and picture rails</w:t>
      </w:r>
    </w:p>
    <w:p w14:paraId="7C7CBC9D" w14:textId="77777777" w:rsidR="00ED6F47" w:rsidRPr="009B54C2" w:rsidRDefault="00ED6F47" w:rsidP="001D1E01">
      <w:pPr>
        <w:pStyle w:val="ListParagraph"/>
        <w:ind w:left="1418"/>
        <w:rPr>
          <w:rFonts w:cstheme="minorHAnsi"/>
        </w:rPr>
      </w:pPr>
      <w:r w:rsidRPr="009B54C2">
        <w:rPr>
          <w:rFonts w:cstheme="minorHAnsi"/>
        </w:rPr>
        <w:t>• gate and shed latches, bolts and catches</w:t>
      </w:r>
    </w:p>
    <w:p w14:paraId="7B646339" w14:textId="215F0584" w:rsidR="00EF40F3" w:rsidRPr="009B54C2" w:rsidRDefault="00ED6F47" w:rsidP="00EF40F3">
      <w:pPr>
        <w:pStyle w:val="ListParagraph"/>
        <w:ind w:left="1418"/>
        <w:rPr>
          <w:rFonts w:cstheme="minorHAnsi"/>
        </w:rPr>
      </w:pPr>
      <w:r w:rsidRPr="009B54C2">
        <w:rPr>
          <w:rFonts w:cstheme="minorHAnsi"/>
        </w:rPr>
        <w:t>• lagging and other insulation</w:t>
      </w:r>
      <w:r w:rsidR="00C132CA" w:rsidRPr="009B54C2">
        <w:rPr>
          <w:rFonts w:cstheme="minorHAnsi"/>
        </w:rPr>
        <w:t xml:space="preserve"> </w:t>
      </w:r>
      <w:r w:rsidRPr="009B54C2">
        <w:rPr>
          <w:rFonts w:cstheme="minorHAnsi"/>
        </w:rPr>
        <w:t>material</w:t>
      </w:r>
    </w:p>
    <w:p w14:paraId="14E45EC1" w14:textId="477237C8" w:rsidR="00DE3D2F" w:rsidRPr="009B54C2" w:rsidRDefault="00ED6F47" w:rsidP="001D1E01">
      <w:pPr>
        <w:pStyle w:val="ListParagraph"/>
        <w:ind w:left="1418"/>
        <w:rPr>
          <w:rFonts w:cstheme="minorHAnsi"/>
        </w:rPr>
      </w:pPr>
      <w:r w:rsidRPr="009B54C2">
        <w:rPr>
          <w:rFonts w:cstheme="minorHAnsi"/>
        </w:rPr>
        <w:t>• broken or cracked glass in any internal door or window.</w:t>
      </w:r>
    </w:p>
    <w:p w14:paraId="67AC01FB" w14:textId="3162B1AC" w:rsidR="007825A3" w:rsidRPr="009B54C2" w:rsidRDefault="007825A3" w:rsidP="00194A11">
      <w:pPr>
        <w:pStyle w:val="ListParagraph"/>
        <w:numPr>
          <w:ilvl w:val="0"/>
          <w:numId w:val="32"/>
        </w:numPr>
        <w:rPr>
          <w:rFonts w:cstheme="minorHAnsi"/>
        </w:rPr>
      </w:pPr>
      <w:r w:rsidRPr="009B54C2">
        <w:rPr>
          <w:rFonts w:cstheme="minorHAnsi"/>
        </w:rPr>
        <w:t>Light bulbs</w:t>
      </w:r>
    </w:p>
    <w:p w14:paraId="4930474C" w14:textId="77777777" w:rsidR="00043595" w:rsidRPr="009B54C2" w:rsidRDefault="00043595" w:rsidP="00355B0F">
      <w:pPr>
        <w:pStyle w:val="ListParagraph"/>
        <w:ind w:left="1418" w:hanging="709"/>
        <w:rPr>
          <w:rFonts w:cstheme="minorHAnsi"/>
        </w:rPr>
      </w:pPr>
    </w:p>
    <w:p w14:paraId="55BC1D40" w14:textId="33E28880" w:rsidR="00043595" w:rsidRPr="009B54C2" w:rsidRDefault="00043595" w:rsidP="00355B0F">
      <w:pPr>
        <w:pStyle w:val="ListParagraph"/>
        <w:numPr>
          <w:ilvl w:val="2"/>
          <w:numId w:val="1"/>
        </w:numPr>
        <w:ind w:left="1418" w:hanging="709"/>
        <w:rPr>
          <w:rFonts w:cstheme="minorHAnsi"/>
        </w:rPr>
      </w:pPr>
      <w:r w:rsidRPr="009B54C2">
        <w:rPr>
          <w:rFonts w:cstheme="minorHAnsi"/>
        </w:rPr>
        <w:t>You are responsible for internal decoration of your property.</w:t>
      </w:r>
    </w:p>
    <w:p w14:paraId="467E8136" w14:textId="5CDEDCEF" w:rsidR="004B5848" w:rsidRPr="009B54C2" w:rsidRDefault="004B5848" w:rsidP="00355B0F">
      <w:pPr>
        <w:pStyle w:val="ListParagraph"/>
        <w:numPr>
          <w:ilvl w:val="2"/>
          <w:numId w:val="1"/>
        </w:numPr>
        <w:ind w:left="1418" w:hanging="709"/>
        <w:rPr>
          <w:rFonts w:cstheme="minorHAnsi"/>
        </w:rPr>
      </w:pPr>
      <w:r w:rsidRPr="009B54C2">
        <w:rPr>
          <w:rFonts w:cstheme="minorHAnsi"/>
        </w:rPr>
        <w:t>You are responsible for the safe keeping of keys for door and window locks and the provision of additional locks</w:t>
      </w:r>
      <w:r w:rsidR="006A2FA4" w:rsidRPr="009B54C2">
        <w:rPr>
          <w:rFonts w:cstheme="minorHAnsi"/>
        </w:rPr>
        <w:t xml:space="preserve"> </w:t>
      </w:r>
      <w:r w:rsidR="00F324DB" w:rsidRPr="009B54C2">
        <w:rPr>
          <w:rFonts w:cstheme="minorHAnsi"/>
        </w:rPr>
        <w:t xml:space="preserve">(apart from “Q Mark” flat doors). </w:t>
      </w:r>
      <w:r w:rsidRPr="009B54C2">
        <w:rPr>
          <w:rFonts w:cstheme="minorHAnsi"/>
        </w:rPr>
        <w:t>You are responsible for replacing keys, locks or fobs when they are lost or stolen or when you get locked out.</w:t>
      </w:r>
    </w:p>
    <w:p w14:paraId="08C8AA6F" w14:textId="11917F98" w:rsidR="004B5848" w:rsidRDefault="004B5848" w:rsidP="00355B0F">
      <w:pPr>
        <w:pStyle w:val="ListParagraph"/>
        <w:numPr>
          <w:ilvl w:val="2"/>
          <w:numId w:val="1"/>
        </w:numPr>
        <w:ind w:left="1418" w:hanging="709"/>
        <w:rPr>
          <w:rFonts w:cstheme="minorHAnsi"/>
        </w:rPr>
      </w:pPr>
      <w:r w:rsidRPr="009B54C2">
        <w:rPr>
          <w:rFonts w:cstheme="minorHAnsi"/>
        </w:rPr>
        <w:t>You must keep in repair any garage, shed, outbuilding or additional fencing for which you are responsible because you have provided it yourself or inherited it following succession, assignment or mutual exchange.</w:t>
      </w:r>
    </w:p>
    <w:p w14:paraId="12AE49D2" w14:textId="77777777" w:rsidR="003D4BA8" w:rsidRPr="009B54C2" w:rsidRDefault="003D4BA8" w:rsidP="003D4BA8">
      <w:pPr>
        <w:pStyle w:val="ListParagraph"/>
        <w:ind w:left="1418"/>
        <w:rPr>
          <w:rFonts w:cstheme="minorHAnsi"/>
        </w:rPr>
      </w:pPr>
    </w:p>
    <w:p w14:paraId="55C4D3FB" w14:textId="2EE52709" w:rsidR="003B6842" w:rsidRPr="004906A4" w:rsidRDefault="004B5848" w:rsidP="003B6842">
      <w:pPr>
        <w:pStyle w:val="ListParagraph"/>
        <w:numPr>
          <w:ilvl w:val="2"/>
          <w:numId w:val="1"/>
        </w:numPr>
        <w:ind w:left="1418" w:hanging="709"/>
        <w:rPr>
          <w:rFonts w:cstheme="minorHAnsi"/>
        </w:rPr>
      </w:pPr>
      <w:r w:rsidRPr="004906A4">
        <w:rPr>
          <w:rFonts w:cstheme="minorHAnsi"/>
        </w:rPr>
        <w:lastRenderedPageBreak/>
        <w:t>You must take reasonable steps to prevent pipes freezing in winter, particularly by using any heating which we have provided in your property.</w:t>
      </w:r>
    </w:p>
    <w:p w14:paraId="3A61D212" w14:textId="77777777" w:rsidR="003B6842" w:rsidRPr="003B6842" w:rsidRDefault="003B6842" w:rsidP="003B6842">
      <w:pPr>
        <w:pStyle w:val="ListParagraph"/>
        <w:ind w:left="1418"/>
        <w:rPr>
          <w:rFonts w:cstheme="minorHAnsi"/>
        </w:rPr>
      </w:pPr>
    </w:p>
    <w:p w14:paraId="2373CA7E" w14:textId="6FFB8CCF" w:rsidR="004906A4" w:rsidRDefault="004B5848" w:rsidP="004906A4">
      <w:pPr>
        <w:pStyle w:val="ListParagraph"/>
        <w:numPr>
          <w:ilvl w:val="2"/>
          <w:numId w:val="1"/>
        </w:numPr>
        <w:ind w:left="1418" w:hanging="709"/>
        <w:rPr>
          <w:rFonts w:cstheme="minorHAnsi"/>
        </w:rPr>
      </w:pPr>
      <w:r w:rsidRPr="004906A4">
        <w:rPr>
          <w:rFonts w:cstheme="minorHAnsi"/>
        </w:rPr>
        <w:t xml:space="preserve">You are responsible for adequately and properly installing any appliances and for any extra replacement pipework that may be required. This includes water supply pipes, vents and any related electrical connections and connecting any gas appliances you own.  If you do not do so and damage is </w:t>
      </w:r>
      <w:r w:rsidR="00EA4152" w:rsidRPr="004906A4">
        <w:rPr>
          <w:rFonts w:cstheme="minorHAnsi"/>
        </w:rPr>
        <w:t>caused,</w:t>
      </w:r>
      <w:r w:rsidRPr="004906A4">
        <w:rPr>
          <w:rFonts w:cstheme="minorHAnsi"/>
        </w:rPr>
        <w:t xml:space="preserve"> we may recover any cost that we incur.  We may ask the courts to order an injunction or to grant us possession of your home.</w:t>
      </w:r>
    </w:p>
    <w:p w14:paraId="4232B9B0" w14:textId="0B7039E6" w:rsidR="004B5848" w:rsidRDefault="004B5848" w:rsidP="00355B0F">
      <w:pPr>
        <w:pStyle w:val="ListParagraph"/>
        <w:numPr>
          <w:ilvl w:val="2"/>
          <w:numId w:val="1"/>
        </w:numPr>
        <w:ind w:left="1418" w:hanging="709"/>
        <w:rPr>
          <w:rFonts w:cstheme="minorHAnsi"/>
        </w:rPr>
      </w:pPr>
      <w:r w:rsidRPr="009B54C2">
        <w:rPr>
          <w:rFonts w:cstheme="minorHAnsi"/>
        </w:rPr>
        <w:t xml:space="preserve">You must take reasonable steps to prevent blockages to waste pipes (for example to a sink, basin), to toilets through the inappropriate disposal of items such as nappies or external drains and to remove any blockages if they occur.  You must also clean any blockages in your washing machine, dishwasher or tumble dryer.  If you do not take reasonable steps to prevent blockages to water </w:t>
      </w:r>
      <w:proofErr w:type="gramStart"/>
      <w:r w:rsidRPr="009B54C2">
        <w:rPr>
          <w:rFonts w:cstheme="minorHAnsi"/>
        </w:rPr>
        <w:t>pipes</w:t>
      </w:r>
      <w:proofErr w:type="gramEnd"/>
      <w:r w:rsidRPr="009B54C2">
        <w:rPr>
          <w:rFonts w:cstheme="minorHAnsi"/>
        </w:rPr>
        <w:t xml:space="preserve"> we may recover any costs that we incur.   We may ask the courts to order an injunction or to grant us possession of your home.  </w:t>
      </w:r>
    </w:p>
    <w:p w14:paraId="513BD2FA" w14:textId="77777777" w:rsidR="003D4BA8" w:rsidRDefault="003D4BA8" w:rsidP="003D4BA8">
      <w:pPr>
        <w:pStyle w:val="ListParagraph"/>
        <w:ind w:left="1418"/>
        <w:rPr>
          <w:rFonts w:cstheme="minorHAnsi"/>
        </w:rPr>
      </w:pPr>
    </w:p>
    <w:p w14:paraId="482F5602" w14:textId="77777777" w:rsidR="003D4BA8" w:rsidRPr="009B54C2" w:rsidRDefault="003D4BA8" w:rsidP="003D4BA8">
      <w:pPr>
        <w:pStyle w:val="ListParagraph"/>
        <w:numPr>
          <w:ilvl w:val="2"/>
          <w:numId w:val="1"/>
        </w:numPr>
        <w:ind w:left="1418" w:hanging="709"/>
        <w:rPr>
          <w:rFonts w:cstheme="minorHAnsi"/>
        </w:rPr>
      </w:pPr>
      <w:r w:rsidRPr="009B54C2">
        <w:rPr>
          <w:rFonts w:cstheme="minorHAnsi"/>
        </w:rPr>
        <w:t>Where you are aware of issues with condensation within your property you must make us aware of these in order that we can investigate and provide you with the appropriate advice and assistance.</w:t>
      </w:r>
    </w:p>
    <w:p w14:paraId="3718A99A" w14:textId="77777777" w:rsidR="003D4BA8" w:rsidRPr="009B54C2" w:rsidRDefault="003D4BA8" w:rsidP="003D4BA8">
      <w:pPr>
        <w:pStyle w:val="ListParagraph"/>
        <w:ind w:left="1418"/>
        <w:rPr>
          <w:rFonts w:cstheme="minorHAnsi"/>
        </w:rPr>
      </w:pPr>
    </w:p>
    <w:p w14:paraId="6A7DB800" w14:textId="565036B5" w:rsidR="007E4CA5" w:rsidRPr="009B54C2" w:rsidRDefault="00F94692" w:rsidP="00355B0F">
      <w:pPr>
        <w:pStyle w:val="ListParagraph"/>
        <w:numPr>
          <w:ilvl w:val="2"/>
          <w:numId w:val="1"/>
        </w:numPr>
        <w:ind w:left="1418" w:hanging="709"/>
        <w:rPr>
          <w:rFonts w:cstheme="minorHAnsi"/>
        </w:rPr>
      </w:pPr>
      <w:r w:rsidRPr="009B54C2">
        <w:rPr>
          <w:rFonts w:cstheme="minorHAnsi"/>
        </w:rPr>
        <w:t xml:space="preserve">We know that condensation can be caused by many issues beyond </w:t>
      </w:r>
      <w:r w:rsidR="00BB0680" w:rsidRPr="009B54C2">
        <w:rPr>
          <w:rFonts w:cstheme="minorHAnsi"/>
        </w:rPr>
        <w:t>the control of our tenants, but the below steps can be effective in preventing condensation build-up:</w:t>
      </w:r>
    </w:p>
    <w:p w14:paraId="2DDC3AE0" w14:textId="77777777" w:rsidR="00BB0680" w:rsidRPr="009B54C2" w:rsidRDefault="00BB0680" w:rsidP="00BB0680">
      <w:pPr>
        <w:pStyle w:val="ListParagraph"/>
        <w:ind w:left="1440"/>
        <w:rPr>
          <w:rFonts w:cstheme="minorHAnsi"/>
        </w:rPr>
      </w:pPr>
    </w:p>
    <w:p w14:paraId="3C59069F" w14:textId="3A483544" w:rsidR="00BB0680" w:rsidRPr="009B54C2" w:rsidRDefault="00BB0680" w:rsidP="00194A11">
      <w:pPr>
        <w:pStyle w:val="ListParagraph"/>
        <w:numPr>
          <w:ilvl w:val="0"/>
          <w:numId w:val="29"/>
        </w:numPr>
        <w:rPr>
          <w:rFonts w:cstheme="minorHAnsi"/>
        </w:rPr>
      </w:pPr>
      <w:r w:rsidRPr="009B54C2">
        <w:rPr>
          <w:rFonts w:cstheme="minorHAnsi"/>
        </w:rPr>
        <w:t>Keeping the property well-ventilated</w:t>
      </w:r>
      <w:r w:rsidR="00DB4347" w:rsidRPr="009B54C2">
        <w:rPr>
          <w:rFonts w:cstheme="minorHAnsi"/>
        </w:rPr>
        <w:t xml:space="preserve">, </w:t>
      </w:r>
      <w:proofErr w:type="gramStart"/>
      <w:r w:rsidR="00DB4347" w:rsidRPr="009B54C2">
        <w:rPr>
          <w:rFonts w:cstheme="minorHAnsi"/>
        </w:rPr>
        <w:t>in particular bathrooms</w:t>
      </w:r>
      <w:proofErr w:type="gramEnd"/>
      <w:r w:rsidR="00DB4347" w:rsidRPr="009B54C2">
        <w:rPr>
          <w:rFonts w:cstheme="minorHAnsi"/>
        </w:rPr>
        <w:t xml:space="preserve"> and kitchens when bathing, washing, indoor drying of clothes and cooking.</w:t>
      </w:r>
    </w:p>
    <w:p w14:paraId="7A5BEA56" w14:textId="18E25764" w:rsidR="00DB4347" w:rsidRPr="009B54C2" w:rsidRDefault="0047507C" w:rsidP="00194A11">
      <w:pPr>
        <w:pStyle w:val="ListParagraph"/>
        <w:numPr>
          <w:ilvl w:val="0"/>
          <w:numId w:val="29"/>
        </w:numPr>
        <w:rPr>
          <w:rFonts w:cstheme="minorHAnsi"/>
        </w:rPr>
      </w:pPr>
      <w:r w:rsidRPr="009B54C2">
        <w:rPr>
          <w:rFonts w:cstheme="minorHAnsi"/>
        </w:rPr>
        <w:t xml:space="preserve">Opening windows and doors and using any provided extractor </w:t>
      </w:r>
      <w:r w:rsidR="00F2747A" w:rsidRPr="009B54C2">
        <w:rPr>
          <w:rFonts w:cstheme="minorHAnsi"/>
        </w:rPr>
        <w:t>mechanisms can reduce moisture.</w:t>
      </w:r>
    </w:p>
    <w:p w14:paraId="21BD3D9E" w14:textId="44D2026D" w:rsidR="00F2747A" w:rsidRPr="009B54C2" w:rsidRDefault="0008387E" w:rsidP="00194A11">
      <w:pPr>
        <w:pStyle w:val="ListParagraph"/>
        <w:numPr>
          <w:ilvl w:val="0"/>
          <w:numId w:val="29"/>
        </w:numPr>
        <w:rPr>
          <w:rFonts w:cstheme="minorHAnsi"/>
        </w:rPr>
      </w:pPr>
      <w:r w:rsidRPr="009B54C2">
        <w:rPr>
          <w:rFonts w:cstheme="minorHAnsi"/>
        </w:rPr>
        <w:t xml:space="preserve">Avoid using unvented tumble dryers, cylinder gas heaters </w:t>
      </w:r>
      <w:r w:rsidR="009138CD" w:rsidRPr="009B54C2">
        <w:rPr>
          <w:rFonts w:cstheme="minorHAnsi"/>
        </w:rPr>
        <w:t>or cookers, paraffin heaters or oth</w:t>
      </w:r>
      <w:r w:rsidR="001429B4" w:rsidRPr="009B54C2">
        <w:rPr>
          <w:rFonts w:cstheme="minorHAnsi"/>
        </w:rPr>
        <w:t>er appliances that generate moisture without proper ventilation during and after use.</w:t>
      </w:r>
    </w:p>
    <w:p w14:paraId="5B5FE73F" w14:textId="78DB5783" w:rsidR="001429B4" w:rsidRPr="009B54C2" w:rsidRDefault="007B4E36" w:rsidP="00194A11">
      <w:pPr>
        <w:pStyle w:val="ListParagraph"/>
        <w:numPr>
          <w:ilvl w:val="0"/>
          <w:numId w:val="29"/>
        </w:numPr>
        <w:rPr>
          <w:rFonts w:cstheme="minorHAnsi"/>
        </w:rPr>
      </w:pPr>
      <w:r w:rsidRPr="009B54C2">
        <w:rPr>
          <w:rFonts w:cstheme="minorHAnsi"/>
        </w:rPr>
        <w:t>Don’t block or obstruct air vents or other means of ventilation to allow them to work effectively.</w:t>
      </w:r>
    </w:p>
    <w:p w14:paraId="0A2A4BD3" w14:textId="562C6E2F" w:rsidR="007B4E36" w:rsidRPr="009B54C2" w:rsidRDefault="00043C8F" w:rsidP="00194A11">
      <w:pPr>
        <w:pStyle w:val="ListParagraph"/>
        <w:numPr>
          <w:ilvl w:val="0"/>
          <w:numId w:val="29"/>
        </w:numPr>
        <w:rPr>
          <w:rFonts w:cstheme="minorHAnsi"/>
        </w:rPr>
      </w:pPr>
      <w:r w:rsidRPr="009B54C2">
        <w:rPr>
          <w:rFonts w:cstheme="minorHAnsi"/>
        </w:rPr>
        <w:t xml:space="preserve">Keeping your property sufficiently heated can help to prevent condensation </w:t>
      </w:r>
      <w:r w:rsidR="005373B5" w:rsidRPr="009B54C2">
        <w:rPr>
          <w:rFonts w:cstheme="minorHAnsi"/>
        </w:rPr>
        <w:t>–</w:t>
      </w:r>
      <w:r w:rsidRPr="009B54C2">
        <w:rPr>
          <w:rFonts w:cstheme="minorHAnsi"/>
        </w:rPr>
        <w:t xml:space="preserve"> </w:t>
      </w:r>
      <w:r w:rsidR="005373B5" w:rsidRPr="009B54C2">
        <w:rPr>
          <w:rFonts w:cstheme="minorHAnsi"/>
        </w:rPr>
        <w:t xml:space="preserve">if you are struggling to meet the costs of heating your property, please visit </w:t>
      </w:r>
      <w:r w:rsidR="009A4536" w:rsidRPr="009B54C2">
        <w:rPr>
          <w:rFonts w:cstheme="minorHAnsi"/>
        </w:rPr>
        <w:t xml:space="preserve">the Council’s website </w:t>
      </w:r>
      <w:r w:rsidR="009C5204" w:rsidRPr="009B54C2">
        <w:rPr>
          <w:rFonts w:cstheme="minorHAnsi"/>
        </w:rPr>
        <w:t>for advice on assistance with energy bills.</w:t>
      </w:r>
    </w:p>
    <w:p w14:paraId="0472338B" w14:textId="10D0084D" w:rsidR="000B7C81" w:rsidRPr="009B54C2" w:rsidRDefault="000B7C81" w:rsidP="00194A11">
      <w:pPr>
        <w:pStyle w:val="ListParagraph"/>
        <w:numPr>
          <w:ilvl w:val="0"/>
          <w:numId w:val="29"/>
        </w:numPr>
        <w:rPr>
          <w:rFonts w:cstheme="minorHAnsi"/>
        </w:rPr>
      </w:pPr>
      <w:r w:rsidRPr="009B54C2">
        <w:rPr>
          <w:rFonts w:cstheme="minorHAnsi"/>
        </w:rPr>
        <w:t xml:space="preserve">If your property is overcrowded, </w:t>
      </w:r>
      <w:r w:rsidR="00194A11" w:rsidRPr="009B54C2">
        <w:rPr>
          <w:rFonts w:cstheme="minorHAnsi"/>
        </w:rPr>
        <w:t>advice and guidance can be found on the Birmingham City Council website.</w:t>
      </w:r>
    </w:p>
    <w:p w14:paraId="507FAF03" w14:textId="270B5C4B" w:rsidR="000B7C81" w:rsidRPr="009B54C2" w:rsidRDefault="000B7C81" w:rsidP="00194A11">
      <w:pPr>
        <w:pStyle w:val="ListParagraph"/>
        <w:numPr>
          <w:ilvl w:val="0"/>
          <w:numId w:val="29"/>
        </w:numPr>
        <w:rPr>
          <w:rFonts w:cstheme="minorHAnsi"/>
        </w:rPr>
      </w:pPr>
      <w:r w:rsidRPr="009B54C2">
        <w:rPr>
          <w:rFonts w:cstheme="minorHAnsi"/>
        </w:rPr>
        <w:t xml:space="preserve">Where issues with condensation occur, these can be managed in the short-term </w:t>
      </w:r>
      <w:r w:rsidR="00750C44" w:rsidRPr="009B54C2">
        <w:rPr>
          <w:rFonts w:cstheme="minorHAnsi"/>
        </w:rPr>
        <w:t>by regularly wiping down and drying any surfaces and windows where moisture settles, until we have had a chance to investigate.</w:t>
      </w:r>
    </w:p>
    <w:p w14:paraId="5E1D52A1" w14:textId="62178126" w:rsidR="00231F77" w:rsidRDefault="00E243F4" w:rsidP="0045388F">
      <w:pPr>
        <w:pStyle w:val="ListParagraph"/>
        <w:numPr>
          <w:ilvl w:val="0"/>
          <w:numId w:val="29"/>
        </w:numPr>
        <w:rPr>
          <w:rFonts w:cstheme="minorHAnsi"/>
        </w:rPr>
      </w:pPr>
      <w:r w:rsidRPr="009B54C2">
        <w:rPr>
          <w:rFonts w:cstheme="minorHAnsi"/>
        </w:rPr>
        <w:t>You can help by taking reasonable steps to prevent heat loss, such as fitting draught excluder strips</w:t>
      </w:r>
      <w:r w:rsidR="00447579" w:rsidRPr="009B54C2">
        <w:rPr>
          <w:rFonts w:cstheme="minorHAnsi"/>
        </w:rPr>
        <w:t xml:space="preserve"> to the letterbox, external doors and window frames, or by reporting draughts to us to allow us to investigate.</w:t>
      </w:r>
      <w:r w:rsidR="00262B01" w:rsidRPr="009B54C2">
        <w:rPr>
          <w:rFonts w:cstheme="minorHAnsi"/>
        </w:rPr>
        <w:t xml:space="preserve"> </w:t>
      </w:r>
      <w:r w:rsidR="00262B01" w:rsidRPr="009B54C2">
        <w:rPr>
          <w:rFonts w:cstheme="minorHAnsi"/>
        </w:rPr>
        <w:lastRenderedPageBreak/>
        <w:t xml:space="preserve">Where mechanical ventilation has been installed, it must remain be used appropriately </w:t>
      </w:r>
      <w:proofErr w:type="gramStart"/>
      <w:r w:rsidR="00262B01" w:rsidRPr="009B54C2">
        <w:rPr>
          <w:rFonts w:cstheme="minorHAnsi"/>
        </w:rPr>
        <w:t>in order to</w:t>
      </w:r>
      <w:proofErr w:type="gramEnd"/>
      <w:r w:rsidR="00262B01" w:rsidRPr="009B54C2">
        <w:rPr>
          <w:rFonts w:cstheme="minorHAnsi"/>
        </w:rPr>
        <w:t xml:space="preserve"> be effective.</w:t>
      </w:r>
    </w:p>
    <w:p w14:paraId="7739F8CD" w14:textId="77777777" w:rsidR="003B6842" w:rsidRPr="0045388F" w:rsidRDefault="003B6842" w:rsidP="003B6842">
      <w:pPr>
        <w:pStyle w:val="ListParagraph"/>
        <w:ind w:left="2520"/>
        <w:rPr>
          <w:rFonts w:cstheme="minorHAnsi"/>
        </w:rPr>
      </w:pPr>
    </w:p>
    <w:p w14:paraId="2F0A5B99" w14:textId="0C6BC9B6" w:rsidR="004B5848" w:rsidRPr="009B54C2" w:rsidRDefault="004B5848" w:rsidP="00355B0F">
      <w:pPr>
        <w:pStyle w:val="ListParagraph"/>
        <w:numPr>
          <w:ilvl w:val="2"/>
          <w:numId w:val="1"/>
        </w:numPr>
        <w:ind w:left="1418" w:hanging="709"/>
        <w:rPr>
          <w:rFonts w:cstheme="minorHAnsi"/>
        </w:rPr>
      </w:pPr>
      <w:r w:rsidRPr="009B54C2">
        <w:rPr>
          <w:rFonts w:cstheme="minorHAnsi"/>
        </w:rPr>
        <w:t xml:space="preserve">If you have an open fire, you must sweep and keep clean and clear chimneys and </w:t>
      </w:r>
      <w:proofErr w:type="gramStart"/>
      <w:r w:rsidRPr="009B54C2">
        <w:rPr>
          <w:rFonts w:cstheme="minorHAnsi"/>
        </w:rPr>
        <w:t>fireplaces, and</w:t>
      </w:r>
      <w:proofErr w:type="gramEnd"/>
      <w:r w:rsidRPr="009B54C2">
        <w:rPr>
          <w:rFonts w:cstheme="minorHAnsi"/>
        </w:rPr>
        <w:t xml:space="preserve"> retain relevant certificates for inspection by the Council.</w:t>
      </w:r>
    </w:p>
    <w:p w14:paraId="3B68BB13" w14:textId="44089EE3" w:rsidR="004B5848" w:rsidRPr="009B54C2" w:rsidRDefault="004B5848" w:rsidP="00355B0F">
      <w:pPr>
        <w:pStyle w:val="ListParagraph"/>
        <w:numPr>
          <w:ilvl w:val="2"/>
          <w:numId w:val="1"/>
        </w:numPr>
        <w:ind w:left="1418" w:hanging="709"/>
        <w:rPr>
          <w:rFonts w:cstheme="minorHAnsi"/>
        </w:rPr>
      </w:pPr>
      <w:r w:rsidRPr="009B54C2">
        <w:rPr>
          <w:rFonts w:cstheme="minorHAnsi"/>
        </w:rPr>
        <w:t>You are responsible for any step, path or paving that is not an essential means of access to your property.</w:t>
      </w:r>
    </w:p>
    <w:p w14:paraId="3BDD8E1C" w14:textId="36E78FF3" w:rsidR="004B5848" w:rsidRPr="009B54C2" w:rsidRDefault="004B5848" w:rsidP="00355B0F">
      <w:pPr>
        <w:pStyle w:val="ListParagraph"/>
        <w:numPr>
          <w:ilvl w:val="2"/>
          <w:numId w:val="1"/>
        </w:numPr>
        <w:ind w:left="1418" w:hanging="709"/>
        <w:rPr>
          <w:rFonts w:cstheme="minorHAnsi"/>
        </w:rPr>
      </w:pPr>
      <w:r w:rsidRPr="009B54C2">
        <w:rPr>
          <w:rFonts w:cstheme="minorHAnsi"/>
        </w:rPr>
        <w:t>You must not make any changes to the structure of the property, its fixtures, fittings, doors, boundary fence or wall or anything connected with the provision of services to the property without prior written permission from us. If we give permission, we may set certain conditions that must be met.</w:t>
      </w:r>
    </w:p>
    <w:p w14:paraId="3DA1A994" w14:textId="5C457BAD" w:rsidR="004B5848" w:rsidRPr="009B54C2" w:rsidRDefault="004B5848" w:rsidP="00355B0F">
      <w:pPr>
        <w:pStyle w:val="ListParagraph"/>
        <w:numPr>
          <w:ilvl w:val="2"/>
          <w:numId w:val="1"/>
        </w:numPr>
        <w:ind w:left="1418" w:hanging="709"/>
        <w:rPr>
          <w:rFonts w:cstheme="minorHAnsi"/>
        </w:rPr>
      </w:pPr>
      <w:r w:rsidRPr="009B54C2">
        <w:rPr>
          <w:rFonts w:cstheme="minorHAnsi"/>
        </w:rPr>
        <w:t>You must not fit an aerial, satellite dish or other digital technology equipment requiring alterations to the external fabric of the property without our written permission</w:t>
      </w:r>
      <w:r w:rsidR="00E77FB0" w:rsidRPr="009B54C2">
        <w:rPr>
          <w:rFonts w:cstheme="minorHAnsi"/>
        </w:rPr>
        <w:t xml:space="preserve"> </w:t>
      </w:r>
      <w:r w:rsidR="003E5FDC" w:rsidRPr="009B54C2">
        <w:rPr>
          <w:rFonts w:cstheme="minorHAnsi"/>
        </w:rPr>
        <w:t xml:space="preserve">(which will not be unreasonably </w:t>
      </w:r>
      <w:r w:rsidR="00E77FB0" w:rsidRPr="009B54C2">
        <w:rPr>
          <w:rFonts w:cstheme="minorHAnsi"/>
        </w:rPr>
        <w:t>withheld),</w:t>
      </w:r>
      <w:r w:rsidRPr="009B54C2">
        <w:rPr>
          <w:rFonts w:cstheme="minorHAnsi"/>
        </w:rPr>
        <w:t xml:space="preserve"> and the relevant planning permission. You must arrange the removal of these to enable us to carry out repairs or when they are no longer required or when you move out.</w:t>
      </w:r>
    </w:p>
    <w:p w14:paraId="7F5DBF2F" w14:textId="373D8B64" w:rsidR="004B5848" w:rsidRPr="009B54C2" w:rsidRDefault="004B5848" w:rsidP="00355B0F">
      <w:pPr>
        <w:pStyle w:val="ListParagraph"/>
        <w:numPr>
          <w:ilvl w:val="2"/>
          <w:numId w:val="1"/>
        </w:numPr>
        <w:ind w:left="1418" w:hanging="709"/>
        <w:rPr>
          <w:rFonts w:cstheme="minorHAnsi"/>
        </w:rPr>
      </w:pPr>
      <w:r w:rsidRPr="009B54C2">
        <w:rPr>
          <w:rFonts w:cstheme="minorHAnsi"/>
        </w:rPr>
        <w:t xml:space="preserve">Any work you have done at your property must be carried out by a competent and suitably qualified </w:t>
      </w:r>
      <w:r w:rsidRPr="006B484D">
        <w:rPr>
          <w:rFonts w:cstheme="minorHAnsi"/>
        </w:rPr>
        <w:t>person</w:t>
      </w:r>
      <w:r w:rsidR="00FD53A9" w:rsidRPr="006B484D">
        <w:rPr>
          <w:rFonts w:cstheme="minorHAnsi"/>
        </w:rPr>
        <w:t xml:space="preserve"> and </w:t>
      </w:r>
      <w:r w:rsidR="00503CFA">
        <w:rPr>
          <w:rFonts w:cstheme="minorHAnsi"/>
        </w:rPr>
        <w:t xml:space="preserve">must be done </w:t>
      </w:r>
      <w:r w:rsidR="006B484D">
        <w:rPr>
          <w:rFonts w:cstheme="minorHAnsi"/>
        </w:rPr>
        <w:t>with our permission</w:t>
      </w:r>
      <w:r w:rsidRPr="009B54C2">
        <w:rPr>
          <w:rFonts w:cstheme="minorHAnsi"/>
        </w:rPr>
        <w:t>. You must provide all relevant approvals and certification</w:t>
      </w:r>
      <w:r w:rsidR="0021373E" w:rsidRPr="009B54C2">
        <w:rPr>
          <w:rFonts w:cstheme="minorHAnsi"/>
        </w:rPr>
        <w:t>, and we reserve the right to inspect any works after completion</w:t>
      </w:r>
      <w:r w:rsidRPr="009B54C2">
        <w:rPr>
          <w:rFonts w:cstheme="minorHAnsi"/>
        </w:rPr>
        <w:t>. If we find work has been carried out in a way that has, or could, cause damage to the property or danger to someone, we will insist that you have the problem remedied.  If the problem is not remedied, we may remedy the problem and charge you a reasonable cost for doing so.</w:t>
      </w:r>
      <w:r w:rsidR="000A78E7" w:rsidRPr="009B54C2">
        <w:rPr>
          <w:rFonts w:cstheme="minorHAnsi"/>
        </w:rPr>
        <w:t xml:space="preserve"> This would include any applicable gas or electrical appliances.</w:t>
      </w:r>
    </w:p>
    <w:p w14:paraId="4A7C624A" w14:textId="1996502F" w:rsidR="004B5848" w:rsidRPr="009B54C2" w:rsidRDefault="004B5848" w:rsidP="00355B0F">
      <w:pPr>
        <w:pStyle w:val="ListParagraph"/>
        <w:numPr>
          <w:ilvl w:val="2"/>
          <w:numId w:val="1"/>
        </w:numPr>
        <w:ind w:left="1418" w:hanging="709"/>
        <w:rPr>
          <w:rFonts w:cstheme="minorHAnsi"/>
        </w:rPr>
      </w:pPr>
      <w:r w:rsidRPr="009B54C2">
        <w:rPr>
          <w:rFonts w:cstheme="minorHAnsi"/>
        </w:rPr>
        <w:t>You are responsible for repairing and maintaining all improvements and fixtures and fittings you install or inherit following succession, assignment or mutual exchange at the property.</w:t>
      </w:r>
    </w:p>
    <w:p w14:paraId="20D3803C" w14:textId="03442E69" w:rsidR="004B5848" w:rsidRPr="009B54C2" w:rsidRDefault="004B5848" w:rsidP="00355B0F">
      <w:pPr>
        <w:pStyle w:val="ListParagraph"/>
        <w:numPr>
          <w:ilvl w:val="2"/>
          <w:numId w:val="1"/>
        </w:numPr>
        <w:ind w:left="1418" w:hanging="709"/>
        <w:rPr>
          <w:rFonts w:cstheme="minorHAnsi"/>
        </w:rPr>
      </w:pPr>
      <w:r w:rsidRPr="009B54C2">
        <w:rPr>
          <w:rFonts w:cstheme="minorHAnsi"/>
        </w:rPr>
        <w:t>You must not remove, tamper with or disconnect any mains operated smoke detector or carbon monoxide detector that we have installed.</w:t>
      </w:r>
      <w:r w:rsidR="00534FFC" w:rsidRPr="009B54C2">
        <w:rPr>
          <w:rFonts w:cstheme="minorHAnsi"/>
        </w:rPr>
        <w:t xml:space="preserve"> We will maintain mains</w:t>
      </w:r>
      <w:r w:rsidR="00002BBF" w:rsidRPr="009B54C2">
        <w:rPr>
          <w:rFonts w:cstheme="minorHAnsi"/>
        </w:rPr>
        <w:t xml:space="preserve"> operated smoke detectors that we have provided.</w:t>
      </w:r>
    </w:p>
    <w:p w14:paraId="6CEB3EFB" w14:textId="6321937C" w:rsidR="004B5848" w:rsidRPr="009B54C2" w:rsidRDefault="004B5848" w:rsidP="00355B0F">
      <w:pPr>
        <w:pStyle w:val="ListParagraph"/>
        <w:numPr>
          <w:ilvl w:val="2"/>
          <w:numId w:val="1"/>
        </w:numPr>
        <w:ind w:left="1418" w:hanging="709"/>
        <w:rPr>
          <w:rFonts w:cstheme="minorHAnsi"/>
        </w:rPr>
      </w:pPr>
      <w:r w:rsidRPr="009B54C2">
        <w:rPr>
          <w:rFonts w:cstheme="minorHAnsi"/>
        </w:rPr>
        <w:t>You must maintain any battery-operated smoke detectors.</w:t>
      </w:r>
    </w:p>
    <w:p w14:paraId="17DC2470" w14:textId="55A3CD96" w:rsidR="004B5848" w:rsidRPr="009B54C2" w:rsidRDefault="004B5848" w:rsidP="00355B0F">
      <w:pPr>
        <w:pStyle w:val="ListParagraph"/>
        <w:numPr>
          <w:ilvl w:val="2"/>
          <w:numId w:val="1"/>
        </w:numPr>
        <w:ind w:left="1418" w:hanging="709"/>
        <w:rPr>
          <w:rFonts w:cstheme="minorHAnsi"/>
        </w:rPr>
      </w:pPr>
      <w:r w:rsidRPr="009B54C2">
        <w:rPr>
          <w:rFonts w:cstheme="minorHAnsi"/>
        </w:rPr>
        <w:t xml:space="preserve">You must tell us if a smoke detector we have provided is </w:t>
      </w:r>
      <w:r w:rsidR="00262B01" w:rsidRPr="009B54C2">
        <w:rPr>
          <w:rFonts w:cstheme="minorHAnsi"/>
        </w:rPr>
        <w:t>no longer working</w:t>
      </w:r>
      <w:r w:rsidRPr="009B54C2">
        <w:rPr>
          <w:rFonts w:cstheme="minorHAnsi"/>
        </w:rPr>
        <w:t>.</w:t>
      </w:r>
    </w:p>
    <w:p w14:paraId="736E9CE6" w14:textId="5A1832D8" w:rsidR="004B5848" w:rsidRPr="009B54C2" w:rsidRDefault="004B5848" w:rsidP="00355B0F">
      <w:pPr>
        <w:pStyle w:val="ListParagraph"/>
        <w:numPr>
          <w:ilvl w:val="2"/>
          <w:numId w:val="1"/>
        </w:numPr>
        <w:ind w:left="1418" w:hanging="709"/>
        <w:rPr>
          <w:rFonts w:cstheme="minorHAnsi"/>
        </w:rPr>
      </w:pPr>
      <w:r w:rsidRPr="009B54C2">
        <w:rPr>
          <w:rFonts w:cstheme="minorHAnsi"/>
        </w:rPr>
        <w:t>You are responsible for repairs which would not have been necessary if you had given us notice about another repair. You are responsible for repairs</w:t>
      </w:r>
    </w:p>
    <w:p w14:paraId="733D5777" w14:textId="75532483" w:rsidR="00694274" w:rsidRPr="009B54C2" w:rsidRDefault="004B5848" w:rsidP="00995225">
      <w:pPr>
        <w:pStyle w:val="ListParagraph"/>
        <w:ind w:left="1418"/>
        <w:rPr>
          <w:rFonts w:cstheme="minorHAnsi"/>
        </w:rPr>
      </w:pPr>
      <w:r w:rsidRPr="009B54C2">
        <w:rPr>
          <w:rFonts w:cstheme="minorHAnsi"/>
        </w:rPr>
        <w:t xml:space="preserve">which either would not have been necessary at all or would not have been so extensive if you had given us notice earlier. </w:t>
      </w:r>
      <w:r w:rsidR="007D372C" w:rsidRPr="009B54C2">
        <w:rPr>
          <w:rFonts w:cstheme="minorHAnsi"/>
        </w:rPr>
        <w:t xml:space="preserve">If we carry out works in either of these cases, </w:t>
      </w:r>
      <w:r w:rsidR="00F85F05" w:rsidRPr="009B54C2">
        <w:rPr>
          <w:rFonts w:cstheme="minorHAnsi"/>
        </w:rPr>
        <w:t>we may charge you the costs of the extra works incurred.</w:t>
      </w:r>
    </w:p>
    <w:p w14:paraId="24B683EE" w14:textId="78828BF8" w:rsidR="007E733E" w:rsidRPr="009B54C2" w:rsidRDefault="004B5848" w:rsidP="007E733E">
      <w:pPr>
        <w:pStyle w:val="ListParagraph"/>
        <w:numPr>
          <w:ilvl w:val="2"/>
          <w:numId w:val="1"/>
        </w:numPr>
        <w:ind w:left="1418" w:hanging="709"/>
        <w:rPr>
          <w:rFonts w:cstheme="minorHAnsi"/>
        </w:rPr>
      </w:pPr>
      <w:r w:rsidRPr="009B54C2">
        <w:rPr>
          <w:rFonts w:cstheme="minorHAnsi"/>
        </w:rPr>
        <w:t xml:space="preserve"> In the interests of fire safety, you must not remove or replace any internal or external </w:t>
      </w:r>
      <w:proofErr w:type="gramStart"/>
      <w:r w:rsidRPr="009B54C2">
        <w:rPr>
          <w:rFonts w:cstheme="minorHAnsi"/>
        </w:rPr>
        <w:t>doors</w:t>
      </w:r>
      <w:proofErr w:type="gramEnd"/>
      <w:r w:rsidRPr="009B54C2">
        <w:rPr>
          <w:rFonts w:cstheme="minorHAnsi"/>
        </w:rPr>
        <w:t xml:space="preserve"> and any door closers fitted to fire doors, or make any alterations to the fabric of fire doors that may adversely affect their effectiveness. You must not make any internal adaptations to the property (for instance removal of internal walls) that might affect the property’s fire resistance</w:t>
      </w:r>
      <w:r w:rsidR="00AF1D9E">
        <w:rPr>
          <w:rFonts w:cstheme="minorHAnsi"/>
        </w:rPr>
        <w:t xml:space="preserve"> and/or the property’s structural integrity</w:t>
      </w:r>
      <w:r w:rsidRPr="009B54C2">
        <w:rPr>
          <w:rFonts w:cstheme="minorHAnsi"/>
        </w:rPr>
        <w:t xml:space="preserve"> without our prior written permission.</w:t>
      </w:r>
      <w:r w:rsidR="007E733E" w:rsidRPr="009B54C2">
        <w:rPr>
          <w:rFonts w:cstheme="minorHAnsi"/>
        </w:rPr>
        <w:t xml:space="preserve"> </w:t>
      </w:r>
    </w:p>
    <w:p w14:paraId="342B1144" w14:textId="661D302C" w:rsidR="004B5848" w:rsidRPr="009B54C2" w:rsidRDefault="007E733E" w:rsidP="007E733E">
      <w:pPr>
        <w:pStyle w:val="ListParagraph"/>
        <w:numPr>
          <w:ilvl w:val="2"/>
          <w:numId w:val="1"/>
        </w:numPr>
        <w:ind w:left="1418" w:hanging="709"/>
        <w:rPr>
          <w:rFonts w:cstheme="minorHAnsi"/>
        </w:rPr>
      </w:pPr>
      <w:r w:rsidRPr="009B54C2">
        <w:rPr>
          <w:rFonts w:cstheme="minorHAnsi"/>
        </w:rPr>
        <w:t xml:space="preserve">You must when installing tele-communication/internet services which require access via communal areas, ensure your provider has secured permission from BCC about their installation proposals beforehand. </w:t>
      </w:r>
    </w:p>
    <w:p w14:paraId="5F260AC1" w14:textId="13685FA9" w:rsidR="00FE2821" w:rsidRPr="009B54C2" w:rsidRDefault="000B4C46" w:rsidP="00355B0F">
      <w:pPr>
        <w:pStyle w:val="ListParagraph"/>
        <w:numPr>
          <w:ilvl w:val="2"/>
          <w:numId w:val="1"/>
        </w:numPr>
        <w:ind w:left="1418" w:hanging="709"/>
        <w:rPr>
          <w:rFonts w:cstheme="minorHAnsi"/>
        </w:rPr>
      </w:pPr>
      <w:r w:rsidRPr="009B54C2">
        <w:rPr>
          <w:rFonts w:cstheme="minorHAnsi"/>
        </w:rPr>
        <w:t xml:space="preserve">You must repair, renew or replace as necessary any parts of the structure, installations, fixtures or fittings inside or outside the building that are damaged by </w:t>
      </w:r>
      <w:r w:rsidRPr="009B54C2">
        <w:rPr>
          <w:rFonts w:cstheme="minorHAnsi"/>
        </w:rPr>
        <w:lastRenderedPageBreak/>
        <w:t>you, a member of your household or someone you have allowed into the property, including children.</w:t>
      </w:r>
      <w:r w:rsidR="00FE4AC2" w:rsidRPr="009B54C2">
        <w:rPr>
          <w:rFonts w:cstheme="minorHAnsi"/>
        </w:rPr>
        <w:t xml:space="preserve"> This also includes </w:t>
      </w:r>
      <w:r w:rsidR="00FE2821" w:rsidRPr="009B54C2">
        <w:rPr>
          <w:rFonts w:cstheme="minorHAnsi"/>
        </w:rPr>
        <w:t>damage to any council-owned building or property.</w:t>
      </w:r>
      <w:r w:rsidR="003749F7" w:rsidRPr="009B54C2">
        <w:rPr>
          <w:rFonts w:cstheme="minorHAnsi"/>
        </w:rPr>
        <w:t xml:space="preserve"> </w:t>
      </w:r>
      <w:r w:rsidR="00262B01" w:rsidRPr="009B54C2">
        <w:rPr>
          <w:rFonts w:cstheme="minorHAnsi"/>
        </w:rPr>
        <w:t>Where works are carried out to repair, renew or replace damage, you must provide the appropriate certification to the Council on completion.</w:t>
      </w:r>
    </w:p>
    <w:p w14:paraId="09ACE43F" w14:textId="2C39BF30" w:rsidR="00F2021C" w:rsidRPr="009B54C2" w:rsidRDefault="00F2021C" w:rsidP="00355B0F">
      <w:pPr>
        <w:pStyle w:val="ListParagraph"/>
        <w:numPr>
          <w:ilvl w:val="2"/>
          <w:numId w:val="1"/>
        </w:numPr>
        <w:ind w:left="1418" w:hanging="709"/>
        <w:rPr>
          <w:rFonts w:cstheme="minorHAnsi"/>
        </w:rPr>
      </w:pPr>
      <w:r w:rsidRPr="009B54C2">
        <w:rPr>
          <w:rFonts w:cstheme="minorHAnsi"/>
        </w:rPr>
        <w:t>If we carry out any urgent repairs that are your responsibility, we will charge you a reasonable cost, including administration costs.</w:t>
      </w:r>
    </w:p>
    <w:p w14:paraId="34795973" w14:textId="207F4883" w:rsidR="0004616C" w:rsidRPr="009B54C2" w:rsidRDefault="0004616C" w:rsidP="00355B0F">
      <w:pPr>
        <w:pStyle w:val="ListParagraph"/>
        <w:numPr>
          <w:ilvl w:val="2"/>
          <w:numId w:val="1"/>
        </w:numPr>
        <w:ind w:left="1418" w:hanging="709"/>
        <w:rPr>
          <w:rFonts w:cstheme="minorHAnsi"/>
        </w:rPr>
      </w:pPr>
      <w:r w:rsidRPr="009B54C2">
        <w:rPr>
          <w:rFonts w:cstheme="minorHAnsi"/>
        </w:rPr>
        <w:t>If you fail to carry out any repairs for which you are responsible, we may give you 28 days’ notice to do so.</w:t>
      </w:r>
      <w:r w:rsidR="00EC69A1" w:rsidRPr="009B54C2">
        <w:rPr>
          <w:rFonts w:cstheme="minorHAnsi"/>
        </w:rPr>
        <w:t xml:space="preserve"> </w:t>
      </w:r>
      <w:r w:rsidRPr="009B54C2">
        <w:rPr>
          <w:rFonts w:cstheme="minorHAnsi"/>
        </w:rPr>
        <w:t>After this, we will carry out any outstanding work and charge you for doing so.</w:t>
      </w:r>
    </w:p>
    <w:p w14:paraId="4517E96F" w14:textId="6BB61A47" w:rsidR="008122EB" w:rsidRDefault="008122EB" w:rsidP="00355B0F">
      <w:pPr>
        <w:pStyle w:val="ListParagraph"/>
        <w:numPr>
          <w:ilvl w:val="2"/>
          <w:numId w:val="1"/>
        </w:numPr>
        <w:ind w:left="1418" w:hanging="709"/>
        <w:rPr>
          <w:rFonts w:cstheme="minorHAnsi"/>
          <w:color w:val="000000" w:themeColor="text1"/>
        </w:rPr>
      </w:pPr>
      <w:r w:rsidRPr="009B54C2">
        <w:rPr>
          <w:rFonts w:cstheme="minorHAnsi"/>
          <w:color w:val="000000" w:themeColor="text1"/>
        </w:rPr>
        <w:t>We may recharge you for repairs caused by damage to the property when no crime reference number can be provided.</w:t>
      </w:r>
      <w:r w:rsidR="00F94F16" w:rsidRPr="009B54C2">
        <w:rPr>
          <w:rFonts w:cstheme="minorHAnsi"/>
          <w:color w:val="000000" w:themeColor="text1"/>
        </w:rPr>
        <w:t xml:space="preserve"> If you do not pay, we may request a money judgement order against you which could affect your ability to obtain credit in the future.</w:t>
      </w:r>
    </w:p>
    <w:p w14:paraId="2CFC716F" w14:textId="01D8E669" w:rsidR="002002C3" w:rsidRPr="009B54C2" w:rsidRDefault="003B1957" w:rsidP="00355B0F">
      <w:pPr>
        <w:pStyle w:val="ListParagraph"/>
        <w:numPr>
          <w:ilvl w:val="2"/>
          <w:numId w:val="1"/>
        </w:numPr>
        <w:ind w:left="1418" w:hanging="709"/>
        <w:rPr>
          <w:rFonts w:cstheme="minorHAnsi"/>
          <w:color w:val="000000" w:themeColor="text1"/>
        </w:rPr>
      </w:pPr>
      <w:r>
        <w:rPr>
          <w:rFonts w:cstheme="minorHAnsi"/>
          <w:color w:val="000000" w:themeColor="text1"/>
        </w:rPr>
        <w:t xml:space="preserve">When decorating, you must ensure that you take appropriate care to prevent damage to the structure of the property, for instance by not using steamers to remove wallpaper where this will damage </w:t>
      </w:r>
      <w:r w:rsidR="00510F36">
        <w:rPr>
          <w:rFonts w:cstheme="minorHAnsi"/>
          <w:color w:val="000000" w:themeColor="text1"/>
        </w:rPr>
        <w:t xml:space="preserve">plaster underneath. </w:t>
      </w:r>
    </w:p>
    <w:p w14:paraId="336E1EAA" w14:textId="77777777" w:rsidR="00AD7638" w:rsidRPr="009B54C2" w:rsidRDefault="00AD7638" w:rsidP="00AD7638">
      <w:pPr>
        <w:pStyle w:val="ListParagraph"/>
        <w:rPr>
          <w:rFonts w:cstheme="minorHAnsi"/>
          <w:color w:val="000000" w:themeColor="text1"/>
        </w:rPr>
      </w:pPr>
    </w:p>
    <w:p w14:paraId="5C785AE7" w14:textId="77777777" w:rsidR="00DA0DAF" w:rsidRPr="009B54C2" w:rsidRDefault="00DA0DAF" w:rsidP="007B427F">
      <w:pPr>
        <w:pStyle w:val="ListParagraph"/>
        <w:numPr>
          <w:ilvl w:val="0"/>
          <w:numId w:val="11"/>
        </w:numPr>
        <w:ind w:left="1418" w:hanging="709"/>
        <w:rPr>
          <w:rFonts w:cstheme="minorHAnsi"/>
          <w:color w:val="000000" w:themeColor="text1"/>
        </w:rPr>
      </w:pPr>
      <w:r w:rsidRPr="009B54C2">
        <w:rPr>
          <w:rFonts w:cstheme="minorHAnsi"/>
          <w:b/>
          <w:bCs/>
          <w:color w:val="000000" w:themeColor="text1"/>
        </w:rPr>
        <w:t>TELLING US ABOUT REPAIRS</w:t>
      </w:r>
    </w:p>
    <w:p w14:paraId="4BEB1A57" w14:textId="77777777" w:rsidR="0080788A" w:rsidRPr="009B54C2" w:rsidRDefault="0080788A" w:rsidP="0080788A">
      <w:pPr>
        <w:pStyle w:val="ListParagraph"/>
        <w:ind w:left="1276"/>
        <w:rPr>
          <w:rFonts w:cstheme="minorHAnsi"/>
          <w:color w:val="000000" w:themeColor="text1"/>
        </w:rPr>
      </w:pPr>
    </w:p>
    <w:p w14:paraId="77F89CB2" w14:textId="45FD1A2E" w:rsidR="00C05826" w:rsidRPr="009B54C2" w:rsidRDefault="00C05826" w:rsidP="00D65AC9">
      <w:pPr>
        <w:pStyle w:val="ListParagraph"/>
        <w:numPr>
          <w:ilvl w:val="2"/>
          <w:numId w:val="13"/>
        </w:numPr>
        <w:rPr>
          <w:rFonts w:cstheme="minorHAnsi"/>
          <w:color w:val="000000" w:themeColor="text1"/>
        </w:rPr>
      </w:pPr>
      <w:r w:rsidRPr="009B54C2">
        <w:rPr>
          <w:rFonts w:cstheme="minorHAnsi"/>
          <w:color w:val="000000" w:themeColor="text1"/>
        </w:rPr>
        <w:t>We cannot repair your property unless you have contacted us to say what you think is wrong. We cannot accept any liability to repair your property until you have contacted us. This applies to your home and to communal areas.</w:t>
      </w:r>
    </w:p>
    <w:p w14:paraId="797EBC6F" w14:textId="366F31B0" w:rsidR="00C05826" w:rsidRPr="009B54C2" w:rsidRDefault="00C05826" w:rsidP="00D65AC9">
      <w:pPr>
        <w:pStyle w:val="ListParagraph"/>
        <w:numPr>
          <w:ilvl w:val="2"/>
          <w:numId w:val="13"/>
        </w:numPr>
        <w:rPr>
          <w:rFonts w:cstheme="minorHAnsi"/>
          <w:color w:val="000000" w:themeColor="text1"/>
        </w:rPr>
      </w:pPr>
      <w:r w:rsidRPr="009B54C2">
        <w:rPr>
          <w:rFonts w:cstheme="minorHAnsi"/>
          <w:color w:val="000000" w:themeColor="text1"/>
        </w:rPr>
        <w:t xml:space="preserve">When contacting us about a repair you think we may be responsible for, you must describe the </w:t>
      </w:r>
      <w:r w:rsidR="008E766C" w:rsidRPr="009B54C2">
        <w:rPr>
          <w:rFonts w:cstheme="minorHAnsi"/>
          <w:color w:val="000000" w:themeColor="text1"/>
        </w:rPr>
        <w:t>problem and</w:t>
      </w:r>
      <w:r w:rsidRPr="009B54C2">
        <w:rPr>
          <w:rFonts w:cstheme="minorHAnsi"/>
          <w:color w:val="000000" w:themeColor="text1"/>
        </w:rPr>
        <w:t xml:space="preserve"> where it is, how long it has been there and how it has affected you</w:t>
      </w:r>
      <w:r w:rsidR="000A722F" w:rsidRPr="009B54C2">
        <w:rPr>
          <w:rFonts w:cstheme="minorHAnsi"/>
          <w:color w:val="000000" w:themeColor="text1"/>
        </w:rPr>
        <w:t>.</w:t>
      </w:r>
    </w:p>
    <w:p w14:paraId="0E0FD7FA" w14:textId="2C90D39F" w:rsidR="00C05826" w:rsidRPr="009B54C2" w:rsidRDefault="00C05826" w:rsidP="00D65AC9">
      <w:pPr>
        <w:pStyle w:val="ListParagraph"/>
        <w:numPr>
          <w:ilvl w:val="2"/>
          <w:numId w:val="13"/>
        </w:numPr>
        <w:rPr>
          <w:rFonts w:cstheme="minorHAnsi"/>
          <w:color w:val="000000" w:themeColor="text1"/>
        </w:rPr>
      </w:pPr>
      <w:r w:rsidRPr="009B54C2">
        <w:rPr>
          <w:rFonts w:cstheme="minorHAnsi"/>
          <w:color w:val="000000" w:themeColor="text1"/>
        </w:rPr>
        <w:t>If you do not contact us about possible disrepair, we will not accept that you have given us appropriate notice for us to visit and carry out any work that may be needed.</w:t>
      </w:r>
    </w:p>
    <w:p w14:paraId="10DD49CC" w14:textId="1005EBDC" w:rsidR="00C05826" w:rsidRPr="009B54C2" w:rsidRDefault="00C05826" w:rsidP="00D65AC9">
      <w:pPr>
        <w:pStyle w:val="ListParagraph"/>
        <w:numPr>
          <w:ilvl w:val="2"/>
          <w:numId w:val="13"/>
        </w:numPr>
        <w:rPr>
          <w:rFonts w:cstheme="minorHAnsi"/>
          <w:color w:val="000000" w:themeColor="text1"/>
        </w:rPr>
      </w:pPr>
      <w:r w:rsidRPr="009B54C2">
        <w:rPr>
          <w:rFonts w:cstheme="minorHAnsi"/>
          <w:color w:val="000000" w:themeColor="text1"/>
        </w:rPr>
        <w:t>We may use an arbitration tribunal panel to resolve certain disagreements between you and us. If either you or we have referred a disagreement to arbitration, both sides must keep to the decision of the arbitration tribunal. The arbitration tribunal’s decisions can be enforced in the courts.</w:t>
      </w:r>
    </w:p>
    <w:p w14:paraId="76BEAD20" w14:textId="0C04A50E" w:rsidR="00CD0075" w:rsidRPr="009B54C2" w:rsidRDefault="00CD0075" w:rsidP="00D65AC9">
      <w:pPr>
        <w:pStyle w:val="ListParagraph"/>
        <w:numPr>
          <w:ilvl w:val="2"/>
          <w:numId w:val="13"/>
        </w:numPr>
        <w:rPr>
          <w:rFonts w:cstheme="minorHAnsi"/>
          <w:color w:val="000000" w:themeColor="text1"/>
        </w:rPr>
      </w:pPr>
      <w:r w:rsidRPr="009B54C2">
        <w:rPr>
          <w:rFonts w:cstheme="minorHAnsi"/>
          <w:color w:val="000000" w:themeColor="text1"/>
        </w:rPr>
        <w:t>You must contact us as soon as you are aware of a repair for which we are responsible.</w:t>
      </w:r>
    </w:p>
    <w:p w14:paraId="36E10F9A" w14:textId="11418A14" w:rsidR="007A2B6D" w:rsidRPr="009B54C2" w:rsidRDefault="00822B7D" w:rsidP="00D65AC9">
      <w:pPr>
        <w:pStyle w:val="ListParagraph"/>
        <w:numPr>
          <w:ilvl w:val="2"/>
          <w:numId w:val="13"/>
        </w:numPr>
        <w:rPr>
          <w:rFonts w:cstheme="minorHAnsi"/>
          <w:color w:val="000000" w:themeColor="text1"/>
        </w:rPr>
      </w:pPr>
      <w:r w:rsidRPr="009B54C2">
        <w:rPr>
          <w:rFonts w:cstheme="minorHAnsi"/>
          <w:color w:val="000000" w:themeColor="text1"/>
        </w:rPr>
        <w:t xml:space="preserve">If you are aware of any </w:t>
      </w:r>
      <w:r w:rsidR="00260262" w:rsidRPr="009B54C2">
        <w:rPr>
          <w:rFonts w:cstheme="minorHAnsi"/>
          <w:color w:val="000000" w:themeColor="text1"/>
        </w:rPr>
        <w:t xml:space="preserve">materials that may be hazardous to </w:t>
      </w:r>
      <w:r w:rsidR="00CF590C" w:rsidRPr="009B54C2">
        <w:rPr>
          <w:rFonts w:cstheme="minorHAnsi"/>
          <w:color w:val="000000" w:themeColor="text1"/>
        </w:rPr>
        <w:t xml:space="preserve">health, such as damaged asbestos, or any </w:t>
      </w:r>
      <w:r w:rsidR="0091021E" w:rsidRPr="009B54C2">
        <w:rPr>
          <w:rFonts w:cstheme="minorHAnsi"/>
          <w:color w:val="000000" w:themeColor="text1"/>
        </w:rPr>
        <w:t>broken electrical equipment that we</w:t>
      </w:r>
      <w:r w:rsidR="009A2D28" w:rsidRPr="009B54C2">
        <w:rPr>
          <w:rFonts w:cstheme="minorHAnsi"/>
          <w:color w:val="000000" w:themeColor="text1"/>
        </w:rPr>
        <w:t xml:space="preserve"> own and are responsible for maintaining, please report this vis the contact centre.</w:t>
      </w:r>
    </w:p>
    <w:p w14:paraId="21A6CC18" w14:textId="4242D743" w:rsidR="00793AF3" w:rsidRPr="009B54C2" w:rsidRDefault="00793AF3" w:rsidP="00D65AC9">
      <w:pPr>
        <w:pStyle w:val="ListParagraph"/>
        <w:numPr>
          <w:ilvl w:val="2"/>
          <w:numId w:val="13"/>
        </w:numPr>
        <w:rPr>
          <w:rFonts w:cstheme="minorHAnsi"/>
          <w:color w:val="000000" w:themeColor="text1"/>
        </w:rPr>
      </w:pPr>
      <w:r w:rsidRPr="009B54C2">
        <w:rPr>
          <w:rFonts w:cstheme="minorHAnsi"/>
          <w:color w:val="000000" w:themeColor="text1"/>
        </w:rPr>
        <w:t xml:space="preserve">When telling us about a problem, you must </w:t>
      </w:r>
      <w:r w:rsidR="00DC27D3" w:rsidRPr="009B54C2">
        <w:rPr>
          <w:rFonts w:cstheme="minorHAnsi"/>
          <w:color w:val="000000" w:themeColor="text1"/>
        </w:rPr>
        <w:t>how and when we can contact you (for example, give us any relevant home or work telephone numbers).</w:t>
      </w:r>
    </w:p>
    <w:p w14:paraId="7DD58EB4" w14:textId="7A52FA9B" w:rsidR="00A906F6" w:rsidRPr="009B54C2" w:rsidRDefault="00A906F6" w:rsidP="00D65AC9">
      <w:pPr>
        <w:pStyle w:val="ListParagraph"/>
        <w:numPr>
          <w:ilvl w:val="2"/>
          <w:numId w:val="13"/>
        </w:numPr>
        <w:rPr>
          <w:rFonts w:cstheme="minorHAnsi"/>
          <w:color w:val="000000" w:themeColor="text1"/>
        </w:rPr>
      </w:pPr>
      <w:r w:rsidRPr="009B54C2">
        <w:rPr>
          <w:rFonts w:cstheme="minorHAnsi"/>
          <w:color w:val="000000" w:themeColor="text1"/>
        </w:rPr>
        <w:t>You must contact us as soon as you are aware of a repair for which we are responsible.</w:t>
      </w:r>
    </w:p>
    <w:p w14:paraId="4B337E18" w14:textId="77777777" w:rsidR="00163E34" w:rsidRPr="009B54C2" w:rsidRDefault="00163E34" w:rsidP="00163E34">
      <w:pPr>
        <w:pStyle w:val="ListParagraph"/>
        <w:ind w:left="1440"/>
        <w:rPr>
          <w:rFonts w:cstheme="minorHAnsi"/>
          <w:color w:val="000000" w:themeColor="text1"/>
        </w:rPr>
      </w:pPr>
    </w:p>
    <w:p w14:paraId="30632E3B" w14:textId="77777777" w:rsidR="00794CC9" w:rsidRPr="009B54C2" w:rsidRDefault="00794CC9" w:rsidP="00D65AC9">
      <w:pPr>
        <w:pStyle w:val="ListParagraph"/>
        <w:numPr>
          <w:ilvl w:val="0"/>
          <w:numId w:val="16"/>
        </w:numPr>
        <w:rPr>
          <w:rFonts w:cstheme="minorHAnsi"/>
          <w:vanish/>
          <w:color w:val="000000" w:themeColor="text1"/>
        </w:rPr>
      </w:pPr>
    </w:p>
    <w:p w14:paraId="2E902E18" w14:textId="77777777" w:rsidR="00794CC9" w:rsidRPr="009B54C2" w:rsidRDefault="00794CC9" w:rsidP="00D65AC9">
      <w:pPr>
        <w:pStyle w:val="ListParagraph"/>
        <w:numPr>
          <w:ilvl w:val="0"/>
          <w:numId w:val="16"/>
        </w:numPr>
        <w:rPr>
          <w:rFonts w:cstheme="minorHAnsi"/>
          <w:vanish/>
          <w:color w:val="000000" w:themeColor="text1"/>
        </w:rPr>
      </w:pPr>
    </w:p>
    <w:p w14:paraId="2F6EFE75" w14:textId="77777777" w:rsidR="00794CC9" w:rsidRPr="009B54C2" w:rsidRDefault="00794CC9" w:rsidP="00D65AC9">
      <w:pPr>
        <w:pStyle w:val="ListParagraph"/>
        <w:numPr>
          <w:ilvl w:val="0"/>
          <w:numId w:val="16"/>
        </w:numPr>
        <w:rPr>
          <w:rFonts w:cstheme="minorHAnsi"/>
          <w:vanish/>
          <w:color w:val="000000" w:themeColor="text1"/>
        </w:rPr>
      </w:pPr>
    </w:p>
    <w:p w14:paraId="26B4A82A" w14:textId="77777777" w:rsidR="00794CC9" w:rsidRPr="009B54C2" w:rsidRDefault="00794CC9" w:rsidP="00D65AC9">
      <w:pPr>
        <w:pStyle w:val="ListParagraph"/>
        <w:numPr>
          <w:ilvl w:val="0"/>
          <w:numId w:val="16"/>
        </w:numPr>
        <w:rPr>
          <w:rFonts w:cstheme="minorHAnsi"/>
          <w:vanish/>
          <w:color w:val="000000" w:themeColor="text1"/>
        </w:rPr>
      </w:pPr>
    </w:p>
    <w:p w14:paraId="60975577" w14:textId="77777777" w:rsidR="00794CC9" w:rsidRPr="009B54C2" w:rsidRDefault="00794CC9" w:rsidP="00D65AC9">
      <w:pPr>
        <w:pStyle w:val="ListParagraph"/>
        <w:numPr>
          <w:ilvl w:val="0"/>
          <w:numId w:val="16"/>
        </w:numPr>
        <w:rPr>
          <w:rFonts w:cstheme="minorHAnsi"/>
          <w:vanish/>
          <w:color w:val="000000" w:themeColor="text1"/>
        </w:rPr>
      </w:pPr>
    </w:p>
    <w:p w14:paraId="161F9AE1" w14:textId="1C1BAE62" w:rsidR="000A722F" w:rsidRPr="009B54C2" w:rsidRDefault="00CA65EF" w:rsidP="00D65AC9">
      <w:pPr>
        <w:pStyle w:val="ListParagraph"/>
        <w:numPr>
          <w:ilvl w:val="0"/>
          <w:numId w:val="16"/>
        </w:numPr>
        <w:ind w:left="709" w:firstLine="0"/>
        <w:rPr>
          <w:rFonts w:cstheme="minorHAnsi"/>
          <w:b/>
          <w:bCs/>
          <w:color w:val="000000" w:themeColor="text1"/>
        </w:rPr>
      </w:pPr>
      <w:r w:rsidRPr="009B54C2">
        <w:rPr>
          <w:rFonts w:cstheme="minorHAnsi"/>
          <w:b/>
          <w:bCs/>
          <w:color w:val="000000" w:themeColor="text1"/>
        </w:rPr>
        <w:t>CARRYING OUT REPAIRS</w:t>
      </w:r>
    </w:p>
    <w:p w14:paraId="4D12BCE8" w14:textId="77777777" w:rsidR="00163E34" w:rsidRPr="009B54C2" w:rsidRDefault="00163E34" w:rsidP="00163E34">
      <w:pPr>
        <w:pStyle w:val="ListParagraph"/>
        <w:ind w:left="709"/>
        <w:rPr>
          <w:rFonts w:cstheme="minorHAnsi"/>
          <w:b/>
          <w:bCs/>
          <w:color w:val="000000" w:themeColor="text1"/>
        </w:rPr>
      </w:pPr>
    </w:p>
    <w:p w14:paraId="0FFA6B04" w14:textId="77777777" w:rsidR="002A1635" w:rsidRPr="009B54C2" w:rsidRDefault="002A1635" w:rsidP="00D65AC9">
      <w:pPr>
        <w:pStyle w:val="ListParagraph"/>
        <w:numPr>
          <w:ilvl w:val="0"/>
          <w:numId w:val="18"/>
        </w:numPr>
        <w:rPr>
          <w:rFonts w:cstheme="minorHAnsi"/>
          <w:b/>
          <w:bCs/>
          <w:vanish/>
          <w:color w:val="000000" w:themeColor="text1"/>
        </w:rPr>
      </w:pPr>
    </w:p>
    <w:p w14:paraId="29C1DCF2" w14:textId="77777777" w:rsidR="002A1635" w:rsidRPr="009B54C2" w:rsidRDefault="002A1635" w:rsidP="00D65AC9">
      <w:pPr>
        <w:pStyle w:val="ListParagraph"/>
        <w:numPr>
          <w:ilvl w:val="0"/>
          <w:numId w:val="18"/>
        </w:numPr>
        <w:rPr>
          <w:rFonts w:cstheme="minorHAnsi"/>
          <w:b/>
          <w:bCs/>
          <w:vanish/>
          <w:color w:val="000000" w:themeColor="text1"/>
        </w:rPr>
      </w:pPr>
    </w:p>
    <w:p w14:paraId="5005A469" w14:textId="77777777" w:rsidR="002A1635" w:rsidRPr="009B54C2" w:rsidRDefault="002A1635" w:rsidP="00D65AC9">
      <w:pPr>
        <w:pStyle w:val="ListParagraph"/>
        <w:numPr>
          <w:ilvl w:val="0"/>
          <w:numId w:val="18"/>
        </w:numPr>
        <w:rPr>
          <w:rFonts w:cstheme="minorHAnsi"/>
          <w:b/>
          <w:bCs/>
          <w:vanish/>
          <w:color w:val="000000" w:themeColor="text1"/>
        </w:rPr>
      </w:pPr>
    </w:p>
    <w:p w14:paraId="0CBBBFA7" w14:textId="77777777" w:rsidR="002A1635" w:rsidRPr="009B54C2" w:rsidRDefault="002A1635" w:rsidP="00D65AC9">
      <w:pPr>
        <w:pStyle w:val="ListParagraph"/>
        <w:numPr>
          <w:ilvl w:val="0"/>
          <w:numId w:val="18"/>
        </w:numPr>
        <w:rPr>
          <w:rFonts w:cstheme="minorHAnsi"/>
          <w:b/>
          <w:bCs/>
          <w:vanish/>
          <w:color w:val="000000" w:themeColor="text1"/>
        </w:rPr>
      </w:pPr>
    </w:p>
    <w:p w14:paraId="30AEC502" w14:textId="77777777" w:rsidR="002A1635" w:rsidRPr="009B54C2" w:rsidRDefault="002A1635" w:rsidP="00D65AC9">
      <w:pPr>
        <w:pStyle w:val="ListParagraph"/>
        <w:numPr>
          <w:ilvl w:val="0"/>
          <w:numId w:val="18"/>
        </w:numPr>
        <w:rPr>
          <w:rFonts w:cstheme="minorHAnsi"/>
          <w:b/>
          <w:bCs/>
          <w:vanish/>
          <w:color w:val="000000" w:themeColor="text1"/>
        </w:rPr>
      </w:pPr>
    </w:p>
    <w:p w14:paraId="1B45E93C" w14:textId="77777777" w:rsidR="002A1635" w:rsidRPr="009B54C2" w:rsidRDefault="002A1635" w:rsidP="00D65AC9">
      <w:pPr>
        <w:pStyle w:val="ListParagraph"/>
        <w:numPr>
          <w:ilvl w:val="0"/>
          <w:numId w:val="18"/>
        </w:numPr>
        <w:rPr>
          <w:rFonts w:cstheme="minorHAnsi"/>
          <w:b/>
          <w:bCs/>
          <w:vanish/>
          <w:color w:val="000000" w:themeColor="text1"/>
        </w:rPr>
      </w:pPr>
    </w:p>
    <w:p w14:paraId="08EB0450" w14:textId="77777777" w:rsidR="002A1635" w:rsidRPr="009B54C2" w:rsidRDefault="002A1635" w:rsidP="00D65AC9">
      <w:pPr>
        <w:pStyle w:val="ListParagraph"/>
        <w:numPr>
          <w:ilvl w:val="0"/>
          <w:numId w:val="18"/>
        </w:numPr>
        <w:rPr>
          <w:rFonts w:cstheme="minorHAnsi"/>
          <w:b/>
          <w:bCs/>
          <w:vanish/>
          <w:color w:val="000000" w:themeColor="text1"/>
        </w:rPr>
      </w:pPr>
    </w:p>
    <w:p w14:paraId="19E1E8C2" w14:textId="77777777" w:rsidR="002A1635" w:rsidRPr="009B54C2" w:rsidRDefault="002A1635" w:rsidP="00D65AC9">
      <w:pPr>
        <w:pStyle w:val="ListParagraph"/>
        <w:numPr>
          <w:ilvl w:val="0"/>
          <w:numId w:val="18"/>
        </w:numPr>
        <w:rPr>
          <w:rFonts w:cstheme="minorHAnsi"/>
          <w:b/>
          <w:bCs/>
          <w:vanish/>
          <w:color w:val="000000" w:themeColor="text1"/>
        </w:rPr>
      </w:pPr>
    </w:p>
    <w:p w14:paraId="61820172" w14:textId="77777777" w:rsidR="002A1635" w:rsidRPr="009B54C2" w:rsidRDefault="002A1635" w:rsidP="00D65AC9">
      <w:pPr>
        <w:pStyle w:val="ListParagraph"/>
        <w:numPr>
          <w:ilvl w:val="1"/>
          <w:numId w:val="18"/>
        </w:numPr>
        <w:rPr>
          <w:rFonts w:cstheme="minorHAnsi"/>
          <w:b/>
          <w:bCs/>
          <w:vanish/>
          <w:color w:val="000000" w:themeColor="text1"/>
        </w:rPr>
      </w:pPr>
    </w:p>
    <w:p w14:paraId="3225C9EC" w14:textId="77777777" w:rsidR="002A1635" w:rsidRPr="009B54C2" w:rsidRDefault="002A1635" w:rsidP="00D65AC9">
      <w:pPr>
        <w:pStyle w:val="ListParagraph"/>
        <w:numPr>
          <w:ilvl w:val="1"/>
          <w:numId w:val="18"/>
        </w:numPr>
        <w:rPr>
          <w:rFonts w:cstheme="minorHAnsi"/>
          <w:b/>
          <w:bCs/>
          <w:vanish/>
          <w:color w:val="000000" w:themeColor="text1"/>
        </w:rPr>
      </w:pPr>
    </w:p>
    <w:p w14:paraId="5BB3552F" w14:textId="77777777" w:rsidR="002A1635" w:rsidRPr="009B54C2" w:rsidRDefault="002A1635" w:rsidP="00D65AC9">
      <w:pPr>
        <w:pStyle w:val="ListParagraph"/>
        <w:numPr>
          <w:ilvl w:val="1"/>
          <w:numId w:val="18"/>
        </w:numPr>
        <w:rPr>
          <w:rFonts w:cstheme="minorHAnsi"/>
          <w:b/>
          <w:bCs/>
          <w:vanish/>
          <w:color w:val="000000" w:themeColor="text1"/>
        </w:rPr>
      </w:pPr>
    </w:p>
    <w:p w14:paraId="4C119CE5" w14:textId="46CE55BC" w:rsidR="00B14377" w:rsidRPr="009B54C2" w:rsidRDefault="002F4BD8" w:rsidP="00D65AC9">
      <w:pPr>
        <w:pStyle w:val="ListParagraph"/>
        <w:numPr>
          <w:ilvl w:val="2"/>
          <w:numId w:val="18"/>
        </w:numPr>
        <w:ind w:left="1418" w:hanging="698"/>
        <w:rPr>
          <w:rFonts w:cstheme="minorHAnsi"/>
          <w:b/>
          <w:bCs/>
          <w:color w:val="000000" w:themeColor="text1"/>
        </w:rPr>
      </w:pPr>
      <w:r w:rsidRPr="009B54C2">
        <w:rPr>
          <w:rFonts w:cstheme="minorHAnsi"/>
          <w:color w:val="000000" w:themeColor="text1"/>
        </w:rPr>
        <w:t>When you report a repair for which we are responsible, we will give you a reference number.</w:t>
      </w:r>
    </w:p>
    <w:p w14:paraId="08776FA2" w14:textId="0DDD30CC" w:rsidR="002F4BD8" w:rsidRPr="009B54C2" w:rsidRDefault="002F4BD8" w:rsidP="00D65AC9">
      <w:pPr>
        <w:pStyle w:val="ListParagraph"/>
        <w:numPr>
          <w:ilvl w:val="2"/>
          <w:numId w:val="18"/>
        </w:numPr>
        <w:ind w:left="1418" w:hanging="698"/>
        <w:rPr>
          <w:rFonts w:cstheme="minorHAnsi"/>
          <w:b/>
          <w:bCs/>
          <w:color w:val="000000" w:themeColor="text1"/>
        </w:rPr>
      </w:pPr>
      <w:r w:rsidRPr="009B54C2">
        <w:rPr>
          <w:rFonts w:cstheme="minorHAnsi"/>
          <w:color w:val="000000" w:themeColor="text1"/>
        </w:rPr>
        <w:t>You must retain the reference number as confirmation of your repair and for future reference.</w:t>
      </w:r>
    </w:p>
    <w:p w14:paraId="4B7C22E6" w14:textId="7453B44F" w:rsidR="002C6E8F" w:rsidRPr="009B54C2" w:rsidRDefault="002F4BD8" w:rsidP="00D65AC9">
      <w:pPr>
        <w:pStyle w:val="ListParagraph"/>
        <w:numPr>
          <w:ilvl w:val="2"/>
          <w:numId w:val="18"/>
        </w:numPr>
        <w:ind w:left="1418" w:hanging="709"/>
        <w:rPr>
          <w:rFonts w:cstheme="minorHAnsi"/>
          <w:b/>
          <w:bCs/>
          <w:color w:val="000000" w:themeColor="text1"/>
        </w:rPr>
      </w:pPr>
      <w:r w:rsidRPr="009B54C2">
        <w:rPr>
          <w:rFonts w:cstheme="minorHAnsi"/>
          <w:color w:val="000000" w:themeColor="text1"/>
        </w:rPr>
        <w:lastRenderedPageBreak/>
        <w:t>If the repair appointment is not kept you should contact the Contact Centre quoting your reference number.</w:t>
      </w:r>
      <w:r w:rsidRPr="009B54C2">
        <w:rPr>
          <w:rFonts w:cstheme="minorHAnsi"/>
          <w:color w:val="000000" w:themeColor="text1"/>
        </w:rPr>
        <w:tab/>
      </w:r>
    </w:p>
    <w:p w14:paraId="7BA5B9E0" w14:textId="06D60067" w:rsidR="004661C0" w:rsidRPr="009B54C2" w:rsidRDefault="002F4BD8" w:rsidP="00D65AC9">
      <w:pPr>
        <w:pStyle w:val="ListParagraph"/>
        <w:numPr>
          <w:ilvl w:val="2"/>
          <w:numId w:val="18"/>
        </w:numPr>
        <w:ind w:left="1418" w:hanging="698"/>
        <w:rPr>
          <w:rFonts w:cstheme="minorHAnsi"/>
          <w:b/>
          <w:bCs/>
          <w:color w:val="000000" w:themeColor="text1"/>
        </w:rPr>
      </w:pPr>
      <w:r w:rsidRPr="009B54C2">
        <w:rPr>
          <w:rFonts w:cstheme="minorHAnsi"/>
          <w:color w:val="000000" w:themeColor="text1"/>
        </w:rPr>
        <w:t xml:space="preserve">The Right to Repair Regulations provide that in certain circumstances, if we do not carry out repairs within a set time, you can ask us to arrange for another contractor to do the work.  If the second contractor does not carry out the repairs on time, you may be able to claim compensation.  You should contact the Contact centre, an advice centre or a solicitor for advice.  </w:t>
      </w:r>
    </w:p>
    <w:p w14:paraId="7FC6C259" w14:textId="77777777" w:rsidR="006953E8" w:rsidRPr="009B54C2" w:rsidRDefault="006953E8" w:rsidP="006953E8">
      <w:pPr>
        <w:ind w:left="720"/>
        <w:rPr>
          <w:rFonts w:cstheme="minorHAnsi"/>
          <w:b/>
          <w:bCs/>
          <w:color w:val="000000" w:themeColor="text1"/>
        </w:rPr>
      </w:pPr>
    </w:p>
    <w:p w14:paraId="30ED9CC9" w14:textId="3EE18F6D" w:rsidR="002A3CF9" w:rsidRPr="00A36335" w:rsidRDefault="003C3EC6" w:rsidP="00A36335">
      <w:pPr>
        <w:pStyle w:val="ListParagraph"/>
        <w:numPr>
          <w:ilvl w:val="0"/>
          <w:numId w:val="19"/>
        </w:numPr>
        <w:ind w:left="1418" w:hanging="709"/>
        <w:rPr>
          <w:rFonts w:cstheme="minorHAnsi"/>
          <w:b/>
          <w:bCs/>
          <w:color w:val="000000" w:themeColor="text1"/>
        </w:rPr>
      </w:pPr>
      <w:r w:rsidRPr="009B54C2">
        <w:rPr>
          <w:rFonts w:cstheme="minorHAnsi"/>
          <w:b/>
          <w:bCs/>
          <w:color w:val="000000" w:themeColor="text1"/>
        </w:rPr>
        <w:t>ACCESS FOR THE PURPOSE OF INSPECTION AND REPAIR</w:t>
      </w:r>
    </w:p>
    <w:p w14:paraId="4C36BAD9" w14:textId="77777777" w:rsidR="006C1BFE" w:rsidRPr="009B54C2" w:rsidRDefault="006C1BFE" w:rsidP="00D65AC9">
      <w:pPr>
        <w:pStyle w:val="ListParagraph"/>
        <w:numPr>
          <w:ilvl w:val="0"/>
          <w:numId w:val="20"/>
        </w:numPr>
        <w:rPr>
          <w:rFonts w:cstheme="minorHAnsi"/>
          <w:b/>
          <w:bCs/>
          <w:vanish/>
          <w:color w:val="000000" w:themeColor="text1"/>
        </w:rPr>
      </w:pPr>
    </w:p>
    <w:p w14:paraId="39F412C3" w14:textId="77777777" w:rsidR="006C1BFE" w:rsidRPr="009B54C2" w:rsidRDefault="006C1BFE" w:rsidP="00D65AC9">
      <w:pPr>
        <w:pStyle w:val="ListParagraph"/>
        <w:numPr>
          <w:ilvl w:val="0"/>
          <w:numId w:val="20"/>
        </w:numPr>
        <w:rPr>
          <w:rFonts w:cstheme="minorHAnsi"/>
          <w:b/>
          <w:bCs/>
          <w:vanish/>
          <w:color w:val="000000" w:themeColor="text1"/>
        </w:rPr>
      </w:pPr>
    </w:p>
    <w:p w14:paraId="56DC9E55" w14:textId="77777777" w:rsidR="006C1BFE" w:rsidRPr="009B54C2" w:rsidRDefault="006C1BFE" w:rsidP="00D65AC9">
      <w:pPr>
        <w:pStyle w:val="ListParagraph"/>
        <w:numPr>
          <w:ilvl w:val="0"/>
          <w:numId w:val="20"/>
        </w:numPr>
        <w:rPr>
          <w:rFonts w:cstheme="minorHAnsi"/>
          <w:b/>
          <w:bCs/>
          <w:vanish/>
          <w:color w:val="000000" w:themeColor="text1"/>
        </w:rPr>
      </w:pPr>
    </w:p>
    <w:p w14:paraId="3681A5E9" w14:textId="77777777" w:rsidR="006C1BFE" w:rsidRPr="009B54C2" w:rsidRDefault="006C1BFE" w:rsidP="00D65AC9">
      <w:pPr>
        <w:pStyle w:val="ListParagraph"/>
        <w:numPr>
          <w:ilvl w:val="0"/>
          <w:numId w:val="20"/>
        </w:numPr>
        <w:rPr>
          <w:rFonts w:cstheme="minorHAnsi"/>
          <w:b/>
          <w:bCs/>
          <w:vanish/>
          <w:color w:val="000000" w:themeColor="text1"/>
        </w:rPr>
      </w:pPr>
    </w:p>
    <w:p w14:paraId="31359BD2" w14:textId="77777777" w:rsidR="006C1BFE" w:rsidRPr="009B54C2" w:rsidRDefault="006C1BFE" w:rsidP="00D65AC9">
      <w:pPr>
        <w:pStyle w:val="ListParagraph"/>
        <w:numPr>
          <w:ilvl w:val="0"/>
          <w:numId w:val="20"/>
        </w:numPr>
        <w:rPr>
          <w:rFonts w:cstheme="minorHAnsi"/>
          <w:b/>
          <w:bCs/>
          <w:vanish/>
          <w:color w:val="000000" w:themeColor="text1"/>
        </w:rPr>
      </w:pPr>
    </w:p>
    <w:p w14:paraId="6A7879AD" w14:textId="77777777" w:rsidR="006C1BFE" w:rsidRPr="009B54C2" w:rsidRDefault="006C1BFE" w:rsidP="00D65AC9">
      <w:pPr>
        <w:pStyle w:val="ListParagraph"/>
        <w:numPr>
          <w:ilvl w:val="0"/>
          <w:numId w:val="20"/>
        </w:numPr>
        <w:rPr>
          <w:rFonts w:cstheme="minorHAnsi"/>
          <w:b/>
          <w:bCs/>
          <w:vanish/>
          <w:color w:val="000000" w:themeColor="text1"/>
        </w:rPr>
      </w:pPr>
    </w:p>
    <w:p w14:paraId="0BA11433" w14:textId="77777777" w:rsidR="006C1BFE" w:rsidRPr="009B54C2" w:rsidRDefault="006C1BFE" w:rsidP="00D65AC9">
      <w:pPr>
        <w:pStyle w:val="ListParagraph"/>
        <w:numPr>
          <w:ilvl w:val="0"/>
          <w:numId w:val="20"/>
        </w:numPr>
        <w:rPr>
          <w:rFonts w:cstheme="minorHAnsi"/>
          <w:b/>
          <w:bCs/>
          <w:vanish/>
          <w:color w:val="000000" w:themeColor="text1"/>
        </w:rPr>
      </w:pPr>
    </w:p>
    <w:p w14:paraId="6DE07980" w14:textId="77777777" w:rsidR="006C1BFE" w:rsidRPr="009B54C2" w:rsidRDefault="006C1BFE" w:rsidP="00D65AC9">
      <w:pPr>
        <w:pStyle w:val="ListParagraph"/>
        <w:numPr>
          <w:ilvl w:val="0"/>
          <w:numId w:val="20"/>
        </w:numPr>
        <w:rPr>
          <w:rFonts w:cstheme="minorHAnsi"/>
          <w:b/>
          <w:bCs/>
          <w:vanish/>
          <w:color w:val="000000" w:themeColor="text1"/>
        </w:rPr>
      </w:pPr>
    </w:p>
    <w:p w14:paraId="01380E0A" w14:textId="77777777" w:rsidR="006C1BFE" w:rsidRPr="009B54C2" w:rsidRDefault="006C1BFE" w:rsidP="00D65AC9">
      <w:pPr>
        <w:pStyle w:val="ListParagraph"/>
        <w:numPr>
          <w:ilvl w:val="1"/>
          <w:numId w:val="20"/>
        </w:numPr>
        <w:rPr>
          <w:rFonts w:cstheme="minorHAnsi"/>
          <w:b/>
          <w:bCs/>
          <w:vanish/>
          <w:color w:val="000000" w:themeColor="text1"/>
        </w:rPr>
      </w:pPr>
    </w:p>
    <w:p w14:paraId="5472255A" w14:textId="77777777" w:rsidR="006C1BFE" w:rsidRPr="009B54C2" w:rsidRDefault="006C1BFE" w:rsidP="00D65AC9">
      <w:pPr>
        <w:pStyle w:val="ListParagraph"/>
        <w:numPr>
          <w:ilvl w:val="1"/>
          <w:numId w:val="20"/>
        </w:numPr>
        <w:rPr>
          <w:rFonts w:cstheme="minorHAnsi"/>
          <w:b/>
          <w:bCs/>
          <w:vanish/>
          <w:color w:val="000000" w:themeColor="text1"/>
        </w:rPr>
      </w:pPr>
    </w:p>
    <w:p w14:paraId="0C9FCAD7" w14:textId="77777777" w:rsidR="006C1BFE" w:rsidRPr="009B54C2" w:rsidRDefault="006C1BFE" w:rsidP="00D65AC9">
      <w:pPr>
        <w:pStyle w:val="ListParagraph"/>
        <w:numPr>
          <w:ilvl w:val="1"/>
          <w:numId w:val="20"/>
        </w:numPr>
        <w:rPr>
          <w:rFonts w:cstheme="minorHAnsi"/>
          <w:b/>
          <w:bCs/>
          <w:vanish/>
          <w:color w:val="000000" w:themeColor="text1"/>
        </w:rPr>
      </w:pPr>
    </w:p>
    <w:p w14:paraId="3B50316D" w14:textId="77777777" w:rsidR="006C1BFE" w:rsidRPr="009B54C2" w:rsidRDefault="006C1BFE" w:rsidP="00D65AC9">
      <w:pPr>
        <w:pStyle w:val="ListParagraph"/>
        <w:numPr>
          <w:ilvl w:val="1"/>
          <w:numId w:val="20"/>
        </w:numPr>
        <w:rPr>
          <w:rFonts w:cstheme="minorHAnsi"/>
          <w:b/>
          <w:bCs/>
          <w:vanish/>
          <w:color w:val="000000" w:themeColor="text1"/>
        </w:rPr>
      </w:pPr>
    </w:p>
    <w:p w14:paraId="2430C557" w14:textId="47974E2D" w:rsidR="002F4356" w:rsidRPr="009B54C2" w:rsidRDefault="002A3CF9" w:rsidP="00D65AC9">
      <w:pPr>
        <w:pStyle w:val="ListParagraph"/>
        <w:numPr>
          <w:ilvl w:val="2"/>
          <w:numId w:val="20"/>
        </w:numPr>
        <w:ind w:left="1418" w:hanging="698"/>
        <w:rPr>
          <w:rFonts w:cstheme="minorHAnsi"/>
          <w:color w:val="000000" w:themeColor="text1"/>
        </w:rPr>
      </w:pPr>
      <w:r w:rsidRPr="009B54C2">
        <w:rPr>
          <w:rFonts w:cstheme="minorHAnsi"/>
          <w:color w:val="000000" w:themeColor="text1"/>
        </w:rPr>
        <w:t>You must allow us to the property</w:t>
      </w:r>
      <w:r w:rsidR="003C457D" w:rsidRPr="009B54C2">
        <w:rPr>
          <w:rFonts w:cstheme="minorHAnsi"/>
          <w:color w:val="000000" w:themeColor="text1"/>
        </w:rPr>
        <w:t>, communal areas</w:t>
      </w:r>
      <w:r w:rsidRPr="009B54C2">
        <w:rPr>
          <w:rFonts w:cstheme="minorHAnsi"/>
          <w:color w:val="000000" w:themeColor="text1"/>
        </w:rPr>
        <w:t xml:space="preserve"> or adjoining properties between the hours of 8am and 7pm and at any other time in an emergency for:</w:t>
      </w:r>
      <w:r w:rsidR="0000026E" w:rsidRPr="009B54C2">
        <w:rPr>
          <w:rFonts w:cstheme="minorHAnsi"/>
          <w:color w:val="000000" w:themeColor="text1"/>
        </w:rPr>
        <w:t xml:space="preserve"> </w:t>
      </w:r>
    </w:p>
    <w:p w14:paraId="2E60F437" w14:textId="77777777" w:rsidR="002F4356" w:rsidRPr="009B54C2" w:rsidRDefault="002F4356" w:rsidP="002F4356">
      <w:pPr>
        <w:pStyle w:val="ListParagraph"/>
        <w:ind w:left="1224"/>
        <w:rPr>
          <w:rFonts w:cstheme="minorHAnsi"/>
          <w:color w:val="000000" w:themeColor="text1"/>
        </w:rPr>
      </w:pPr>
    </w:p>
    <w:p w14:paraId="37180919" w14:textId="77777777" w:rsidR="002F4356" w:rsidRPr="009B54C2" w:rsidRDefault="002A3CF9" w:rsidP="00D65AC9">
      <w:pPr>
        <w:pStyle w:val="ListParagraph"/>
        <w:numPr>
          <w:ilvl w:val="1"/>
          <w:numId w:val="21"/>
        </w:numPr>
        <w:rPr>
          <w:rFonts w:cstheme="minorHAnsi"/>
          <w:color w:val="000000" w:themeColor="text1"/>
        </w:rPr>
      </w:pPr>
      <w:r w:rsidRPr="009B54C2">
        <w:rPr>
          <w:rFonts w:cstheme="minorHAnsi"/>
          <w:color w:val="000000" w:themeColor="text1"/>
        </w:rPr>
        <w:t>Inspection</w:t>
      </w:r>
    </w:p>
    <w:p w14:paraId="613B3BC0" w14:textId="77777777" w:rsidR="002F4356" w:rsidRPr="009B54C2" w:rsidRDefault="002A3CF9" w:rsidP="00D65AC9">
      <w:pPr>
        <w:pStyle w:val="ListParagraph"/>
        <w:numPr>
          <w:ilvl w:val="1"/>
          <w:numId w:val="21"/>
        </w:numPr>
        <w:rPr>
          <w:rFonts w:cstheme="minorHAnsi"/>
          <w:color w:val="000000" w:themeColor="text1"/>
        </w:rPr>
      </w:pPr>
      <w:r w:rsidRPr="009B54C2">
        <w:rPr>
          <w:rFonts w:cstheme="minorHAnsi"/>
          <w:color w:val="000000" w:themeColor="text1"/>
        </w:rPr>
        <w:t>Servicing</w:t>
      </w:r>
    </w:p>
    <w:p w14:paraId="10C1A082" w14:textId="3F447C53" w:rsidR="002A3CF9" w:rsidRPr="009B54C2" w:rsidRDefault="002A3CF9" w:rsidP="00D65AC9">
      <w:pPr>
        <w:pStyle w:val="ListParagraph"/>
        <w:numPr>
          <w:ilvl w:val="1"/>
          <w:numId w:val="21"/>
        </w:numPr>
        <w:rPr>
          <w:rFonts w:cstheme="minorHAnsi"/>
          <w:color w:val="000000" w:themeColor="text1"/>
        </w:rPr>
      </w:pPr>
      <w:r w:rsidRPr="009B54C2">
        <w:rPr>
          <w:rFonts w:cstheme="minorHAnsi"/>
          <w:color w:val="000000" w:themeColor="text1"/>
        </w:rPr>
        <w:t>Repairs</w:t>
      </w:r>
    </w:p>
    <w:p w14:paraId="6F376687" w14:textId="0FE72737" w:rsidR="002A3CF9" w:rsidRPr="009B54C2" w:rsidRDefault="002A3CF9" w:rsidP="00D65AC9">
      <w:pPr>
        <w:pStyle w:val="ListParagraph"/>
        <w:numPr>
          <w:ilvl w:val="1"/>
          <w:numId w:val="21"/>
        </w:numPr>
        <w:rPr>
          <w:rFonts w:cstheme="minorHAnsi"/>
          <w:color w:val="000000" w:themeColor="text1"/>
        </w:rPr>
      </w:pPr>
      <w:r w:rsidRPr="009B54C2">
        <w:rPr>
          <w:rFonts w:cstheme="minorHAnsi"/>
          <w:color w:val="000000" w:themeColor="text1"/>
        </w:rPr>
        <w:t>Planned programmes</w:t>
      </w:r>
    </w:p>
    <w:p w14:paraId="3B6537F0" w14:textId="69AA5677" w:rsidR="002A3CF9" w:rsidRPr="009B54C2" w:rsidRDefault="002A3CF9" w:rsidP="00D65AC9">
      <w:pPr>
        <w:pStyle w:val="ListParagraph"/>
        <w:numPr>
          <w:ilvl w:val="1"/>
          <w:numId w:val="21"/>
        </w:numPr>
        <w:rPr>
          <w:rFonts w:cstheme="minorHAnsi"/>
          <w:color w:val="000000" w:themeColor="text1"/>
        </w:rPr>
      </w:pPr>
      <w:r w:rsidRPr="009B54C2">
        <w:rPr>
          <w:rFonts w:cstheme="minorHAnsi"/>
          <w:color w:val="000000" w:themeColor="text1"/>
        </w:rPr>
        <w:t>Gas servicing/safety checks</w:t>
      </w:r>
    </w:p>
    <w:p w14:paraId="351FC56F" w14:textId="2B7EC688" w:rsidR="002A3CF9" w:rsidRPr="009B54C2" w:rsidRDefault="002A3CF9" w:rsidP="00D65AC9">
      <w:pPr>
        <w:pStyle w:val="ListParagraph"/>
        <w:numPr>
          <w:ilvl w:val="1"/>
          <w:numId w:val="21"/>
        </w:numPr>
        <w:rPr>
          <w:rFonts w:cstheme="minorHAnsi"/>
          <w:color w:val="000000" w:themeColor="text1"/>
        </w:rPr>
      </w:pPr>
      <w:r w:rsidRPr="009B54C2">
        <w:rPr>
          <w:rFonts w:cstheme="minorHAnsi"/>
          <w:color w:val="000000" w:themeColor="text1"/>
        </w:rPr>
        <w:t>Improvement and maintenance work</w:t>
      </w:r>
    </w:p>
    <w:p w14:paraId="1EE60599" w14:textId="77777777" w:rsidR="002A3CF9" w:rsidRPr="009B54C2" w:rsidRDefault="002A3CF9" w:rsidP="00D65AC9">
      <w:pPr>
        <w:pStyle w:val="ListParagraph"/>
        <w:numPr>
          <w:ilvl w:val="1"/>
          <w:numId w:val="21"/>
        </w:numPr>
        <w:rPr>
          <w:rFonts w:cstheme="minorHAnsi"/>
          <w:color w:val="000000" w:themeColor="text1"/>
        </w:rPr>
      </w:pPr>
      <w:r w:rsidRPr="009B54C2">
        <w:rPr>
          <w:rFonts w:cstheme="minorHAnsi"/>
          <w:color w:val="000000" w:themeColor="text1"/>
        </w:rPr>
        <w:t>Sprinklers/Fire Doors</w:t>
      </w:r>
    </w:p>
    <w:p w14:paraId="74F8C325" w14:textId="77777777" w:rsidR="001246AA" w:rsidRDefault="002A3CF9" w:rsidP="00D65AC9">
      <w:pPr>
        <w:pStyle w:val="ListParagraph"/>
        <w:numPr>
          <w:ilvl w:val="1"/>
          <w:numId w:val="21"/>
        </w:numPr>
        <w:rPr>
          <w:rFonts w:cstheme="minorHAnsi"/>
          <w:color w:val="000000" w:themeColor="text1"/>
        </w:rPr>
      </w:pPr>
      <w:r w:rsidRPr="009B54C2">
        <w:rPr>
          <w:rFonts w:cstheme="minorHAnsi"/>
          <w:color w:val="000000" w:themeColor="text1"/>
        </w:rPr>
        <w:t>Inspection/maintenance of any other electrical/mechanical devices which we are obliged to inspect or maintain as part of our statutory duties or industry best practice.</w:t>
      </w:r>
    </w:p>
    <w:p w14:paraId="29F21457" w14:textId="079EB520" w:rsidR="00A36335" w:rsidRPr="009B54C2" w:rsidRDefault="00A36335" w:rsidP="00D65AC9">
      <w:pPr>
        <w:pStyle w:val="ListParagraph"/>
        <w:numPr>
          <w:ilvl w:val="1"/>
          <w:numId w:val="21"/>
        </w:numPr>
        <w:rPr>
          <w:rFonts w:cstheme="minorHAnsi"/>
          <w:color w:val="000000" w:themeColor="text1"/>
        </w:rPr>
      </w:pPr>
      <w:r>
        <w:rPr>
          <w:rFonts w:cstheme="minorHAnsi"/>
          <w:color w:val="000000" w:themeColor="text1"/>
        </w:rPr>
        <w:t>Decoration or cleanliness in your property</w:t>
      </w:r>
    </w:p>
    <w:p w14:paraId="797182FD" w14:textId="77DD043E" w:rsidR="002A3CF9" w:rsidRPr="009B54C2" w:rsidRDefault="002A3CF9" w:rsidP="00BA31C8">
      <w:pPr>
        <w:pStyle w:val="ListParagraph"/>
        <w:ind w:left="1800"/>
        <w:rPr>
          <w:rFonts w:cstheme="minorHAnsi"/>
          <w:b/>
          <w:bCs/>
          <w:color w:val="000000" w:themeColor="text1"/>
        </w:rPr>
      </w:pPr>
      <w:r w:rsidRPr="009B54C2">
        <w:rPr>
          <w:rFonts w:cstheme="minorHAnsi"/>
          <w:b/>
          <w:bCs/>
          <w:color w:val="000000" w:themeColor="text1"/>
        </w:rPr>
        <w:t xml:space="preserve">  </w:t>
      </w:r>
    </w:p>
    <w:p w14:paraId="12BB1DE6" w14:textId="77777777" w:rsidR="002A3CF9" w:rsidRDefault="002A3CF9" w:rsidP="00BA31C8">
      <w:pPr>
        <w:pStyle w:val="ListParagraph"/>
        <w:ind w:left="1224"/>
        <w:rPr>
          <w:rFonts w:cstheme="minorHAnsi"/>
          <w:b/>
          <w:bCs/>
          <w:color w:val="000000" w:themeColor="text1"/>
        </w:rPr>
      </w:pPr>
      <w:r w:rsidRPr="009B54C2">
        <w:rPr>
          <w:rFonts w:cstheme="minorHAnsi"/>
          <w:b/>
          <w:bCs/>
          <w:color w:val="000000" w:themeColor="text1"/>
        </w:rPr>
        <w:t xml:space="preserve">Except in an emergency, we will normally make an appointment with you and will give you 24 hours written notice in any event. If you delay allowing us access to the </w:t>
      </w:r>
      <w:proofErr w:type="gramStart"/>
      <w:r w:rsidRPr="009B54C2">
        <w:rPr>
          <w:rFonts w:cstheme="minorHAnsi"/>
          <w:b/>
          <w:bCs/>
          <w:color w:val="000000" w:themeColor="text1"/>
        </w:rPr>
        <w:t>property</w:t>
      </w:r>
      <w:proofErr w:type="gramEnd"/>
      <w:r w:rsidRPr="009B54C2">
        <w:rPr>
          <w:rFonts w:cstheme="minorHAnsi"/>
          <w:b/>
          <w:bCs/>
          <w:color w:val="000000" w:themeColor="text1"/>
        </w:rPr>
        <w:t xml:space="preserve"> we may recharge you for any associated costs including costs of wasted visits to your property, gaining access and increased costs of repair caused by any delay. </w:t>
      </w:r>
    </w:p>
    <w:p w14:paraId="6133E4C4" w14:textId="77777777" w:rsidR="00A36335" w:rsidRPr="009B54C2" w:rsidRDefault="00A36335" w:rsidP="00A36335">
      <w:pPr>
        <w:pStyle w:val="ListParagraph"/>
        <w:ind w:left="1418"/>
        <w:rPr>
          <w:rFonts w:cstheme="minorHAnsi"/>
          <w:color w:val="000000" w:themeColor="text1"/>
        </w:rPr>
      </w:pPr>
    </w:p>
    <w:p w14:paraId="042AC259" w14:textId="38EF4940" w:rsidR="00BF36A0" w:rsidRDefault="00BF36A0" w:rsidP="00D65AC9">
      <w:pPr>
        <w:pStyle w:val="ListParagraph"/>
        <w:numPr>
          <w:ilvl w:val="2"/>
          <w:numId w:val="20"/>
        </w:numPr>
        <w:ind w:left="1418" w:hanging="698"/>
        <w:rPr>
          <w:rFonts w:cstheme="minorHAnsi"/>
          <w:color w:val="000000" w:themeColor="text1"/>
        </w:rPr>
      </w:pPr>
      <w:r w:rsidRPr="00BF36A0">
        <w:rPr>
          <w:rFonts w:cstheme="minorHAnsi"/>
          <w:color w:val="000000" w:themeColor="text1"/>
        </w:rPr>
        <w:t>You must allow our officers, agents or workforce to enter your property in an emergency. We will force entry if you are not available in these circumstances.</w:t>
      </w:r>
    </w:p>
    <w:p w14:paraId="17222BCD" w14:textId="77777777" w:rsidR="00BF36A0" w:rsidRDefault="00BF36A0" w:rsidP="00BF36A0">
      <w:pPr>
        <w:pStyle w:val="ListParagraph"/>
        <w:ind w:left="1418"/>
        <w:rPr>
          <w:rFonts w:cstheme="minorHAnsi"/>
          <w:color w:val="000000" w:themeColor="text1"/>
        </w:rPr>
      </w:pPr>
    </w:p>
    <w:p w14:paraId="3E07F45D" w14:textId="77777777" w:rsidR="00BF36A0" w:rsidRDefault="002A3CF9" w:rsidP="00BF36A0">
      <w:pPr>
        <w:pStyle w:val="ListParagraph"/>
        <w:numPr>
          <w:ilvl w:val="2"/>
          <w:numId w:val="20"/>
        </w:numPr>
        <w:ind w:left="1418" w:hanging="698"/>
        <w:rPr>
          <w:rFonts w:cstheme="minorHAnsi"/>
          <w:color w:val="000000" w:themeColor="text1"/>
        </w:rPr>
      </w:pPr>
      <w:r w:rsidRPr="009B54C2">
        <w:rPr>
          <w:rFonts w:cstheme="minorHAnsi"/>
          <w:color w:val="000000" w:themeColor="text1"/>
        </w:rPr>
        <w:t>If you do not give access for inspections and works, then we may apply to the court for an injunction to compel you to do so or for a possession order. We will usually also ask the court to order you to pay the costs of taking these steps.</w:t>
      </w:r>
    </w:p>
    <w:p w14:paraId="523672F1" w14:textId="77777777" w:rsidR="00BF36A0" w:rsidRPr="00BF36A0" w:rsidRDefault="00BF36A0" w:rsidP="00BF36A0">
      <w:pPr>
        <w:pStyle w:val="ListParagraph"/>
        <w:rPr>
          <w:rFonts w:cstheme="minorHAnsi"/>
          <w:color w:val="000000" w:themeColor="text1"/>
        </w:rPr>
      </w:pPr>
    </w:p>
    <w:p w14:paraId="317FC24A" w14:textId="26EAF8C3" w:rsidR="00BF36A0" w:rsidRPr="00BF36A0" w:rsidRDefault="00BF36A0" w:rsidP="00BF36A0">
      <w:pPr>
        <w:pStyle w:val="ListParagraph"/>
        <w:numPr>
          <w:ilvl w:val="2"/>
          <w:numId w:val="20"/>
        </w:numPr>
        <w:ind w:left="1418" w:hanging="698"/>
        <w:rPr>
          <w:rFonts w:cstheme="minorHAnsi"/>
          <w:color w:val="000000" w:themeColor="text1"/>
        </w:rPr>
      </w:pPr>
      <w:r>
        <w:rPr>
          <w:rFonts w:cstheme="minorHAnsi"/>
          <w:color w:val="000000" w:themeColor="text1"/>
        </w:rPr>
        <w:t>Y</w:t>
      </w:r>
      <w:r w:rsidRPr="00BF36A0">
        <w:rPr>
          <w:rFonts w:cstheme="minorHAnsi"/>
          <w:color w:val="000000" w:themeColor="text1"/>
        </w:rPr>
        <w:t>ou must allow our officers, agents or workforce reasonable access to your property to carry out necessary works to a neighbouring property</w:t>
      </w:r>
    </w:p>
    <w:p w14:paraId="46CA5FC5" w14:textId="27D0E201" w:rsidR="00A36335" w:rsidRPr="00BF36A0" w:rsidRDefault="002A3CF9" w:rsidP="00BF36A0">
      <w:pPr>
        <w:pStyle w:val="ListParagraph"/>
        <w:numPr>
          <w:ilvl w:val="2"/>
          <w:numId w:val="20"/>
        </w:numPr>
        <w:ind w:left="1418" w:hanging="698"/>
        <w:rPr>
          <w:rFonts w:cstheme="minorHAnsi"/>
          <w:color w:val="000000" w:themeColor="text1"/>
        </w:rPr>
      </w:pPr>
      <w:r w:rsidRPr="009B54C2">
        <w:rPr>
          <w:rFonts w:cstheme="minorHAnsi"/>
          <w:color w:val="000000" w:themeColor="text1"/>
        </w:rPr>
        <w:t xml:space="preserve">You must keep appointments that we have agreed with you to complete repairs. If you break two or more consecutive </w:t>
      </w:r>
      <w:r w:rsidR="00374774" w:rsidRPr="009B54C2">
        <w:rPr>
          <w:rFonts w:cstheme="minorHAnsi"/>
          <w:color w:val="000000" w:themeColor="text1"/>
        </w:rPr>
        <w:t>appointments,</w:t>
      </w:r>
      <w:r w:rsidRPr="009B54C2">
        <w:rPr>
          <w:rFonts w:cstheme="minorHAnsi"/>
          <w:color w:val="000000" w:themeColor="text1"/>
        </w:rPr>
        <w:t xml:space="preserve"> we may charge you to recover our costs</w:t>
      </w:r>
      <w:r w:rsidR="00262B01" w:rsidRPr="009B54C2">
        <w:rPr>
          <w:rFonts w:cstheme="minorHAnsi"/>
          <w:color w:val="000000" w:themeColor="text1"/>
        </w:rPr>
        <w:t>, and we may consider taking appropriate legal action.</w:t>
      </w:r>
    </w:p>
    <w:p w14:paraId="361B0CE4" w14:textId="77777777" w:rsidR="00A36335" w:rsidRPr="009B54C2" w:rsidRDefault="00A36335" w:rsidP="00A36335">
      <w:pPr>
        <w:pStyle w:val="ListParagraph"/>
        <w:ind w:left="1418"/>
        <w:rPr>
          <w:rFonts w:cstheme="minorHAnsi"/>
          <w:color w:val="000000" w:themeColor="text1"/>
        </w:rPr>
      </w:pPr>
    </w:p>
    <w:p w14:paraId="12B2DE91" w14:textId="34272D16" w:rsidR="002A3CF9" w:rsidRDefault="002A3CF9" w:rsidP="00D65AC9">
      <w:pPr>
        <w:pStyle w:val="ListParagraph"/>
        <w:numPr>
          <w:ilvl w:val="2"/>
          <w:numId w:val="20"/>
        </w:numPr>
        <w:ind w:left="1418" w:hanging="698"/>
        <w:rPr>
          <w:rFonts w:cstheme="minorHAnsi"/>
          <w:color w:val="000000" w:themeColor="text1"/>
        </w:rPr>
      </w:pPr>
      <w:r w:rsidRPr="009B54C2">
        <w:rPr>
          <w:rFonts w:cstheme="minorHAnsi"/>
          <w:color w:val="000000" w:themeColor="text1"/>
        </w:rPr>
        <w:t>You must take steps to store or protect your possessions while repair work is being done.</w:t>
      </w:r>
    </w:p>
    <w:p w14:paraId="3D86E62D" w14:textId="77777777" w:rsidR="00A36335" w:rsidRPr="009B54C2" w:rsidRDefault="00A36335" w:rsidP="00A36335">
      <w:pPr>
        <w:pStyle w:val="ListParagraph"/>
        <w:ind w:left="1418"/>
        <w:rPr>
          <w:rFonts w:cstheme="minorHAnsi"/>
          <w:color w:val="000000" w:themeColor="text1"/>
        </w:rPr>
      </w:pPr>
    </w:p>
    <w:p w14:paraId="726CC042" w14:textId="592BDEBE" w:rsidR="002A3CF9" w:rsidRDefault="002A3CF9" w:rsidP="009F51DB">
      <w:pPr>
        <w:pStyle w:val="ListParagraph"/>
        <w:numPr>
          <w:ilvl w:val="2"/>
          <w:numId w:val="20"/>
        </w:numPr>
        <w:ind w:left="1418" w:hanging="698"/>
        <w:rPr>
          <w:rFonts w:cstheme="minorHAnsi"/>
          <w:color w:val="000000" w:themeColor="text1"/>
        </w:rPr>
      </w:pPr>
      <w:r w:rsidRPr="009B54C2">
        <w:rPr>
          <w:rFonts w:cstheme="minorHAnsi"/>
          <w:color w:val="000000" w:themeColor="text1"/>
        </w:rPr>
        <w:lastRenderedPageBreak/>
        <w:t>We will try to warn you if we think any proposed repairs will inconvenience you. Certain repairs</w:t>
      </w:r>
      <w:r w:rsidR="00D920AF" w:rsidRPr="009B54C2">
        <w:rPr>
          <w:rFonts w:cstheme="minorHAnsi"/>
          <w:color w:val="000000" w:themeColor="text1"/>
        </w:rPr>
        <w:t xml:space="preserve"> </w:t>
      </w:r>
      <w:r w:rsidRPr="009B54C2">
        <w:rPr>
          <w:rFonts w:cstheme="minorHAnsi"/>
          <w:color w:val="000000" w:themeColor="text1"/>
        </w:rPr>
        <w:t>may unavoidably deprive you of certain facilities in your property while the work is being done. For example, you may not be able to use your kitchen or bathroom.</w:t>
      </w:r>
      <w:r w:rsidR="000E3B34" w:rsidRPr="009B54C2">
        <w:rPr>
          <w:rFonts w:cstheme="minorHAnsi"/>
          <w:color w:val="000000" w:themeColor="text1"/>
        </w:rPr>
        <w:t xml:space="preserve"> Where this is the case, we will t</w:t>
      </w:r>
      <w:r w:rsidR="00096AFF" w:rsidRPr="009B54C2">
        <w:rPr>
          <w:rFonts w:cstheme="minorHAnsi"/>
          <w:color w:val="000000" w:themeColor="text1"/>
        </w:rPr>
        <w:t>ake reasonable steps to provide you with temporary substitute facilities.</w:t>
      </w:r>
    </w:p>
    <w:p w14:paraId="58C8C4A3" w14:textId="77777777" w:rsidR="00A36335" w:rsidRPr="009B54C2" w:rsidRDefault="00A36335" w:rsidP="00A36335">
      <w:pPr>
        <w:pStyle w:val="ListParagraph"/>
        <w:ind w:left="1418"/>
        <w:rPr>
          <w:rFonts w:cstheme="minorHAnsi"/>
          <w:color w:val="000000" w:themeColor="text1"/>
        </w:rPr>
      </w:pPr>
    </w:p>
    <w:p w14:paraId="51189917" w14:textId="399A00E5" w:rsidR="002A3CF9" w:rsidRDefault="006A2F0B" w:rsidP="00D65AC9">
      <w:pPr>
        <w:pStyle w:val="ListParagraph"/>
        <w:numPr>
          <w:ilvl w:val="2"/>
          <w:numId w:val="20"/>
        </w:numPr>
        <w:ind w:left="1418" w:hanging="698"/>
        <w:rPr>
          <w:rFonts w:cstheme="minorHAnsi"/>
          <w:color w:val="000000" w:themeColor="text1"/>
        </w:rPr>
      </w:pPr>
      <w:r w:rsidRPr="009B54C2">
        <w:rPr>
          <w:rFonts w:cstheme="minorHAnsi"/>
          <w:color w:val="000000" w:themeColor="text1"/>
        </w:rPr>
        <w:t xml:space="preserve">We will take reasonable care when </w:t>
      </w:r>
      <w:r w:rsidR="006D4B38" w:rsidRPr="009B54C2">
        <w:rPr>
          <w:rFonts w:cstheme="minorHAnsi"/>
          <w:color w:val="000000" w:themeColor="text1"/>
        </w:rPr>
        <w:t xml:space="preserve">carrying out repair work. </w:t>
      </w:r>
      <w:r w:rsidR="002A3CF9" w:rsidRPr="009B54C2">
        <w:rPr>
          <w:rFonts w:cstheme="minorHAnsi"/>
          <w:color w:val="000000" w:themeColor="text1"/>
        </w:rPr>
        <w:t xml:space="preserve">If something is damaged </w:t>
      </w:r>
      <w:proofErr w:type="gramStart"/>
      <w:r w:rsidR="002A3CF9" w:rsidRPr="009B54C2">
        <w:rPr>
          <w:rFonts w:cstheme="minorHAnsi"/>
          <w:color w:val="000000" w:themeColor="text1"/>
        </w:rPr>
        <w:t>as a result of</w:t>
      </w:r>
      <w:proofErr w:type="gramEnd"/>
      <w:r w:rsidR="002A3CF9" w:rsidRPr="009B54C2">
        <w:rPr>
          <w:rFonts w:cstheme="minorHAnsi"/>
          <w:color w:val="000000" w:themeColor="text1"/>
        </w:rPr>
        <w:t xml:space="preserve"> our repairs, you must notify us in writing within a period of 28 days from the time it was damaged or from the time you first became aware it was damaged.</w:t>
      </w:r>
      <w:r w:rsidR="00260F41" w:rsidRPr="009B54C2">
        <w:rPr>
          <w:rFonts w:cstheme="minorHAnsi"/>
          <w:color w:val="000000" w:themeColor="text1"/>
        </w:rPr>
        <w:t xml:space="preserve"> </w:t>
      </w:r>
      <w:r w:rsidR="001A7779" w:rsidRPr="009B54C2">
        <w:rPr>
          <w:rFonts w:cstheme="minorHAnsi"/>
          <w:color w:val="000000" w:themeColor="text1"/>
        </w:rPr>
        <w:t>We may not be responsible if any of your property is damaged because you failed to take reasonable steps to store or protect it</w:t>
      </w:r>
      <w:r w:rsidR="00AE19CF" w:rsidRPr="009B54C2">
        <w:rPr>
          <w:rFonts w:cstheme="minorHAnsi"/>
          <w:color w:val="000000" w:themeColor="text1"/>
        </w:rPr>
        <w:t xml:space="preserve"> and we may not consider </w:t>
      </w:r>
      <w:r w:rsidR="00253DAC" w:rsidRPr="009B54C2">
        <w:rPr>
          <w:rFonts w:cstheme="minorHAnsi"/>
          <w:color w:val="000000" w:themeColor="text1"/>
        </w:rPr>
        <w:t>any alleged losses if you do not notify us as specified</w:t>
      </w:r>
      <w:r w:rsidR="001A7779" w:rsidRPr="009B54C2">
        <w:rPr>
          <w:rFonts w:cstheme="minorHAnsi"/>
          <w:color w:val="000000" w:themeColor="text1"/>
        </w:rPr>
        <w:t xml:space="preserve">. </w:t>
      </w:r>
      <w:r w:rsidR="00260F41" w:rsidRPr="009B54C2">
        <w:rPr>
          <w:rFonts w:cstheme="minorHAnsi"/>
          <w:color w:val="000000" w:themeColor="text1"/>
        </w:rPr>
        <w:t xml:space="preserve">A </w:t>
      </w:r>
      <w:r w:rsidR="00253DAC" w:rsidRPr="009B54C2">
        <w:rPr>
          <w:rFonts w:cstheme="minorHAnsi"/>
          <w:color w:val="000000" w:themeColor="text1"/>
        </w:rPr>
        <w:t xml:space="preserve">compensation </w:t>
      </w:r>
      <w:r w:rsidR="00260F41" w:rsidRPr="009B54C2">
        <w:rPr>
          <w:rFonts w:cstheme="minorHAnsi"/>
          <w:color w:val="000000" w:themeColor="text1"/>
        </w:rPr>
        <w:t xml:space="preserve">claim form is available </w:t>
      </w:r>
      <w:r w:rsidR="0038071B" w:rsidRPr="009B54C2">
        <w:rPr>
          <w:rFonts w:cstheme="minorHAnsi"/>
          <w:color w:val="000000" w:themeColor="text1"/>
        </w:rPr>
        <w:t>via the Council’s website</w:t>
      </w:r>
      <w:r w:rsidR="00AE19CF" w:rsidRPr="009B54C2">
        <w:rPr>
          <w:rFonts w:cstheme="minorHAnsi"/>
          <w:color w:val="000000" w:themeColor="text1"/>
        </w:rPr>
        <w:t>.</w:t>
      </w:r>
    </w:p>
    <w:p w14:paraId="70DD7A46" w14:textId="77777777" w:rsidR="00BF36A0" w:rsidRPr="009B54C2" w:rsidRDefault="00BF36A0" w:rsidP="00BF36A0">
      <w:pPr>
        <w:pStyle w:val="ListParagraph"/>
        <w:ind w:left="1418"/>
        <w:rPr>
          <w:rFonts w:cstheme="minorHAnsi"/>
          <w:color w:val="000000" w:themeColor="text1"/>
        </w:rPr>
      </w:pPr>
    </w:p>
    <w:p w14:paraId="37B5DD99" w14:textId="26B73BE8" w:rsidR="002A3CF9" w:rsidRDefault="002A3CF9" w:rsidP="00D65AC9">
      <w:pPr>
        <w:pStyle w:val="ListParagraph"/>
        <w:numPr>
          <w:ilvl w:val="2"/>
          <w:numId w:val="20"/>
        </w:numPr>
        <w:ind w:left="1418" w:hanging="698"/>
        <w:rPr>
          <w:rFonts w:cstheme="minorHAnsi"/>
          <w:color w:val="000000" w:themeColor="text1"/>
        </w:rPr>
      </w:pPr>
      <w:r w:rsidRPr="009B54C2">
        <w:rPr>
          <w:rFonts w:cstheme="minorHAnsi"/>
          <w:color w:val="000000" w:themeColor="text1"/>
        </w:rPr>
        <w:t>We will remove all associated rubbish, building materials and equipment from your property after repair work has been completed.</w:t>
      </w:r>
    </w:p>
    <w:p w14:paraId="12277A29" w14:textId="77777777" w:rsidR="00BF36A0" w:rsidRPr="009B54C2" w:rsidRDefault="00BF36A0" w:rsidP="00BF36A0">
      <w:pPr>
        <w:pStyle w:val="ListParagraph"/>
        <w:ind w:left="1418"/>
        <w:rPr>
          <w:rFonts w:cstheme="minorHAnsi"/>
          <w:color w:val="000000" w:themeColor="text1"/>
        </w:rPr>
      </w:pPr>
    </w:p>
    <w:p w14:paraId="5A90A7D8" w14:textId="58BF72C7" w:rsidR="002A3CF9" w:rsidRPr="009B54C2" w:rsidRDefault="002A3CF9" w:rsidP="00D65AC9">
      <w:pPr>
        <w:pStyle w:val="ListParagraph"/>
        <w:numPr>
          <w:ilvl w:val="2"/>
          <w:numId w:val="20"/>
        </w:numPr>
        <w:ind w:left="1418" w:hanging="698"/>
        <w:rPr>
          <w:rFonts w:cstheme="minorHAnsi"/>
          <w:color w:val="000000" w:themeColor="text1"/>
        </w:rPr>
      </w:pPr>
      <w:r w:rsidRPr="009B54C2">
        <w:rPr>
          <w:rFonts w:cstheme="minorHAnsi"/>
          <w:color w:val="000000" w:themeColor="text1"/>
        </w:rPr>
        <w:t>We may require you to move furniture or other personal possessions</w:t>
      </w:r>
      <w:r w:rsidR="006B484D">
        <w:rPr>
          <w:rFonts w:cstheme="minorHAnsi"/>
          <w:color w:val="000000" w:themeColor="text1"/>
        </w:rPr>
        <w:t xml:space="preserve"> where these are considered </w:t>
      </w:r>
      <w:r w:rsidR="002A2870">
        <w:rPr>
          <w:rFonts w:cstheme="minorHAnsi"/>
          <w:color w:val="000000" w:themeColor="text1"/>
        </w:rPr>
        <w:t>hazardous,</w:t>
      </w:r>
      <w:r w:rsidRPr="009B54C2">
        <w:rPr>
          <w:rFonts w:cstheme="minorHAnsi"/>
          <w:color w:val="000000" w:themeColor="text1"/>
        </w:rPr>
        <w:t xml:space="preserve"> to enable us to carry out repairs. Where possible we will give you notice of this. If you do not make these arrangements</w:t>
      </w:r>
      <w:r w:rsidR="002A2870">
        <w:rPr>
          <w:rFonts w:cstheme="minorHAnsi"/>
          <w:color w:val="000000" w:themeColor="text1"/>
        </w:rPr>
        <w:t>,</w:t>
      </w:r>
      <w:r w:rsidRPr="009B54C2">
        <w:rPr>
          <w:rFonts w:cstheme="minorHAnsi"/>
          <w:color w:val="000000" w:themeColor="text1"/>
        </w:rPr>
        <w:t xml:space="preserve"> we may charge you a reasonable</w:t>
      </w:r>
      <w:r w:rsidR="00D920AF" w:rsidRPr="009B54C2">
        <w:rPr>
          <w:rFonts w:cstheme="minorHAnsi"/>
          <w:color w:val="000000" w:themeColor="text1"/>
        </w:rPr>
        <w:t xml:space="preserve"> </w:t>
      </w:r>
      <w:r w:rsidRPr="009B54C2">
        <w:rPr>
          <w:rFonts w:cstheme="minorHAnsi"/>
          <w:color w:val="000000" w:themeColor="text1"/>
        </w:rPr>
        <w:t>cost for having to do this on your behalf.</w:t>
      </w:r>
    </w:p>
    <w:p w14:paraId="6626AA4E" w14:textId="218E6950" w:rsidR="005E1CE3" w:rsidRPr="009B54C2" w:rsidRDefault="00336157" w:rsidP="005E1CE3">
      <w:pPr>
        <w:ind w:left="720"/>
        <w:rPr>
          <w:rFonts w:cstheme="minorHAnsi"/>
          <w:color w:val="000000" w:themeColor="text1"/>
        </w:rPr>
      </w:pPr>
      <w:r w:rsidRPr="009B54C2">
        <w:rPr>
          <w:rFonts w:cstheme="minorHAnsi"/>
          <w:color w:val="000000" w:themeColor="text1"/>
        </w:rPr>
        <w:t xml:space="preserve">8.5 </w:t>
      </w:r>
      <w:r w:rsidR="00B875FD" w:rsidRPr="009B54C2">
        <w:rPr>
          <w:rFonts w:cstheme="minorHAnsi"/>
          <w:b/>
          <w:bCs/>
          <w:color w:val="000000" w:themeColor="text1"/>
        </w:rPr>
        <w:t xml:space="preserve">Repairs </w:t>
      </w:r>
      <w:r w:rsidR="005336A0" w:rsidRPr="009B54C2">
        <w:rPr>
          <w:rFonts w:cstheme="minorHAnsi"/>
          <w:b/>
          <w:bCs/>
          <w:color w:val="000000" w:themeColor="text1"/>
        </w:rPr>
        <w:t>Advice</w:t>
      </w:r>
      <w:r w:rsidR="00B875FD" w:rsidRPr="009B54C2">
        <w:rPr>
          <w:rFonts w:cstheme="minorHAnsi"/>
          <w:b/>
          <w:bCs/>
          <w:color w:val="000000" w:themeColor="text1"/>
        </w:rPr>
        <w:t xml:space="preserve"> for Tenants</w:t>
      </w:r>
      <w:r w:rsidR="00B875FD" w:rsidRPr="009B54C2">
        <w:rPr>
          <w:rFonts w:cstheme="minorHAnsi"/>
          <w:color w:val="000000" w:themeColor="text1"/>
        </w:rPr>
        <w:t xml:space="preserve"> </w:t>
      </w:r>
    </w:p>
    <w:p w14:paraId="7DA7DC61" w14:textId="42D7E3F9" w:rsidR="00232BA2" w:rsidRPr="009B54C2" w:rsidRDefault="00232BA2" w:rsidP="00232BA2">
      <w:pPr>
        <w:ind w:left="720"/>
        <w:rPr>
          <w:rFonts w:cstheme="minorHAnsi"/>
          <w:color w:val="000000" w:themeColor="text1"/>
        </w:rPr>
      </w:pPr>
      <w:r w:rsidRPr="009B54C2">
        <w:rPr>
          <w:rFonts w:cstheme="minorHAnsi"/>
          <w:color w:val="000000" w:themeColor="text1"/>
        </w:rPr>
        <w:t>8.5.</w:t>
      </w:r>
      <w:r w:rsidR="00262B01" w:rsidRPr="009B54C2">
        <w:rPr>
          <w:rFonts w:cstheme="minorHAnsi"/>
          <w:color w:val="000000" w:themeColor="text1"/>
        </w:rPr>
        <w:t>1</w:t>
      </w:r>
      <w:r w:rsidRPr="009B54C2">
        <w:rPr>
          <w:rFonts w:cstheme="minorHAnsi"/>
          <w:color w:val="000000" w:themeColor="text1"/>
        </w:rPr>
        <w:t xml:space="preserve"> </w:t>
      </w:r>
      <w:r w:rsidR="00CE4D12" w:rsidRPr="009B54C2">
        <w:rPr>
          <w:rFonts w:cstheme="minorHAnsi"/>
          <w:color w:val="000000" w:themeColor="text1"/>
        </w:rPr>
        <w:t>You must have repairs that are your responsibility carried out by a</w:t>
      </w:r>
      <w:r w:rsidR="007C69E6" w:rsidRPr="009B54C2">
        <w:rPr>
          <w:rFonts w:cstheme="minorHAnsi"/>
          <w:color w:val="000000" w:themeColor="text1"/>
        </w:rPr>
        <w:t xml:space="preserve"> competent and suitably qualified person. We reserve the right to </w:t>
      </w:r>
      <w:r w:rsidR="00FC3B56" w:rsidRPr="009B54C2">
        <w:rPr>
          <w:rFonts w:cstheme="minorHAnsi"/>
          <w:color w:val="000000" w:themeColor="text1"/>
        </w:rPr>
        <w:t>inspect repairs after completion.</w:t>
      </w:r>
    </w:p>
    <w:p w14:paraId="13B0131C" w14:textId="278C2A78" w:rsidR="00FC3B56" w:rsidRPr="009B54C2" w:rsidRDefault="00FC3B56" w:rsidP="00232BA2">
      <w:pPr>
        <w:ind w:left="720"/>
        <w:rPr>
          <w:rFonts w:cstheme="minorHAnsi"/>
          <w:color w:val="000000" w:themeColor="text1"/>
        </w:rPr>
      </w:pPr>
      <w:r w:rsidRPr="009B54C2">
        <w:rPr>
          <w:rFonts w:cstheme="minorHAnsi"/>
          <w:color w:val="000000" w:themeColor="text1"/>
        </w:rPr>
        <w:t>8.5.</w:t>
      </w:r>
      <w:r w:rsidR="00262B01" w:rsidRPr="009B54C2">
        <w:rPr>
          <w:rFonts w:cstheme="minorHAnsi"/>
          <w:color w:val="000000" w:themeColor="text1"/>
        </w:rPr>
        <w:t>2</w:t>
      </w:r>
      <w:r w:rsidRPr="009B54C2">
        <w:rPr>
          <w:rFonts w:cstheme="minorHAnsi"/>
          <w:color w:val="000000" w:themeColor="text1"/>
        </w:rPr>
        <w:t xml:space="preserve"> W</w:t>
      </w:r>
      <w:r w:rsidR="00EC4A2C" w:rsidRPr="009B54C2">
        <w:rPr>
          <w:rFonts w:cstheme="minorHAnsi"/>
          <w:color w:val="000000" w:themeColor="text1"/>
        </w:rPr>
        <w:t>e</w:t>
      </w:r>
      <w:r w:rsidRPr="009B54C2">
        <w:rPr>
          <w:rFonts w:cstheme="minorHAnsi"/>
          <w:color w:val="000000" w:themeColor="text1"/>
        </w:rPr>
        <w:t xml:space="preserve"> will maintain communal TV aerials in </w:t>
      </w:r>
      <w:r w:rsidR="00EC4A2C" w:rsidRPr="009B54C2">
        <w:rPr>
          <w:rFonts w:cstheme="minorHAnsi"/>
          <w:color w:val="000000" w:themeColor="text1"/>
        </w:rPr>
        <w:t>properties where these services are provided.</w:t>
      </w:r>
    </w:p>
    <w:p w14:paraId="60BBB575" w14:textId="61B10C09" w:rsidR="00EC4A2C" w:rsidRPr="009B54C2" w:rsidRDefault="00DA7E9E" w:rsidP="00232BA2">
      <w:pPr>
        <w:ind w:left="720"/>
        <w:rPr>
          <w:rFonts w:cstheme="minorHAnsi"/>
          <w:color w:val="000000" w:themeColor="text1"/>
        </w:rPr>
      </w:pPr>
      <w:r w:rsidRPr="009B54C2">
        <w:rPr>
          <w:rFonts w:cstheme="minorHAnsi"/>
          <w:color w:val="000000" w:themeColor="text1"/>
        </w:rPr>
        <w:t>8.5.</w:t>
      </w:r>
      <w:r w:rsidR="00262B01" w:rsidRPr="009B54C2">
        <w:rPr>
          <w:rFonts w:cstheme="minorHAnsi"/>
          <w:color w:val="000000" w:themeColor="text1"/>
        </w:rPr>
        <w:t>3</w:t>
      </w:r>
      <w:r w:rsidRPr="009B54C2">
        <w:rPr>
          <w:rFonts w:cstheme="minorHAnsi"/>
          <w:color w:val="000000" w:themeColor="text1"/>
        </w:rPr>
        <w:t xml:space="preserve"> </w:t>
      </w:r>
      <w:r w:rsidR="007B4AE6" w:rsidRPr="009B54C2">
        <w:rPr>
          <w:rFonts w:cstheme="minorHAnsi"/>
          <w:color w:val="000000" w:themeColor="text1"/>
        </w:rPr>
        <w:t xml:space="preserve">We will </w:t>
      </w:r>
      <w:r w:rsidR="00685E78" w:rsidRPr="009B54C2">
        <w:rPr>
          <w:rFonts w:cstheme="minorHAnsi"/>
          <w:color w:val="000000" w:themeColor="text1"/>
        </w:rPr>
        <w:t xml:space="preserve">replace </w:t>
      </w:r>
      <w:r w:rsidR="00631C75" w:rsidRPr="009B54C2">
        <w:rPr>
          <w:rFonts w:cstheme="minorHAnsi"/>
          <w:color w:val="000000" w:themeColor="text1"/>
        </w:rPr>
        <w:t>fixtures and fittings</w:t>
      </w:r>
      <w:r w:rsidR="00685E78" w:rsidRPr="009B54C2">
        <w:rPr>
          <w:rFonts w:cstheme="minorHAnsi"/>
          <w:color w:val="000000" w:themeColor="text1"/>
        </w:rPr>
        <w:t xml:space="preserve"> </w:t>
      </w:r>
      <w:r w:rsidR="00744CF1" w:rsidRPr="009B54C2">
        <w:rPr>
          <w:rFonts w:cstheme="minorHAnsi"/>
          <w:color w:val="000000" w:themeColor="text1"/>
        </w:rPr>
        <w:t xml:space="preserve">set out at sections 8.1.1. and 8.1.2 if this is necessary as part of a </w:t>
      </w:r>
      <w:r w:rsidR="00891C62" w:rsidRPr="009B54C2">
        <w:rPr>
          <w:rFonts w:cstheme="minorHAnsi"/>
          <w:color w:val="000000" w:themeColor="text1"/>
        </w:rPr>
        <w:t>major repair, or where we are required to do so as part of our statutory obligations.</w:t>
      </w:r>
    </w:p>
    <w:p w14:paraId="6B3B114C" w14:textId="6CA3890F" w:rsidR="005E667D" w:rsidRPr="009B54C2" w:rsidRDefault="005E667D" w:rsidP="00232BA2">
      <w:pPr>
        <w:ind w:left="720"/>
        <w:rPr>
          <w:rFonts w:cstheme="minorHAnsi"/>
          <w:color w:val="000000" w:themeColor="text1"/>
        </w:rPr>
      </w:pPr>
      <w:r w:rsidRPr="009B54C2">
        <w:rPr>
          <w:rFonts w:cstheme="minorHAnsi"/>
          <w:color w:val="000000" w:themeColor="text1"/>
        </w:rPr>
        <w:t>8.5.</w:t>
      </w:r>
      <w:r w:rsidR="00262B01" w:rsidRPr="009B54C2">
        <w:rPr>
          <w:rFonts w:cstheme="minorHAnsi"/>
          <w:color w:val="000000" w:themeColor="text1"/>
        </w:rPr>
        <w:t>4</w:t>
      </w:r>
      <w:r w:rsidRPr="009B54C2">
        <w:rPr>
          <w:rFonts w:cstheme="minorHAnsi"/>
          <w:color w:val="000000" w:themeColor="text1"/>
        </w:rPr>
        <w:t xml:space="preserve"> If you have </w:t>
      </w:r>
      <w:r w:rsidR="000E64F0" w:rsidRPr="009B54C2">
        <w:rPr>
          <w:rFonts w:cstheme="minorHAnsi"/>
          <w:color w:val="000000" w:themeColor="text1"/>
        </w:rPr>
        <w:t xml:space="preserve">any circumstances </w:t>
      </w:r>
      <w:r w:rsidR="007D1EBC" w:rsidRPr="009B54C2">
        <w:rPr>
          <w:rFonts w:cstheme="minorHAnsi"/>
          <w:color w:val="000000" w:themeColor="text1"/>
        </w:rPr>
        <w:t xml:space="preserve">which make it difficult for you to carry out any repairs </w:t>
      </w:r>
      <w:r w:rsidR="005F32B7" w:rsidRPr="009B54C2">
        <w:rPr>
          <w:rFonts w:cstheme="minorHAnsi"/>
          <w:color w:val="000000" w:themeColor="text1"/>
        </w:rPr>
        <w:t xml:space="preserve">for which you are responsible, please contact your local </w:t>
      </w:r>
      <w:r w:rsidR="00BA0986" w:rsidRPr="009B54C2">
        <w:rPr>
          <w:rFonts w:cstheme="minorHAnsi"/>
          <w:color w:val="000000" w:themeColor="text1"/>
        </w:rPr>
        <w:t>housing team for advice. We may be able to complete the repair and</w:t>
      </w:r>
      <w:r w:rsidR="00240C2C" w:rsidRPr="009B54C2">
        <w:rPr>
          <w:rFonts w:cstheme="minorHAnsi"/>
          <w:color w:val="000000" w:themeColor="text1"/>
        </w:rPr>
        <w:t xml:space="preserve"> charge you a reasonable cost or advise you of a </w:t>
      </w:r>
      <w:r w:rsidR="006D60AD" w:rsidRPr="009B54C2">
        <w:rPr>
          <w:rFonts w:cstheme="minorHAnsi"/>
          <w:color w:val="000000" w:themeColor="text1"/>
        </w:rPr>
        <w:t xml:space="preserve">voluntary agency that may be able to help you. </w:t>
      </w:r>
    </w:p>
    <w:p w14:paraId="19C8F556" w14:textId="725BCF00" w:rsidR="006D60AD" w:rsidRPr="009B54C2" w:rsidRDefault="00BF4887" w:rsidP="00232BA2">
      <w:pPr>
        <w:ind w:left="720"/>
        <w:rPr>
          <w:rFonts w:cstheme="minorHAnsi"/>
          <w:color w:val="000000" w:themeColor="text1"/>
        </w:rPr>
      </w:pPr>
      <w:r w:rsidRPr="009B54C2">
        <w:rPr>
          <w:rFonts w:cstheme="minorHAnsi"/>
          <w:color w:val="000000" w:themeColor="text1"/>
        </w:rPr>
        <w:t>8.5.</w:t>
      </w:r>
      <w:r w:rsidR="00262B01" w:rsidRPr="009B54C2">
        <w:rPr>
          <w:rFonts w:cstheme="minorHAnsi"/>
          <w:color w:val="000000" w:themeColor="text1"/>
        </w:rPr>
        <w:t>5</w:t>
      </w:r>
      <w:r w:rsidRPr="009B54C2">
        <w:rPr>
          <w:rFonts w:cstheme="minorHAnsi"/>
          <w:color w:val="000000" w:themeColor="text1"/>
        </w:rPr>
        <w:t xml:space="preserve"> </w:t>
      </w:r>
      <w:r w:rsidR="00323849" w:rsidRPr="009B54C2">
        <w:rPr>
          <w:rFonts w:cstheme="minorHAnsi"/>
          <w:color w:val="000000" w:themeColor="text1"/>
        </w:rPr>
        <w:t>If you have a burst or leaking pipe, place something under the leak to collect wat</w:t>
      </w:r>
      <w:r w:rsidR="008D7733" w:rsidRPr="009B54C2">
        <w:rPr>
          <w:rFonts w:cstheme="minorHAnsi"/>
          <w:color w:val="000000" w:themeColor="text1"/>
        </w:rPr>
        <w:t xml:space="preserve">er (if possible), turn off the water supply </w:t>
      </w:r>
      <w:r w:rsidR="00902830" w:rsidRPr="009B54C2">
        <w:rPr>
          <w:rFonts w:cstheme="minorHAnsi"/>
          <w:color w:val="000000" w:themeColor="text1"/>
        </w:rPr>
        <w:t>at the stop</w:t>
      </w:r>
      <w:r w:rsidR="00A73847" w:rsidRPr="009B54C2">
        <w:rPr>
          <w:rFonts w:cstheme="minorHAnsi"/>
          <w:color w:val="000000" w:themeColor="text1"/>
        </w:rPr>
        <w:t>-</w:t>
      </w:r>
      <w:r w:rsidR="00902830" w:rsidRPr="009B54C2">
        <w:rPr>
          <w:rFonts w:cstheme="minorHAnsi"/>
          <w:color w:val="000000" w:themeColor="text1"/>
        </w:rPr>
        <w:t>tap and telephone the Contact Centre.</w:t>
      </w:r>
      <w:r w:rsidR="00A73847" w:rsidRPr="009B54C2">
        <w:rPr>
          <w:rFonts w:cstheme="minorHAnsi"/>
          <w:color w:val="000000" w:themeColor="text1"/>
        </w:rPr>
        <w:t xml:space="preserve"> We will advise you of the location of the stop-tap at</w:t>
      </w:r>
      <w:r w:rsidR="002F4475" w:rsidRPr="009B54C2">
        <w:rPr>
          <w:rFonts w:cstheme="minorHAnsi"/>
          <w:color w:val="000000" w:themeColor="text1"/>
        </w:rPr>
        <w:t xml:space="preserve"> the start of your tenancy</w:t>
      </w:r>
      <w:r w:rsidR="00A27391" w:rsidRPr="009B54C2">
        <w:rPr>
          <w:rFonts w:cstheme="minorHAnsi"/>
          <w:color w:val="000000" w:themeColor="text1"/>
        </w:rPr>
        <w:t>.</w:t>
      </w:r>
    </w:p>
    <w:p w14:paraId="25A9AE16" w14:textId="5BCAF0D8" w:rsidR="00902830" w:rsidRPr="009B54C2" w:rsidRDefault="00BF2936" w:rsidP="00232BA2">
      <w:pPr>
        <w:ind w:left="720"/>
        <w:rPr>
          <w:rFonts w:cstheme="minorHAnsi"/>
          <w:color w:val="000000" w:themeColor="text1"/>
        </w:rPr>
      </w:pPr>
      <w:r w:rsidRPr="009B54C2">
        <w:rPr>
          <w:rFonts w:cstheme="minorHAnsi"/>
          <w:color w:val="000000" w:themeColor="text1"/>
        </w:rPr>
        <w:t>8.5.</w:t>
      </w:r>
      <w:r w:rsidR="00262B01" w:rsidRPr="009B54C2">
        <w:rPr>
          <w:rFonts w:cstheme="minorHAnsi"/>
          <w:color w:val="000000" w:themeColor="text1"/>
        </w:rPr>
        <w:t>6</w:t>
      </w:r>
      <w:r w:rsidR="00A27391" w:rsidRPr="009B54C2">
        <w:rPr>
          <w:rFonts w:cstheme="minorHAnsi"/>
          <w:color w:val="000000" w:themeColor="text1"/>
        </w:rPr>
        <w:t xml:space="preserve"> Gas appliances must be installed by </w:t>
      </w:r>
      <w:r w:rsidR="009C74C5" w:rsidRPr="009B54C2">
        <w:rPr>
          <w:rFonts w:cstheme="minorHAnsi"/>
          <w:color w:val="000000" w:themeColor="text1"/>
        </w:rPr>
        <w:t xml:space="preserve">a registered gas fitter. Information can be found at </w:t>
      </w:r>
      <w:hyperlink r:id="rId15" w:history="1">
        <w:r w:rsidR="00A60A51" w:rsidRPr="009B54C2">
          <w:rPr>
            <w:rStyle w:val="Hyperlink"/>
            <w:rFonts w:cstheme="minorHAnsi"/>
          </w:rPr>
          <w:t>Gas Safe Register - The Official List of Gas Safe Registered Businesses - Gas Safe Register</w:t>
        </w:r>
      </w:hyperlink>
      <w:r w:rsidR="00A60A51" w:rsidRPr="009B54C2">
        <w:rPr>
          <w:rFonts w:cstheme="minorHAnsi"/>
          <w:color w:val="000000" w:themeColor="text1"/>
        </w:rPr>
        <w:t>.</w:t>
      </w:r>
    </w:p>
    <w:p w14:paraId="0D61BD64" w14:textId="2B3358A2" w:rsidR="00A60A51" w:rsidRPr="009B54C2" w:rsidRDefault="00355E39" w:rsidP="00232BA2">
      <w:pPr>
        <w:ind w:left="720"/>
        <w:rPr>
          <w:rFonts w:cstheme="minorHAnsi"/>
          <w:color w:val="000000" w:themeColor="text1"/>
        </w:rPr>
      </w:pPr>
      <w:r w:rsidRPr="009B54C2">
        <w:rPr>
          <w:rFonts w:cstheme="minorHAnsi"/>
          <w:color w:val="000000" w:themeColor="text1"/>
        </w:rPr>
        <w:t>8.5.</w:t>
      </w:r>
      <w:r w:rsidR="00262B01" w:rsidRPr="009B54C2">
        <w:rPr>
          <w:rFonts w:cstheme="minorHAnsi"/>
          <w:color w:val="000000" w:themeColor="text1"/>
        </w:rPr>
        <w:t>7</w:t>
      </w:r>
      <w:r w:rsidRPr="009B54C2">
        <w:rPr>
          <w:rFonts w:cstheme="minorHAnsi"/>
          <w:color w:val="000000" w:themeColor="text1"/>
        </w:rPr>
        <w:t xml:space="preserve"> We advise you to insure the contents of your home. </w:t>
      </w:r>
      <w:r w:rsidR="00491CDF" w:rsidRPr="009B54C2">
        <w:rPr>
          <w:rFonts w:cstheme="minorHAnsi"/>
          <w:color w:val="000000" w:themeColor="text1"/>
        </w:rPr>
        <w:t xml:space="preserve">Information can be found at </w:t>
      </w:r>
      <w:r w:rsidR="0038071B" w:rsidRPr="009B54C2">
        <w:rPr>
          <w:rFonts w:cstheme="minorHAnsi"/>
          <w:color w:val="000000" w:themeColor="text1"/>
        </w:rPr>
        <w:t>the Council’s website.</w:t>
      </w:r>
    </w:p>
    <w:p w14:paraId="3CCA6FEC" w14:textId="6731D84E" w:rsidR="00491CDF" w:rsidRPr="009B54C2" w:rsidRDefault="00491CDF" w:rsidP="00232BA2">
      <w:pPr>
        <w:ind w:left="720"/>
        <w:rPr>
          <w:rFonts w:cstheme="minorHAnsi"/>
          <w:color w:val="000000" w:themeColor="text1"/>
        </w:rPr>
      </w:pPr>
      <w:r w:rsidRPr="009B54C2">
        <w:rPr>
          <w:rFonts w:cstheme="minorHAnsi"/>
          <w:color w:val="000000" w:themeColor="text1"/>
        </w:rPr>
        <w:t>8.5.</w:t>
      </w:r>
      <w:r w:rsidR="00262B01" w:rsidRPr="009B54C2">
        <w:rPr>
          <w:rFonts w:cstheme="minorHAnsi"/>
          <w:color w:val="000000" w:themeColor="text1"/>
        </w:rPr>
        <w:t>8</w:t>
      </w:r>
      <w:r w:rsidRPr="009B54C2">
        <w:rPr>
          <w:rFonts w:cstheme="minorHAnsi"/>
          <w:color w:val="000000" w:themeColor="text1"/>
        </w:rPr>
        <w:t xml:space="preserve"> </w:t>
      </w:r>
      <w:r w:rsidR="00361F19" w:rsidRPr="009B54C2">
        <w:rPr>
          <w:rFonts w:cstheme="minorHAnsi"/>
          <w:color w:val="000000" w:themeColor="text1"/>
        </w:rPr>
        <w:t xml:space="preserve">If the Council undertakes repairs </w:t>
      </w:r>
      <w:proofErr w:type="gramStart"/>
      <w:r w:rsidR="00361F19" w:rsidRPr="009B54C2">
        <w:rPr>
          <w:rFonts w:cstheme="minorHAnsi"/>
          <w:color w:val="000000" w:themeColor="text1"/>
        </w:rPr>
        <w:t>as a result of</w:t>
      </w:r>
      <w:proofErr w:type="gramEnd"/>
      <w:r w:rsidR="00361F19" w:rsidRPr="009B54C2">
        <w:rPr>
          <w:rFonts w:cstheme="minorHAnsi"/>
          <w:color w:val="000000" w:themeColor="text1"/>
        </w:rPr>
        <w:t xml:space="preserve"> your failure to properly sweep and</w:t>
      </w:r>
      <w:r w:rsidR="009152A0" w:rsidRPr="009B54C2">
        <w:rPr>
          <w:rFonts w:cstheme="minorHAnsi"/>
          <w:color w:val="000000" w:themeColor="text1"/>
        </w:rPr>
        <w:t>/or clear chimneys and fireplaces, we will charge you a reasonable cost for doing so.</w:t>
      </w:r>
    </w:p>
    <w:p w14:paraId="69554B02" w14:textId="4E0F00F3" w:rsidR="009152A0" w:rsidRPr="009B54C2" w:rsidRDefault="009152A0" w:rsidP="00232BA2">
      <w:pPr>
        <w:ind w:left="720"/>
        <w:rPr>
          <w:rFonts w:cstheme="minorHAnsi"/>
          <w:color w:val="000000" w:themeColor="text1"/>
        </w:rPr>
      </w:pPr>
      <w:r w:rsidRPr="009B54C2">
        <w:rPr>
          <w:rFonts w:cstheme="minorHAnsi"/>
          <w:color w:val="000000" w:themeColor="text1"/>
        </w:rPr>
        <w:lastRenderedPageBreak/>
        <w:t>8.5.</w:t>
      </w:r>
      <w:r w:rsidR="00262B01" w:rsidRPr="009B54C2">
        <w:rPr>
          <w:rFonts w:cstheme="minorHAnsi"/>
          <w:color w:val="000000" w:themeColor="text1"/>
        </w:rPr>
        <w:t>9</w:t>
      </w:r>
      <w:r w:rsidRPr="009B54C2">
        <w:rPr>
          <w:rFonts w:cstheme="minorHAnsi"/>
          <w:color w:val="000000" w:themeColor="text1"/>
        </w:rPr>
        <w:t xml:space="preserve"> </w:t>
      </w:r>
      <w:r w:rsidR="007B2E91" w:rsidRPr="009B54C2">
        <w:rPr>
          <w:rFonts w:cstheme="minorHAnsi"/>
          <w:color w:val="000000" w:themeColor="text1"/>
        </w:rPr>
        <w:t xml:space="preserve">In the interests of fire safety, you must not remove or replace any internal </w:t>
      </w:r>
      <w:r w:rsidR="00525302" w:rsidRPr="009B54C2">
        <w:rPr>
          <w:rFonts w:cstheme="minorHAnsi"/>
          <w:color w:val="000000" w:themeColor="text1"/>
        </w:rPr>
        <w:t>or external doors and/or any fire closers fitted to fire doors</w:t>
      </w:r>
      <w:r w:rsidR="00194A11" w:rsidRPr="009B54C2">
        <w:rPr>
          <w:rFonts w:cstheme="minorHAnsi"/>
          <w:color w:val="000000" w:themeColor="text1"/>
        </w:rPr>
        <w:t>.</w:t>
      </w:r>
    </w:p>
    <w:p w14:paraId="13E79B05" w14:textId="5CF45A35" w:rsidR="003662CD" w:rsidRPr="009B54C2" w:rsidRDefault="003662CD" w:rsidP="00232BA2">
      <w:pPr>
        <w:ind w:left="720"/>
        <w:rPr>
          <w:rFonts w:cstheme="minorHAnsi"/>
          <w:color w:val="000000" w:themeColor="text1"/>
        </w:rPr>
      </w:pPr>
      <w:r w:rsidRPr="009B54C2">
        <w:rPr>
          <w:rFonts w:cstheme="minorHAnsi"/>
          <w:color w:val="000000" w:themeColor="text1"/>
        </w:rPr>
        <w:t>8.5.1</w:t>
      </w:r>
      <w:r w:rsidR="00262B01" w:rsidRPr="009B54C2">
        <w:rPr>
          <w:rFonts w:cstheme="minorHAnsi"/>
          <w:color w:val="000000" w:themeColor="text1"/>
        </w:rPr>
        <w:t>0</w:t>
      </w:r>
      <w:r w:rsidRPr="009B54C2">
        <w:rPr>
          <w:rFonts w:cstheme="minorHAnsi"/>
          <w:color w:val="000000" w:themeColor="text1"/>
        </w:rPr>
        <w:t xml:space="preserve"> If you make changes to your property without the Council’s permission, we may restore the property to how </w:t>
      </w:r>
      <w:r w:rsidR="002E3506" w:rsidRPr="009B54C2">
        <w:rPr>
          <w:rFonts w:cstheme="minorHAnsi"/>
          <w:color w:val="000000" w:themeColor="text1"/>
        </w:rPr>
        <w:t>it was and charge you a reasonable cost for doing so.</w:t>
      </w:r>
    </w:p>
    <w:p w14:paraId="228D97AC" w14:textId="127CA5B7" w:rsidR="002E3506" w:rsidRPr="009B54C2" w:rsidRDefault="002E3506" w:rsidP="00232BA2">
      <w:pPr>
        <w:ind w:left="720"/>
        <w:rPr>
          <w:rFonts w:cstheme="minorHAnsi"/>
          <w:color w:val="000000" w:themeColor="text1"/>
        </w:rPr>
      </w:pPr>
      <w:r w:rsidRPr="009B54C2">
        <w:rPr>
          <w:rFonts w:cstheme="minorHAnsi"/>
          <w:color w:val="000000" w:themeColor="text1"/>
        </w:rPr>
        <w:t>8.5.1</w:t>
      </w:r>
      <w:r w:rsidR="00262B01" w:rsidRPr="009B54C2">
        <w:rPr>
          <w:rFonts w:cstheme="minorHAnsi"/>
          <w:color w:val="000000" w:themeColor="text1"/>
        </w:rPr>
        <w:t>1</w:t>
      </w:r>
      <w:r w:rsidRPr="009B54C2">
        <w:rPr>
          <w:rFonts w:cstheme="minorHAnsi"/>
          <w:color w:val="000000" w:themeColor="text1"/>
        </w:rPr>
        <w:t xml:space="preserve"> If </w:t>
      </w:r>
      <w:r w:rsidR="00637098" w:rsidRPr="009B54C2">
        <w:rPr>
          <w:rFonts w:cstheme="minorHAnsi"/>
          <w:color w:val="000000" w:themeColor="text1"/>
        </w:rPr>
        <w:t xml:space="preserve">we give our written permission for structural changes to your property, it remains your responsibility to </w:t>
      </w:r>
      <w:r w:rsidR="001A2A80" w:rsidRPr="009B54C2">
        <w:rPr>
          <w:rFonts w:cstheme="minorHAnsi"/>
          <w:color w:val="000000" w:themeColor="text1"/>
        </w:rPr>
        <w:t>check whether planning permission is required and to obtain this if necessary. You will also be required to comply with any relevant building regulations.</w:t>
      </w:r>
    </w:p>
    <w:p w14:paraId="3DF49094" w14:textId="0D5EA1C6" w:rsidR="001868B2" w:rsidRPr="009B54C2" w:rsidRDefault="001868B2" w:rsidP="00232BA2">
      <w:pPr>
        <w:ind w:left="720"/>
        <w:rPr>
          <w:rFonts w:cstheme="minorHAnsi"/>
          <w:color w:val="000000" w:themeColor="text1"/>
        </w:rPr>
      </w:pPr>
      <w:r w:rsidRPr="009B54C2">
        <w:rPr>
          <w:rFonts w:cstheme="minorHAnsi"/>
          <w:color w:val="000000" w:themeColor="text1"/>
        </w:rPr>
        <w:t>8.5.1</w:t>
      </w:r>
      <w:r w:rsidR="00262B01" w:rsidRPr="009B54C2">
        <w:rPr>
          <w:rFonts w:cstheme="minorHAnsi"/>
          <w:color w:val="000000" w:themeColor="text1"/>
        </w:rPr>
        <w:t>3</w:t>
      </w:r>
      <w:r w:rsidRPr="009B54C2">
        <w:rPr>
          <w:rFonts w:cstheme="minorHAnsi"/>
          <w:color w:val="000000" w:themeColor="text1"/>
        </w:rPr>
        <w:t xml:space="preserve"> </w:t>
      </w:r>
      <w:r w:rsidR="00D80FF4" w:rsidRPr="009B54C2">
        <w:rPr>
          <w:rFonts w:cstheme="minorHAnsi"/>
          <w:color w:val="000000" w:themeColor="text1"/>
        </w:rPr>
        <w:t>We will require access every 12 months to service gas appliances. If you do not allow us access, we may take immediate action to gain entry to do the work.</w:t>
      </w:r>
    </w:p>
    <w:p w14:paraId="4D744AAE" w14:textId="677E30ED" w:rsidR="00D80FF4" w:rsidRPr="009B54C2" w:rsidRDefault="007C1BF8" w:rsidP="00232BA2">
      <w:pPr>
        <w:ind w:left="720"/>
        <w:rPr>
          <w:rFonts w:cstheme="minorHAnsi"/>
          <w:b/>
          <w:bCs/>
          <w:color w:val="000000" w:themeColor="text1"/>
        </w:rPr>
      </w:pPr>
      <w:r w:rsidRPr="009B54C2">
        <w:rPr>
          <w:rFonts w:cstheme="minorHAnsi"/>
          <w:color w:val="000000" w:themeColor="text1"/>
        </w:rPr>
        <w:t>8.</w:t>
      </w:r>
      <w:r w:rsidR="0075043B" w:rsidRPr="009B54C2">
        <w:rPr>
          <w:rFonts w:cstheme="minorHAnsi"/>
          <w:color w:val="000000" w:themeColor="text1"/>
        </w:rPr>
        <w:t xml:space="preserve">6 </w:t>
      </w:r>
      <w:r w:rsidR="0075043B" w:rsidRPr="009B54C2">
        <w:rPr>
          <w:rFonts w:cstheme="minorHAnsi"/>
          <w:b/>
          <w:bCs/>
          <w:color w:val="000000" w:themeColor="text1"/>
        </w:rPr>
        <w:t>Provision of temporary accommodation during repairs</w:t>
      </w:r>
    </w:p>
    <w:p w14:paraId="7237BD94" w14:textId="54B83186" w:rsidR="00EC4A2C" w:rsidRPr="009B54C2" w:rsidRDefault="00DC2316" w:rsidP="00232BA2">
      <w:pPr>
        <w:ind w:left="720"/>
        <w:rPr>
          <w:rFonts w:cstheme="minorHAnsi"/>
          <w:color w:val="000000" w:themeColor="text1"/>
        </w:rPr>
      </w:pPr>
      <w:r w:rsidRPr="009B54C2">
        <w:rPr>
          <w:rFonts w:cstheme="minorHAnsi"/>
          <w:color w:val="000000" w:themeColor="text1"/>
        </w:rPr>
        <w:t xml:space="preserve">8.6.1 Sometimes the nature of repairs </w:t>
      </w:r>
      <w:r w:rsidR="006A1538" w:rsidRPr="009B54C2">
        <w:rPr>
          <w:rFonts w:cstheme="minorHAnsi"/>
          <w:color w:val="000000" w:themeColor="text1"/>
        </w:rPr>
        <w:t xml:space="preserve">of the repairs that need to take place means that we need to have vacant </w:t>
      </w:r>
      <w:r w:rsidR="00BF342B" w:rsidRPr="009B54C2">
        <w:rPr>
          <w:rFonts w:cstheme="minorHAnsi"/>
          <w:color w:val="000000" w:themeColor="text1"/>
        </w:rPr>
        <w:t xml:space="preserve">access to your home, or that it might be unsafe </w:t>
      </w:r>
      <w:r w:rsidR="004B3FA4" w:rsidRPr="009B54C2">
        <w:rPr>
          <w:rFonts w:cstheme="minorHAnsi"/>
          <w:color w:val="000000" w:themeColor="text1"/>
        </w:rPr>
        <w:t>for you to</w:t>
      </w:r>
      <w:r w:rsidR="00642508" w:rsidRPr="009B54C2">
        <w:rPr>
          <w:rFonts w:cstheme="minorHAnsi"/>
          <w:color w:val="000000" w:themeColor="text1"/>
        </w:rPr>
        <w:t xml:space="preserve"> remain in your home whilst works are being carried out. If this is the case, we will </w:t>
      </w:r>
      <w:r w:rsidR="009B65B8" w:rsidRPr="009B54C2">
        <w:rPr>
          <w:rFonts w:cstheme="minorHAnsi"/>
          <w:color w:val="000000" w:themeColor="text1"/>
        </w:rPr>
        <w:t>inform you of this in advance and confirm the duration of the time for which you will be required to vacate your home.</w:t>
      </w:r>
    </w:p>
    <w:p w14:paraId="0594D783" w14:textId="5AE3A6F9" w:rsidR="00A04823" w:rsidRPr="009B54C2" w:rsidRDefault="00221E3A" w:rsidP="00232BA2">
      <w:pPr>
        <w:ind w:left="720"/>
        <w:rPr>
          <w:rFonts w:cstheme="minorHAnsi"/>
          <w:color w:val="000000" w:themeColor="text1"/>
        </w:rPr>
      </w:pPr>
      <w:r w:rsidRPr="009B54C2">
        <w:rPr>
          <w:rFonts w:cstheme="minorHAnsi"/>
          <w:color w:val="000000" w:themeColor="text1"/>
        </w:rPr>
        <w:t xml:space="preserve">8.6.2 If you </w:t>
      </w:r>
      <w:proofErr w:type="gramStart"/>
      <w:r w:rsidRPr="009B54C2">
        <w:rPr>
          <w:rFonts w:cstheme="minorHAnsi"/>
          <w:color w:val="000000" w:themeColor="text1"/>
        </w:rPr>
        <w:t>have to</w:t>
      </w:r>
      <w:proofErr w:type="gramEnd"/>
      <w:r w:rsidRPr="009B54C2">
        <w:rPr>
          <w:rFonts w:cstheme="minorHAnsi"/>
          <w:color w:val="000000" w:themeColor="text1"/>
        </w:rPr>
        <w:t xml:space="preserve"> vacate you</w:t>
      </w:r>
      <w:r w:rsidR="0042612C" w:rsidRPr="009B54C2">
        <w:rPr>
          <w:rFonts w:cstheme="minorHAnsi"/>
          <w:color w:val="000000" w:themeColor="text1"/>
        </w:rPr>
        <w:t>r property</w:t>
      </w:r>
      <w:r w:rsidR="00E96A50" w:rsidRPr="009B54C2">
        <w:rPr>
          <w:rFonts w:cstheme="minorHAnsi"/>
          <w:color w:val="000000" w:themeColor="text1"/>
        </w:rPr>
        <w:t>,</w:t>
      </w:r>
      <w:r w:rsidR="0042612C" w:rsidRPr="009B54C2">
        <w:rPr>
          <w:rFonts w:cstheme="minorHAnsi"/>
          <w:color w:val="000000" w:themeColor="text1"/>
        </w:rPr>
        <w:t xml:space="preserve"> in some circumstances we will assist with a range of alternatives, including </w:t>
      </w:r>
      <w:r w:rsidR="000845A4" w:rsidRPr="009B54C2">
        <w:rPr>
          <w:rFonts w:cstheme="minorHAnsi"/>
          <w:color w:val="000000" w:themeColor="text1"/>
        </w:rPr>
        <w:t xml:space="preserve">temporary alternative accommodation. </w:t>
      </w:r>
      <w:r w:rsidR="00C215D0" w:rsidRPr="009B54C2">
        <w:rPr>
          <w:rFonts w:cstheme="minorHAnsi"/>
          <w:color w:val="000000" w:themeColor="text1"/>
        </w:rPr>
        <w:t xml:space="preserve">We will try to find temporary accommodation that is nearby and </w:t>
      </w:r>
      <w:proofErr w:type="gramStart"/>
      <w:r w:rsidR="00C215D0" w:rsidRPr="009B54C2">
        <w:rPr>
          <w:rFonts w:cstheme="minorHAnsi"/>
          <w:color w:val="000000" w:themeColor="text1"/>
        </w:rPr>
        <w:t>similar to</w:t>
      </w:r>
      <w:proofErr w:type="gramEnd"/>
      <w:r w:rsidR="00C215D0" w:rsidRPr="009B54C2">
        <w:rPr>
          <w:rFonts w:cstheme="minorHAnsi"/>
          <w:color w:val="000000" w:themeColor="text1"/>
        </w:rPr>
        <w:t xml:space="preserve"> your </w:t>
      </w:r>
      <w:r w:rsidR="008E126D" w:rsidRPr="009B54C2">
        <w:rPr>
          <w:rFonts w:cstheme="minorHAnsi"/>
          <w:color w:val="000000" w:themeColor="text1"/>
        </w:rPr>
        <w:t>property</w:t>
      </w:r>
      <w:r w:rsidR="002C469A" w:rsidRPr="009B54C2">
        <w:rPr>
          <w:rFonts w:cstheme="minorHAnsi"/>
          <w:color w:val="000000" w:themeColor="text1"/>
        </w:rPr>
        <w:t>,</w:t>
      </w:r>
      <w:r w:rsidR="008E126D" w:rsidRPr="009B54C2">
        <w:rPr>
          <w:rFonts w:cstheme="minorHAnsi"/>
          <w:color w:val="000000" w:themeColor="text1"/>
        </w:rPr>
        <w:t xml:space="preserve"> but we cannot guarantee this. </w:t>
      </w:r>
      <w:r w:rsidR="000845A4" w:rsidRPr="009B54C2">
        <w:rPr>
          <w:rFonts w:cstheme="minorHAnsi"/>
          <w:color w:val="000000" w:themeColor="text1"/>
        </w:rPr>
        <w:t>We will not be able to carry out certain types of repairs</w:t>
      </w:r>
      <w:r w:rsidR="00E04D34" w:rsidRPr="009B54C2">
        <w:rPr>
          <w:rFonts w:cstheme="minorHAnsi"/>
          <w:color w:val="000000" w:themeColor="text1"/>
        </w:rPr>
        <w:t xml:space="preserve"> at your property until you have vacated and our responsibilities for these repairs may be suspended during this period.</w:t>
      </w:r>
      <w:r w:rsidR="00E96A50" w:rsidRPr="009B54C2">
        <w:rPr>
          <w:rFonts w:cstheme="minorHAnsi"/>
          <w:color w:val="000000" w:themeColor="text1"/>
        </w:rPr>
        <w:t xml:space="preserve"> </w:t>
      </w:r>
      <w:r w:rsidR="0022427C" w:rsidRPr="009B54C2">
        <w:rPr>
          <w:rFonts w:cstheme="minorHAnsi"/>
          <w:color w:val="000000" w:themeColor="text1"/>
        </w:rPr>
        <w:t xml:space="preserve">Whilst residing in any temporary alternative accommodation, these Conditions of Tenancy will apply to the accommodation provided. </w:t>
      </w:r>
      <w:r w:rsidR="00E96A50" w:rsidRPr="009B54C2">
        <w:rPr>
          <w:rFonts w:cstheme="minorHAnsi"/>
          <w:color w:val="000000" w:themeColor="text1"/>
        </w:rPr>
        <w:t xml:space="preserve">If you choose to remain in your property during such repairs, you accept that you do so without </w:t>
      </w:r>
      <w:r w:rsidR="00915762" w:rsidRPr="009B54C2">
        <w:rPr>
          <w:rFonts w:cstheme="minorHAnsi"/>
          <w:color w:val="000000" w:themeColor="text1"/>
        </w:rPr>
        <w:t>the Council having any responsibility to provide you with temporary substitute facilities.</w:t>
      </w:r>
    </w:p>
    <w:p w14:paraId="57225845" w14:textId="24828E18" w:rsidR="00E04D34" w:rsidRPr="009B54C2" w:rsidRDefault="00E04D34" w:rsidP="00232BA2">
      <w:pPr>
        <w:ind w:left="720"/>
        <w:rPr>
          <w:rFonts w:cstheme="minorHAnsi"/>
          <w:color w:val="000000" w:themeColor="text1"/>
        </w:rPr>
      </w:pPr>
      <w:r w:rsidRPr="009B54C2">
        <w:rPr>
          <w:rFonts w:cstheme="minorHAnsi"/>
          <w:color w:val="000000" w:themeColor="text1"/>
        </w:rPr>
        <w:t xml:space="preserve">8.6.3 </w:t>
      </w:r>
      <w:r w:rsidR="002C469A" w:rsidRPr="009B54C2">
        <w:rPr>
          <w:rFonts w:cstheme="minorHAnsi"/>
          <w:color w:val="000000" w:themeColor="text1"/>
        </w:rPr>
        <w:t>If you do not accept a temporary property we offer you</w:t>
      </w:r>
      <w:r w:rsidR="00930A38" w:rsidRPr="009B54C2">
        <w:rPr>
          <w:rFonts w:cstheme="minorHAnsi"/>
          <w:color w:val="000000" w:themeColor="text1"/>
        </w:rPr>
        <w:t xml:space="preserve">, you must at the same time tell us in writing </w:t>
      </w:r>
      <w:proofErr w:type="gramStart"/>
      <w:r w:rsidR="002C1C8E" w:rsidRPr="009B54C2">
        <w:rPr>
          <w:rFonts w:cstheme="minorHAnsi"/>
          <w:color w:val="000000" w:themeColor="text1"/>
        </w:rPr>
        <w:t>whether or not</w:t>
      </w:r>
      <w:proofErr w:type="gramEnd"/>
      <w:r w:rsidR="002C1C8E" w:rsidRPr="009B54C2">
        <w:rPr>
          <w:rFonts w:cstheme="minorHAnsi"/>
          <w:color w:val="000000" w:themeColor="text1"/>
        </w:rPr>
        <w:t xml:space="preserve"> you want us to continue looking for an alternative. If </w:t>
      </w:r>
      <w:r w:rsidR="00F10626" w:rsidRPr="009B54C2">
        <w:rPr>
          <w:rFonts w:cstheme="minorHAnsi"/>
          <w:color w:val="000000" w:themeColor="text1"/>
        </w:rPr>
        <w:t xml:space="preserve">you do not make this clear, we will assume that you want us to continue looking </w:t>
      </w:r>
      <w:r w:rsidR="005D0CA7" w:rsidRPr="009B54C2">
        <w:rPr>
          <w:rFonts w:cstheme="minorHAnsi"/>
          <w:color w:val="000000" w:themeColor="text1"/>
        </w:rPr>
        <w:t>for an alternative property and therefore some of your repairs will continue to be postponed until a property is found.</w:t>
      </w:r>
    </w:p>
    <w:p w14:paraId="5CAA924C" w14:textId="110A9BA3" w:rsidR="005D0CA7" w:rsidRDefault="005D0CA7" w:rsidP="00232BA2">
      <w:pPr>
        <w:ind w:left="720"/>
        <w:rPr>
          <w:rFonts w:cstheme="minorHAnsi"/>
          <w:color w:val="000000" w:themeColor="text1"/>
        </w:rPr>
      </w:pPr>
      <w:r w:rsidRPr="009B54C2">
        <w:rPr>
          <w:rFonts w:cstheme="minorHAnsi"/>
          <w:color w:val="000000" w:themeColor="text1"/>
        </w:rPr>
        <w:t xml:space="preserve">8.6.4 </w:t>
      </w:r>
      <w:r w:rsidR="00D25E22" w:rsidRPr="009B54C2">
        <w:rPr>
          <w:rFonts w:cstheme="minorHAnsi"/>
          <w:color w:val="000000" w:themeColor="text1"/>
        </w:rPr>
        <w:t xml:space="preserve">If we do not require vacant access to your property </w:t>
      </w:r>
      <w:r w:rsidR="00E45376" w:rsidRPr="009B54C2">
        <w:rPr>
          <w:rFonts w:cstheme="minorHAnsi"/>
          <w:color w:val="000000" w:themeColor="text1"/>
        </w:rPr>
        <w:t xml:space="preserve">for the reasons set out at 8.6.1, you must decide whether </w:t>
      </w:r>
      <w:r w:rsidR="00954216" w:rsidRPr="009B54C2">
        <w:rPr>
          <w:rFonts w:cstheme="minorHAnsi"/>
          <w:color w:val="000000" w:themeColor="text1"/>
        </w:rPr>
        <w:t xml:space="preserve">you want to stay there during any works or find yourself alternative temporary accommodation. </w:t>
      </w:r>
    </w:p>
    <w:p w14:paraId="76C1E65F" w14:textId="77777777" w:rsidR="00812F6C" w:rsidRDefault="00812F6C" w:rsidP="00232BA2">
      <w:pPr>
        <w:ind w:left="720"/>
        <w:rPr>
          <w:rFonts w:cstheme="minorHAnsi"/>
          <w:color w:val="000000" w:themeColor="text1"/>
        </w:rPr>
      </w:pPr>
    </w:p>
    <w:p w14:paraId="7E681B91" w14:textId="77777777" w:rsidR="00812F6C" w:rsidRDefault="00812F6C" w:rsidP="00232BA2">
      <w:pPr>
        <w:ind w:left="720"/>
        <w:rPr>
          <w:rFonts w:cstheme="minorHAnsi"/>
          <w:color w:val="000000" w:themeColor="text1"/>
        </w:rPr>
      </w:pPr>
    </w:p>
    <w:p w14:paraId="04F69579" w14:textId="77777777" w:rsidR="00226FA4" w:rsidRDefault="00226FA4" w:rsidP="00232BA2">
      <w:pPr>
        <w:ind w:left="720"/>
        <w:rPr>
          <w:rFonts w:cstheme="minorHAnsi"/>
          <w:color w:val="000000" w:themeColor="text1"/>
        </w:rPr>
      </w:pPr>
    </w:p>
    <w:p w14:paraId="2368AA92" w14:textId="77777777" w:rsidR="00226FA4" w:rsidRDefault="00226FA4" w:rsidP="00232BA2">
      <w:pPr>
        <w:ind w:left="720"/>
        <w:rPr>
          <w:rFonts w:cstheme="minorHAnsi"/>
          <w:color w:val="000000" w:themeColor="text1"/>
        </w:rPr>
      </w:pPr>
    </w:p>
    <w:p w14:paraId="03A25440" w14:textId="77777777" w:rsidR="00226FA4" w:rsidRDefault="00226FA4" w:rsidP="00232BA2">
      <w:pPr>
        <w:ind w:left="720"/>
        <w:rPr>
          <w:rFonts w:cstheme="minorHAnsi"/>
          <w:color w:val="000000" w:themeColor="text1"/>
        </w:rPr>
      </w:pPr>
    </w:p>
    <w:p w14:paraId="60D1DA83" w14:textId="77777777" w:rsidR="00812F6C" w:rsidRPr="009B54C2" w:rsidRDefault="00812F6C" w:rsidP="00232BA2">
      <w:pPr>
        <w:ind w:left="720"/>
        <w:rPr>
          <w:rFonts w:cstheme="minorHAnsi"/>
          <w:color w:val="000000" w:themeColor="text1"/>
        </w:rPr>
      </w:pPr>
    </w:p>
    <w:p w14:paraId="6D27D316" w14:textId="0E872733" w:rsidR="00AB294C" w:rsidRPr="009B54C2" w:rsidRDefault="00AB294C" w:rsidP="00F612B5">
      <w:pPr>
        <w:pStyle w:val="ListParagraph"/>
        <w:ind w:left="1224"/>
        <w:rPr>
          <w:rFonts w:cstheme="minorHAnsi"/>
          <w:b/>
          <w:bCs/>
          <w:color w:val="000000" w:themeColor="text1"/>
        </w:rPr>
      </w:pPr>
    </w:p>
    <w:p w14:paraId="15CC512E" w14:textId="77777777" w:rsidR="009D2543" w:rsidRPr="009B54C2" w:rsidRDefault="009D2543" w:rsidP="00D65AC9">
      <w:pPr>
        <w:pStyle w:val="ListParagraph"/>
        <w:numPr>
          <w:ilvl w:val="0"/>
          <w:numId w:val="20"/>
        </w:numPr>
        <w:ind w:left="1418" w:hanging="709"/>
        <w:rPr>
          <w:rFonts w:cstheme="minorHAnsi"/>
          <w:b/>
          <w:bCs/>
          <w:color w:val="000000" w:themeColor="text1"/>
        </w:rPr>
      </w:pPr>
      <w:r w:rsidRPr="009B54C2">
        <w:rPr>
          <w:rFonts w:cstheme="minorHAnsi"/>
          <w:b/>
          <w:bCs/>
          <w:color w:val="000000" w:themeColor="text1"/>
        </w:rPr>
        <w:lastRenderedPageBreak/>
        <w:t xml:space="preserve">HYGIENE </w:t>
      </w:r>
    </w:p>
    <w:p w14:paraId="25779FBF" w14:textId="123FB690" w:rsidR="00E64A8A" w:rsidRPr="009B54C2" w:rsidRDefault="00E64A8A" w:rsidP="00E64A8A">
      <w:pPr>
        <w:ind w:left="426"/>
        <w:rPr>
          <w:rFonts w:cstheme="minorHAnsi"/>
          <w:b/>
          <w:bCs/>
          <w:color w:val="000000" w:themeColor="text1"/>
        </w:rPr>
      </w:pPr>
      <w:r w:rsidRPr="009B54C2">
        <w:rPr>
          <w:rFonts w:cstheme="minorHAnsi"/>
          <w:b/>
          <w:bCs/>
          <w:color w:val="000000" w:themeColor="text1"/>
        </w:rPr>
        <w:t>You, and any other member of your household and visitors (including friends and relatives (including children)) must:</w:t>
      </w:r>
    </w:p>
    <w:p w14:paraId="4BEC2A50" w14:textId="77777777" w:rsidR="00C936B3" w:rsidRPr="009B54C2" w:rsidRDefault="00C936B3" w:rsidP="00D65AC9">
      <w:pPr>
        <w:pStyle w:val="ListParagraph"/>
        <w:numPr>
          <w:ilvl w:val="0"/>
          <w:numId w:val="22"/>
        </w:numPr>
        <w:rPr>
          <w:rFonts w:cstheme="minorHAnsi"/>
          <w:b/>
          <w:bCs/>
          <w:vanish/>
          <w:color w:val="000000" w:themeColor="text1"/>
        </w:rPr>
      </w:pPr>
    </w:p>
    <w:p w14:paraId="70260A90" w14:textId="77777777" w:rsidR="00C936B3" w:rsidRPr="009B54C2" w:rsidRDefault="00C936B3" w:rsidP="00D65AC9">
      <w:pPr>
        <w:pStyle w:val="ListParagraph"/>
        <w:numPr>
          <w:ilvl w:val="0"/>
          <w:numId w:val="22"/>
        </w:numPr>
        <w:rPr>
          <w:rFonts w:cstheme="minorHAnsi"/>
          <w:b/>
          <w:bCs/>
          <w:vanish/>
          <w:color w:val="000000" w:themeColor="text1"/>
        </w:rPr>
      </w:pPr>
    </w:p>
    <w:p w14:paraId="2ECBFB99" w14:textId="77777777" w:rsidR="00C936B3" w:rsidRPr="009B54C2" w:rsidRDefault="00C936B3" w:rsidP="00D65AC9">
      <w:pPr>
        <w:pStyle w:val="ListParagraph"/>
        <w:numPr>
          <w:ilvl w:val="0"/>
          <w:numId w:val="22"/>
        </w:numPr>
        <w:rPr>
          <w:rFonts w:cstheme="minorHAnsi"/>
          <w:b/>
          <w:bCs/>
          <w:vanish/>
          <w:color w:val="000000" w:themeColor="text1"/>
        </w:rPr>
      </w:pPr>
    </w:p>
    <w:p w14:paraId="288C29B1" w14:textId="670D405D" w:rsidR="005F78E8" w:rsidRPr="009B54C2" w:rsidRDefault="00E64A8A" w:rsidP="00D65AC9">
      <w:pPr>
        <w:pStyle w:val="ListParagraph"/>
        <w:numPr>
          <w:ilvl w:val="1"/>
          <w:numId w:val="22"/>
        </w:numPr>
        <w:ind w:left="1418" w:hanging="709"/>
        <w:rPr>
          <w:rFonts w:cstheme="minorHAnsi"/>
          <w:color w:val="000000" w:themeColor="text1"/>
        </w:rPr>
      </w:pPr>
      <w:r w:rsidRPr="009B54C2">
        <w:rPr>
          <w:rFonts w:cstheme="minorHAnsi"/>
          <w:color w:val="000000" w:themeColor="text1"/>
        </w:rPr>
        <w:t>Take reasonable steps to keep the property, garden, internal and external communal areas free from rats, mice and other pests.</w:t>
      </w:r>
      <w:r w:rsidR="005F78E8" w:rsidRPr="009B54C2">
        <w:rPr>
          <w:rFonts w:cstheme="minorHAnsi"/>
          <w:color w:val="000000" w:themeColor="text1"/>
        </w:rPr>
        <w:t xml:space="preserve"> You must </w:t>
      </w:r>
      <w:r w:rsidR="00FB2096" w:rsidRPr="009B54C2">
        <w:rPr>
          <w:rFonts w:cstheme="minorHAnsi"/>
          <w:color w:val="000000" w:themeColor="text1"/>
        </w:rPr>
        <w:t>inform</w:t>
      </w:r>
      <w:r w:rsidR="005F78E8" w:rsidRPr="009B54C2">
        <w:rPr>
          <w:rFonts w:cstheme="minorHAnsi"/>
          <w:color w:val="000000" w:themeColor="text1"/>
        </w:rPr>
        <w:t xml:space="preserve"> Environmental Health (pest control)</w:t>
      </w:r>
      <w:r w:rsidR="0022427C" w:rsidRPr="009B54C2">
        <w:rPr>
          <w:rFonts w:cstheme="minorHAnsi"/>
          <w:color w:val="000000" w:themeColor="text1"/>
        </w:rPr>
        <w:t>. There may be a charge for this service.</w:t>
      </w:r>
    </w:p>
    <w:p w14:paraId="7FE3F944" w14:textId="44AACF33" w:rsidR="00443152" w:rsidRPr="009B54C2" w:rsidRDefault="00443152" w:rsidP="00D65AC9">
      <w:pPr>
        <w:pStyle w:val="ListParagraph"/>
        <w:numPr>
          <w:ilvl w:val="1"/>
          <w:numId w:val="22"/>
        </w:numPr>
        <w:ind w:left="1418" w:hanging="709"/>
        <w:rPr>
          <w:rFonts w:cstheme="minorHAnsi"/>
          <w:color w:val="000000" w:themeColor="text1"/>
        </w:rPr>
      </w:pPr>
      <w:r w:rsidRPr="009B54C2">
        <w:rPr>
          <w:rFonts w:cstheme="minorHAnsi"/>
          <w:color w:val="000000" w:themeColor="text1"/>
        </w:rPr>
        <w:t>Not misuse the communal areas or facilities or do anything that causes a hygiene or health and safety hazard.</w:t>
      </w:r>
    </w:p>
    <w:p w14:paraId="12124EBB" w14:textId="04C5DD20" w:rsidR="00E64A8A" w:rsidRPr="009B54C2" w:rsidRDefault="005B0CB3" w:rsidP="00D65AC9">
      <w:pPr>
        <w:pStyle w:val="ListParagraph"/>
        <w:numPr>
          <w:ilvl w:val="1"/>
          <w:numId w:val="22"/>
        </w:numPr>
        <w:ind w:left="1418" w:hanging="709"/>
        <w:rPr>
          <w:rFonts w:cstheme="minorHAnsi"/>
          <w:color w:val="000000" w:themeColor="text1"/>
        </w:rPr>
      </w:pPr>
      <w:r w:rsidRPr="009B54C2">
        <w:rPr>
          <w:rFonts w:cstheme="minorHAnsi"/>
          <w:color w:val="000000" w:themeColor="text1"/>
        </w:rPr>
        <w:t>You must contact us immediately if the drains of th</w:t>
      </w:r>
      <w:r w:rsidR="003954CB" w:rsidRPr="009B54C2">
        <w:rPr>
          <w:rFonts w:cstheme="minorHAnsi"/>
          <w:color w:val="000000" w:themeColor="text1"/>
        </w:rPr>
        <w:t xml:space="preserve">e property become blocked. </w:t>
      </w:r>
      <w:r w:rsidR="00E64A8A" w:rsidRPr="009B54C2">
        <w:rPr>
          <w:rFonts w:cstheme="minorHAnsi"/>
          <w:color w:val="000000" w:themeColor="text1"/>
        </w:rPr>
        <w:t>We will clear blocked drains as soon as possible. If you have caused the blockage by not using the drains properly, for example, by pouring fat or grease down the sink or toilet or flushing inappropriate sanitary items or nappies down the toilet, we may charge you a reasonable cost for the work.</w:t>
      </w:r>
    </w:p>
    <w:p w14:paraId="62F447FA" w14:textId="77777777" w:rsidR="009D148D" w:rsidRPr="009B54C2" w:rsidRDefault="00E64A8A" w:rsidP="00D65AC9">
      <w:pPr>
        <w:pStyle w:val="ListParagraph"/>
        <w:numPr>
          <w:ilvl w:val="1"/>
          <w:numId w:val="22"/>
        </w:numPr>
        <w:ind w:left="1418" w:hanging="709"/>
        <w:rPr>
          <w:rFonts w:cstheme="minorHAnsi"/>
          <w:color w:val="000000" w:themeColor="text1"/>
        </w:rPr>
      </w:pPr>
      <w:r w:rsidRPr="009B54C2">
        <w:rPr>
          <w:rFonts w:cstheme="minorHAnsi"/>
          <w:color w:val="000000" w:themeColor="text1"/>
        </w:rPr>
        <w:t>Keep the property, garden, internal and external communal areas free from bad smells.</w:t>
      </w:r>
      <w:r w:rsidR="009D148D" w:rsidRPr="009B54C2">
        <w:rPr>
          <w:rFonts w:cstheme="minorHAnsi"/>
          <w:color w:val="000000" w:themeColor="text1"/>
        </w:rPr>
        <w:t xml:space="preserve"> Bad smells do not include cooking smells.</w:t>
      </w:r>
    </w:p>
    <w:p w14:paraId="4D06F1DF" w14:textId="2E9EC2E0" w:rsidR="008C67E0" w:rsidRPr="009B54C2" w:rsidRDefault="00E64A8A" w:rsidP="00D65AC9">
      <w:pPr>
        <w:pStyle w:val="ListParagraph"/>
        <w:numPr>
          <w:ilvl w:val="1"/>
          <w:numId w:val="22"/>
        </w:numPr>
        <w:ind w:left="1418" w:hanging="709"/>
        <w:rPr>
          <w:rFonts w:cstheme="minorHAnsi"/>
          <w:color w:val="000000" w:themeColor="text1"/>
        </w:rPr>
      </w:pPr>
      <w:r w:rsidRPr="009B54C2">
        <w:rPr>
          <w:rFonts w:cstheme="minorHAnsi"/>
          <w:color w:val="000000" w:themeColor="text1"/>
        </w:rPr>
        <w:t xml:space="preserve">Dispose of household rubbish </w:t>
      </w:r>
      <w:r w:rsidR="0052186D" w:rsidRPr="009B54C2">
        <w:rPr>
          <w:rFonts w:cstheme="minorHAnsi"/>
          <w:color w:val="000000" w:themeColor="text1"/>
        </w:rPr>
        <w:t xml:space="preserve">promptly </w:t>
      </w:r>
      <w:r w:rsidRPr="009B54C2">
        <w:rPr>
          <w:rFonts w:cstheme="minorHAnsi"/>
          <w:color w:val="000000" w:themeColor="text1"/>
        </w:rPr>
        <w:t xml:space="preserve">in the appropriate way, for example using the refuse chute in multi-storey flats, placing rubbish in communal refuse bins, leaving your wheelie bins outside your home on </w:t>
      </w:r>
      <w:r w:rsidRPr="002002C3">
        <w:rPr>
          <w:rFonts w:cstheme="minorHAnsi"/>
          <w:color w:val="000000" w:themeColor="text1"/>
        </w:rPr>
        <w:t>the correct day for the refuse collectors.</w:t>
      </w:r>
      <w:r w:rsidRPr="009B54C2">
        <w:rPr>
          <w:rFonts w:cstheme="minorHAnsi"/>
          <w:color w:val="000000" w:themeColor="text1"/>
        </w:rPr>
        <w:tab/>
      </w:r>
      <w:r w:rsidR="002A2870">
        <w:rPr>
          <w:rFonts w:cstheme="minorHAnsi"/>
          <w:color w:val="000000" w:themeColor="text1"/>
        </w:rPr>
        <w:t xml:space="preserve"> </w:t>
      </w:r>
      <w:r w:rsidR="002A2870" w:rsidRPr="009B54C2">
        <w:rPr>
          <w:rFonts w:cstheme="minorHAnsi"/>
          <w:color w:val="000000" w:themeColor="text1"/>
        </w:rPr>
        <w:t xml:space="preserve">Details of refuse bin collection days, how to dispose of your household waste, how to dispose of large items of waste and recycling can be found on the BCC website </w:t>
      </w:r>
      <w:hyperlink r:id="rId16" w:history="1">
        <w:r w:rsidR="002A2870" w:rsidRPr="009B54C2">
          <w:rPr>
            <w:rStyle w:val="Hyperlink"/>
            <w:rFonts w:cstheme="minorHAnsi"/>
          </w:rPr>
          <w:t>www.birmingham.gov.uk</w:t>
        </w:r>
      </w:hyperlink>
    </w:p>
    <w:p w14:paraId="42A8820D" w14:textId="07E079CE" w:rsidR="00E64A8A" w:rsidRPr="009B54C2" w:rsidRDefault="00736B32" w:rsidP="00D65AC9">
      <w:pPr>
        <w:pStyle w:val="ListParagraph"/>
        <w:numPr>
          <w:ilvl w:val="1"/>
          <w:numId w:val="22"/>
        </w:numPr>
        <w:ind w:left="1418" w:hanging="709"/>
        <w:rPr>
          <w:rFonts w:cstheme="minorHAnsi"/>
          <w:color w:val="000000" w:themeColor="text1"/>
        </w:rPr>
      </w:pPr>
      <w:r w:rsidRPr="009B54C2">
        <w:rPr>
          <w:rFonts w:cstheme="minorHAnsi"/>
          <w:color w:val="000000" w:themeColor="text1"/>
        </w:rPr>
        <w:t>N</w:t>
      </w:r>
      <w:r w:rsidR="00E64A8A" w:rsidRPr="009B54C2">
        <w:rPr>
          <w:rFonts w:cstheme="minorHAnsi"/>
          <w:color w:val="000000" w:themeColor="text1"/>
        </w:rPr>
        <w:t>ot allow pets or animals to foul in</w:t>
      </w:r>
      <w:r w:rsidR="0052186D" w:rsidRPr="009B54C2">
        <w:rPr>
          <w:rFonts w:cstheme="minorHAnsi"/>
          <w:color w:val="000000" w:themeColor="text1"/>
        </w:rPr>
        <w:t>side properties or in</w:t>
      </w:r>
      <w:r w:rsidR="00E64A8A" w:rsidRPr="009B54C2">
        <w:rPr>
          <w:rFonts w:cstheme="minorHAnsi"/>
          <w:color w:val="000000" w:themeColor="text1"/>
        </w:rPr>
        <w:t xml:space="preserve"> internal or external communal areas and ensuring that dogs are kept on leads and under control in internal and communal areas.</w:t>
      </w:r>
    </w:p>
    <w:p w14:paraId="42FACC16" w14:textId="761680FC" w:rsidR="00C0545C" w:rsidRPr="00CE2CBA" w:rsidRDefault="00E64A8A" w:rsidP="00D65AC9">
      <w:pPr>
        <w:pStyle w:val="ListParagraph"/>
        <w:numPr>
          <w:ilvl w:val="1"/>
          <w:numId w:val="22"/>
        </w:numPr>
        <w:ind w:left="1418" w:hanging="709"/>
        <w:rPr>
          <w:rFonts w:cstheme="minorHAnsi"/>
        </w:rPr>
      </w:pPr>
      <w:r w:rsidRPr="009B54C2">
        <w:rPr>
          <w:rFonts w:cstheme="minorHAnsi"/>
          <w:color w:val="000000" w:themeColor="text1"/>
        </w:rPr>
        <w:t>Ensure you do not obstruct access to refuse collection points or bin store areas with vehicles or other items.</w:t>
      </w:r>
    </w:p>
    <w:p w14:paraId="6E40A569" w14:textId="0B5EBA18" w:rsidR="00CE2CBA" w:rsidRPr="00CE2CBA" w:rsidRDefault="00CE2CBA" w:rsidP="00D65AC9">
      <w:pPr>
        <w:pStyle w:val="ListParagraph"/>
        <w:numPr>
          <w:ilvl w:val="1"/>
          <w:numId w:val="22"/>
        </w:numPr>
        <w:ind w:left="1418" w:hanging="709"/>
        <w:rPr>
          <w:rFonts w:cstheme="minorHAnsi"/>
        </w:rPr>
      </w:pPr>
      <w:r>
        <w:rPr>
          <w:rFonts w:cstheme="minorHAnsi"/>
          <w:color w:val="000000" w:themeColor="text1"/>
        </w:rPr>
        <w:t>Not leave open, or cause to be left open, any communal entrance doors or fire safety doors.</w:t>
      </w:r>
    </w:p>
    <w:p w14:paraId="7E44B278" w14:textId="02C8AF08" w:rsidR="00CE2CBA" w:rsidRPr="009B54C2" w:rsidRDefault="00CE2CBA" w:rsidP="00D65AC9">
      <w:pPr>
        <w:pStyle w:val="ListParagraph"/>
        <w:numPr>
          <w:ilvl w:val="1"/>
          <w:numId w:val="22"/>
        </w:numPr>
        <w:ind w:left="1418" w:hanging="709"/>
        <w:rPr>
          <w:rFonts w:cstheme="minorHAnsi"/>
        </w:rPr>
      </w:pPr>
      <w:r>
        <w:rPr>
          <w:rFonts w:cstheme="minorHAnsi"/>
          <w:color w:val="000000" w:themeColor="text1"/>
        </w:rPr>
        <w:t>Interfere with, misuse or damage any door entry system provided by the Council</w:t>
      </w:r>
      <w:r w:rsidR="000173DC">
        <w:rPr>
          <w:rFonts w:cstheme="minorHAnsi"/>
          <w:color w:val="000000" w:themeColor="text1"/>
        </w:rPr>
        <w:t>.</w:t>
      </w:r>
    </w:p>
    <w:p w14:paraId="4BB6AA28" w14:textId="77777777" w:rsidR="000D7B81" w:rsidRDefault="000D7B81" w:rsidP="000D7B81">
      <w:pPr>
        <w:pStyle w:val="ListParagraph"/>
        <w:ind w:left="1418"/>
        <w:rPr>
          <w:rFonts w:cstheme="minorHAnsi"/>
        </w:rPr>
      </w:pPr>
    </w:p>
    <w:p w14:paraId="64ECF813" w14:textId="77777777" w:rsidR="00812F6C" w:rsidRDefault="00812F6C" w:rsidP="000D7B81">
      <w:pPr>
        <w:pStyle w:val="ListParagraph"/>
        <w:ind w:left="1418"/>
        <w:rPr>
          <w:rFonts w:cstheme="minorHAnsi"/>
        </w:rPr>
      </w:pPr>
    </w:p>
    <w:p w14:paraId="7F47177B" w14:textId="77777777" w:rsidR="00812F6C" w:rsidRDefault="00812F6C" w:rsidP="000D7B81">
      <w:pPr>
        <w:pStyle w:val="ListParagraph"/>
        <w:ind w:left="1418"/>
        <w:rPr>
          <w:rFonts w:cstheme="minorHAnsi"/>
        </w:rPr>
      </w:pPr>
    </w:p>
    <w:p w14:paraId="35E1C262" w14:textId="77777777" w:rsidR="00812F6C" w:rsidRDefault="00812F6C" w:rsidP="000D7B81">
      <w:pPr>
        <w:pStyle w:val="ListParagraph"/>
        <w:ind w:left="1418"/>
        <w:rPr>
          <w:rFonts w:cstheme="minorHAnsi"/>
        </w:rPr>
      </w:pPr>
    </w:p>
    <w:p w14:paraId="405215DB" w14:textId="77777777" w:rsidR="00812F6C" w:rsidRDefault="00812F6C" w:rsidP="000D7B81">
      <w:pPr>
        <w:pStyle w:val="ListParagraph"/>
        <w:ind w:left="1418"/>
        <w:rPr>
          <w:rFonts w:cstheme="minorHAnsi"/>
        </w:rPr>
      </w:pPr>
    </w:p>
    <w:p w14:paraId="07229591" w14:textId="77777777" w:rsidR="00812F6C" w:rsidRDefault="00812F6C" w:rsidP="000D7B81">
      <w:pPr>
        <w:pStyle w:val="ListParagraph"/>
        <w:ind w:left="1418"/>
        <w:rPr>
          <w:rFonts w:cstheme="minorHAnsi"/>
        </w:rPr>
      </w:pPr>
    </w:p>
    <w:p w14:paraId="60303B6A" w14:textId="77777777" w:rsidR="00812F6C" w:rsidRDefault="00812F6C" w:rsidP="000D7B81">
      <w:pPr>
        <w:pStyle w:val="ListParagraph"/>
        <w:ind w:left="1418"/>
        <w:rPr>
          <w:rFonts w:cstheme="minorHAnsi"/>
        </w:rPr>
      </w:pPr>
    </w:p>
    <w:p w14:paraId="6382F197" w14:textId="77777777" w:rsidR="00812F6C" w:rsidRDefault="00812F6C" w:rsidP="000D7B81">
      <w:pPr>
        <w:pStyle w:val="ListParagraph"/>
        <w:ind w:left="1418"/>
        <w:rPr>
          <w:rFonts w:cstheme="minorHAnsi"/>
        </w:rPr>
      </w:pPr>
    </w:p>
    <w:p w14:paraId="5B780014" w14:textId="77777777" w:rsidR="00812F6C" w:rsidRDefault="00812F6C" w:rsidP="000D7B81">
      <w:pPr>
        <w:pStyle w:val="ListParagraph"/>
        <w:ind w:left="1418"/>
        <w:rPr>
          <w:rFonts w:cstheme="minorHAnsi"/>
        </w:rPr>
      </w:pPr>
    </w:p>
    <w:p w14:paraId="376562C3" w14:textId="77777777" w:rsidR="00812F6C" w:rsidRDefault="00812F6C" w:rsidP="000D7B81">
      <w:pPr>
        <w:pStyle w:val="ListParagraph"/>
        <w:ind w:left="1418"/>
        <w:rPr>
          <w:rFonts w:cstheme="minorHAnsi"/>
        </w:rPr>
      </w:pPr>
    </w:p>
    <w:p w14:paraId="2A522BF3" w14:textId="77777777" w:rsidR="00812F6C" w:rsidRDefault="00812F6C" w:rsidP="000D7B81">
      <w:pPr>
        <w:pStyle w:val="ListParagraph"/>
        <w:ind w:left="1418"/>
        <w:rPr>
          <w:rFonts w:cstheme="minorHAnsi"/>
        </w:rPr>
      </w:pPr>
    </w:p>
    <w:p w14:paraId="43F0377A" w14:textId="77777777" w:rsidR="00812F6C" w:rsidRDefault="00812F6C" w:rsidP="000D7B81">
      <w:pPr>
        <w:pStyle w:val="ListParagraph"/>
        <w:ind w:left="1418"/>
        <w:rPr>
          <w:rFonts w:cstheme="minorHAnsi"/>
        </w:rPr>
      </w:pPr>
    </w:p>
    <w:p w14:paraId="4ECC923F" w14:textId="77777777" w:rsidR="00812F6C" w:rsidRDefault="00812F6C" w:rsidP="000D7B81">
      <w:pPr>
        <w:pStyle w:val="ListParagraph"/>
        <w:ind w:left="1418"/>
        <w:rPr>
          <w:rFonts w:cstheme="minorHAnsi"/>
        </w:rPr>
      </w:pPr>
    </w:p>
    <w:p w14:paraId="1538FA29" w14:textId="77777777" w:rsidR="00812F6C" w:rsidRDefault="00812F6C" w:rsidP="000D7B81">
      <w:pPr>
        <w:pStyle w:val="ListParagraph"/>
        <w:ind w:left="1418"/>
        <w:rPr>
          <w:rFonts w:cstheme="minorHAnsi"/>
        </w:rPr>
      </w:pPr>
    </w:p>
    <w:p w14:paraId="7DB94B86" w14:textId="77777777" w:rsidR="00812F6C" w:rsidRDefault="00812F6C" w:rsidP="000D7B81">
      <w:pPr>
        <w:pStyle w:val="ListParagraph"/>
        <w:ind w:left="1418"/>
        <w:rPr>
          <w:rFonts w:cstheme="minorHAnsi"/>
        </w:rPr>
      </w:pPr>
    </w:p>
    <w:p w14:paraId="57B80ED4" w14:textId="77777777" w:rsidR="00812F6C" w:rsidRDefault="00812F6C" w:rsidP="000D7B81">
      <w:pPr>
        <w:pStyle w:val="ListParagraph"/>
        <w:ind w:left="1418"/>
        <w:rPr>
          <w:rFonts w:cstheme="minorHAnsi"/>
        </w:rPr>
      </w:pPr>
    </w:p>
    <w:p w14:paraId="509E457A" w14:textId="77777777" w:rsidR="00812F6C" w:rsidRDefault="00812F6C" w:rsidP="000D7B81">
      <w:pPr>
        <w:pStyle w:val="ListParagraph"/>
        <w:ind w:left="1418"/>
        <w:rPr>
          <w:rFonts w:cstheme="minorHAnsi"/>
        </w:rPr>
      </w:pPr>
    </w:p>
    <w:p w14:paraId="345BA0CD" w14:textId="77777777" w:rsidR="00812F6C" w:rsidRPr="009B54C2" w:rsidRDefault="00812F6C" w:rsidP="000D7B81">
      <w:pPr>
        <w:pStyle w:val="ListParagraph"/>
        <w:ind w:left="1418"/>
        <w:rPr>
          <w:rFonts w:cstheme="minorHAnsi"/>
        </w:rPr>
      </w:pPr>
    </w:p>
    <w:p w14:paraId="1AF38FD6" w14:textId="7D8044D0" w:rsidR="000B419E" w:rsidRPr="009B54C2" w:rsidRDefault="000B419E" w:rsidP="00D65AC9">
      <w:pPr>
        <w:pStyle w:val="ListParagraph"/>
        <w:numPr>
          <w:ilvl w:val="0"/>
          <w:numId w:val="25"/>
        </w:numPr>
        <w:ind w:left="1418" w:hanging="709"/>
        <w:rPr>
          <w:rFonts w:cstheme="minorHAnsi"/>
          <w:color w:val="000000" w:themeColor="text1"/>
        </w:rPr>
      </w:pPr>
      <w:r w:rsidRPr="009B54C2">
        <w:rPr>
          <w:rFonts w:cstheme="minorHAnsi"/>
          <w:b/>
          <w:bCs/>
          <w:sz w:val="24"/>
          <w:szCs w:val="24"/>
        </w:rPr>
        <w:lastRenderedPageBreak/>
        <w:t>HEALTH AND SAFETY</w:t>
      </w:r>
    </w:p>
    <w:p w14:paraId="4E2A91DB" w14:textId="77777777" w:rsidR="00447685" w:rsidRPr="009B54C2" w:rsidRDefault="00447685" w:rsidP="00447685">
      <w:pPr>
        <w:pStyle w:val="ListParagraph"/>
        <w:ind w:left="1418"/>
        <w:rPr>
          <w:rFonts w:cstheme="minorHAnsi"/>
          <w:b/>
          <w:bCs/>
          <w:sz w:val="24"/>
          <w:szCs w:val="24"/>
        </w:rPr>
      </w:pPr>
    </w:p>
    <w:p w14:paraId="3E62C928" w14:textId="65F69434" w:rsidR="00447685" w:rsidRPr="009B54C2" w:rsidRDefault="00447685" w:rsidP="00447685">
      <w:pPr>
        <w:pStyle w:val="ListParagraph"/>
        <w:ind w:left="1418"/>
        <w:rPr>
          <w:rFonts w:cstheme="minorHAnsi"/>
          <w:b/>
          <w:bCs/>
          <w:color w:val="000000" w:themeColor="text1"/>
        </w:rPr>
      </w:pPr>
      <w:r w:rsidRPr="009B54C2">
        <w:rPr>
          <w:rFonts w:cstheme="minorHAnsi"/>
          <w:b/>
          <w:bCs/>
          <w:color w:val="000000" w:themeColor="text1"/>
        </w:rPr>
        <w:t>You and any other member of your household and visitors (including children) must not:</w:t>
      </w:r>
    </w:p>
    <w:p w14:paraId="77BE0059" w14:textId="77777777" w:rsidR="00447685" w:rsidRPr="009B54C2" w:rsidRDefault="00447685" w:rsidP="00447685">
      <w:pPr>
        <w:pStyle w:val="ListParagraph"/>
        <w:ind w:left="1418"/>
        <w:rPr>
          <w:rFonts w:cstheme="minorHAnsi"/>
          <w:color w:val="000000" w:themeColor="text1"/>
        </w:rPr>
      </w:pPr>
    </w:p>
    <w:p w14:paraId="53766D75" w14:textId="433518D8" w:rsidR="009D34AA" w:rsidRDefault="00447685" w:rsidP="00D65AC9">
      <w:pPr>
        <w:pStyle w:val="ListParagraph"/>
        <w:numPr>
          <w:ilvl w:val="1"/>
          <w:numId w:val="26"/>
        </w:numPr>
        <w:ind w:left="1418" w:hanging="709"/>
        <w:rPr>
          <w:rFonts w:cstheme="minorHAnsi"/>
          <w:color w:val="000000" w:themeColor="text1"/>
        </w:rPr>
      </w:pPr>
      <w:r w:rsidRPr="009B54C2">
        <w:rPr>
          <w:rFonts w:cstheme="minorHAnsi"/>
          <w:color w:val="000000" w:themeColor="text1"/>
        </w:rPr>
        <w:t xml:space="preserve">Do anything that interferes or impacts negatively with the safety or condition of Housing land and communal areas managed by </w:t>
      </w:r>
      <w:r w:rsidR="004A24F9" w:rsidRPr="009B54C2">
        <w:rPr>
          <w:rFonts w:cstheme="minorHAnsi"/>
          <w:color w:val="000000" w:themeColor="text1"/>
        </w:rPr>
        <w:t xml:space="preserve">the </w:t>
      </w:r>
      <w:r w:rsidRPr="009B54C2">
        <w:rPr>
          <w:rFonts w:cstheme="minorHAnsi"/>
          <w:color w:val="000000" w:themeColor="text1"/>
        </w:rPr>
        <w:t>Housing Department.</w:t>
      </w:r>
      <w:r w:rsidR="009D34AA" w:rsidRPr="009B54C2">
        <w:rPr>
          <w:rFonts w:cstheme="minorHAnsi"/>
        </w:rPr>
        <w:t xml:space="preserve"> </w:t>
      </w:r>
      <w:r w:rsidR="009D34AA" w:rsidRPr="009B54C2">
        <w:rPr>
          <w:rFonts w:cstheme="minorHAnsi"/>
          <w:color w:val="000000" w:themeColor="text1"/>
        </w:rPr>
        <w:t>Cause a health and safety hazard in the property, internal or external communal areas or neighbourhood.</w:t>
      </w:r>
    </w:p>
    <w:p w14:paraId="5382525D" w14:textId="77777777" w:rsidR="00BF36A0" w:rsidRDefault="00BF36A0" w:rsidP="00BF36A0">
      <w:pPr>
        <w:pStyle w:val="ListParagraph"/>
        <w:ind w:left="1418"/>
        <w:rPr>
          <w:rFonts w:cstheme="minorHAnsi"/>
          <w:color w:val="000000" w:themeColor="text1"/>
        </w:rPr>
      </w:pPr>
    </w:p>
    <w:p w14:paraId="59236BD0" w14:textId="383263DF" w:rsidR="00BF36A0" w:rsidRDefault="004B5709" w:rsidP="00D65AC9">
      <w:pPr>
        <w:pStyle w:val="ListParagraph"/>
        <w:numPr>
          <w:ilvl w:val="1"/>
          <w:numId w:val="26"/>
        </w:numPr>
        <w:ind w:left="1418" w:hanging="709"/>
        <w:rPr>
          <w:rFonts w:cstheme="minorHAnsi"/>
          <w:color w:val="000000" w:themeColor="text1"/>
        </w:rPr>
      </w:pPr>
      <w:r>
        <w:rPr>
          <w:rFonts w:cstheme="minorHAnsi"/>
          <w:color w:val="000000" w:themeColor="text1"/>
        </w:rPr>
        <w:t>A</w:t>
      </w:r>
      <w:r w:rsidR="00BF36A0" w:rsidRPr="00BF36A0">
        <w:rPr>
          <w:rFonts w:cstheme="minorHAnsi"/>
          <w:color w:val="000000" w:themeColor="text1"/>
        </w:rPr>
        <w:t>llow an accumulation of personal property or rubbish or other items in your property</w:t>
      </w:r>
      <w:r w:rsidR="00E32612">
        <w:rPr>
          <w:rFonts w:cstheme="minorHAnsi"/>
          <w:color w:val="000000" w:themeColor="text1"/>
        </w:rPr>
        <w:t xml:space="preserve">, balconies, and gardens. </w:t>
      </w:r>
    </w:p>
    <w:p w14:paraId="3EEBF017" w14:textId="77777777" w:rsidR="00BF36A0" w:rsidRPr="00BF36A0" w:rsidRDefault="00BF36A0" w:rsidP="00BF36A0">
      <w:pPr>
        <w:pStyle w:val="ListParagraph"/>
        <w:rPr>
          <w:rFonts w:cstheme="minorHAnsi"/>
          <w:color w:val="000000" w:themeColor="text1"/>
        </w:rPr>
      </w:pPr>
    </w:p>
    <w:p w14:paraId="01B3A7F8" w14:textId="63E7A149" w:rsidR="00BF36A0" w:rsidRPr="00BF36A0" w:rsidRDefault="00BF36A0" w:rsidP="00BF36A0">
      <w:pPr>
        <w:pStyle w:val="ListParagraph"/>
        <w:ind w:left="1418"/>
        <w:rPr>
          <w:rFonts w:cstheme="minorHAnsi"/>
          <w:color w:val="000000" w:themeColor="text1"/>
        </w:rPr>
      </w:pPr>
      <w:r w:rsidRPr="00BF36A0">
        <w:rPr>
          <w:rFonts w:cstheme="minorHAnsi"/>
          <w:color w:val="000000" w:themeColor="text1"/>
        </w:rPr>
        <w:t xml:space="preserve"> a) causes or is likely to cause damage or deterioration to your </w:t>
      </w:r>
      <w:proofErr w:type="gramStart"/>
      <w:r w:rsidRPr="00BF36A0">
        <w:rPr>
          <w:rFonts w:cstheme="minorHAnsi"/>
          <w:color w:val="000000" w:themeColor="text1"/>
        </w:rPr>
        <w:t>property;</w:t>
      </w:r>
      <w:proofErr w:type="gramEnd"/>
    </w:p>
    <w:p w14:paraId="1D03FEE9" w14:textId="77777777" w:rsidR="00BF36A0" w:rsidRDefault="00BF36A0" w:rsidP="00BF36A0">
      <w:pPr>
        <w:pStyle w:val="ListParagraph"/>
        <w:ind w:left="1418"/>
        <w:rPr>
          <w:rFonts w:cstheme="minorHAnsi"/>
          <w:color w:val="000000" w:themeColor="text1"/>
        </w:rPr>
      </w:pPr>
      <w:r w:rsidRPr="00BF36A0">
        <w:rPr>
          <w:rFonts w:cstheme="minorHAnsi"/>
          <w:color w:val="000000" w:themeColor="text1"/>
        </w:rPr>
        <w:t xml:space="preserve"> b) poses an environmental health risk, a health and safety risk or a fire </w:t>
      </w:r>
      <w:proofErr w:type="gramStart"/>
      <w:r w:rsidRPr="00BF36A0">
        <w:rPr>
          <w:rFonts w:cstheme="minorHAnsi"/>
          <w:color w:val="000000" w:themeColor="text1"/>
        </w:rPr>
        <w:t>risk;</w:t>
      </w:r>
      <w:proofErr w:type="gramEnd"/>
      <w:r w:rsidRPr="00BF36A0">
        <w:rPr>
          <w:rFonts w:cstheme="minorHAnsi"/>
          <w:color w:val="000000" w:themeColor="text1"/>
        </w:rPr>
        <w:t xml:space="preserve"> </w:t>
      </w:r>
    </w:p>
    <w:p w14:paraId="462C1857" w14:textId="4AF7BC6A" w:rsidR="00BF36A0" w:rsidRDefault="00BF36A0" w:rsidP="00BF36A0">
      <w:pPr>
        <w:pStyle w:val="ListParagraph"/>
        <w:ind w:left="1418"/>
        <w:rPr>
          <w:rFonts w:cstheme="minorHAnsi"/>
          <w:color w:val="000000" w:themeColor="text1"/>
        </w:rPr>
      </w:pPr>
      <w:r w:rsidRPr="00BF36A0">
        <w:rPr>
          <w:rFonts w:cstheme="minorHAnsi"/>
          <w:color w:val="000000" w:themeColor="text1"/>
        </w:rPr>
        <w:t xml:space="preserve"> c) prevents safe access or exit from your property.</w:t>
      </w:r>
    </w:p>
    <w:p w14:paraId="42144FC7" w14:textId="77777777" w:rsidR="00E32612" w:rsidRDefault="00E32612" w:rsidP="00BF36A0">
      <w:pPr>
        <w:pStyle w:val="ListParagraph"/>
        <w:ind w:left="1418"/>
        <w:rPr>
          <w:rFonts w:cstheme="minorHAnsi"/>
          <w:color w:val="000000" w:themeColor="text1"/>
        </w:rPr>
      </w:pPr>
    </w:p>
    <w:p w14:paraId="4F3A59F4" w14:textId="06C0B6F7" w:rsidR="00E32612" w:rsidRDefault="00E32612" w:rsidP="00BF36A0">
      <w:pPr>
        <w:pStyle w:val="ListParagraph"/>
        <w:ind w:left="1418"/>
        <w:rPr>
          <w:rFonts w:cstheme="minorHAnsi"/>
          <w:color w:val="000000" w:themeColor="text1"/>
        </w:rPr>
      </w:pPr>
      <w:r w:rsidRPr="002002C3">
        <w:rPr>
          <w:rFonts w:cstheme="minorHAnsi"/>
          <w:color w:val="000000" w:themeColor="text1"/>
        </w:rPr>
        <w:t xml:space="preserve">This also includes leaving personal belongings or rubbish in shared stairways, communal areas, halls and landings. If we move items, we will not be responsible for any loss you may suffer, and we may charge you for any costs incurred. </w:t>
      </w:r>
      <w:r>
        <w:rPr>
          <w:rFonts w:cstheme="minorHAnsi"/>
          <w:color w:val="000000" w:themeColor="text1"/>
        </w:rPr>
        <w:t xml:space="preserve"> and communal spaces</w:t>
      </w:r>
      <w:r w:rsidRPr="00BF36A0">
        <w:rPr>
          <w:rFonts w:cstheme="minorHAnsi"/>
          <w:color w:val="000000" w:themeColor="text1"/>
        </w:rPr>
        <w:t xml:space="preserve"> that:</w:t>
      </w:r>
    </w:p>
    <w:p w14:paraId="00598E9C" w14:textId="77777777" w:rsidR="00E32612" w:rsidRPr="00BF36A0" w:rsidRDefault="00E32612" w:rsidP="00BF36A0">
      <w:pPr>
        <w:pStyle w:val="ListParagraph"/>
        <w:ind w:left="1418"/>
        <w:rPr>
          <w:rFonts w:cstheme="minorHAnsi"/>
          <w:color w:val="000000" w:themeColor="text1"/>
        </w:rPr>
      </w:pPr>
    </w:p>
    <w:p w14:paraId="185D413A" w14:textId="1C89190D" w:rsidR="000B419E" w:rsidRPr="009B54C2" w:rsidRDefault="000B419E" w:rsidP="00D65AC9">
      <w:pPr>
        <w:pStyle w:val="ListParagraph"/>
        <w:numPr>
          <w:ilvl w:val="1"/>
          <w:numId w:val="26"/>
        </w:numPr>
        <w:ind w:left="1418" w:hanging="709"/>
        <w:rPr>
          <w:rFonts w:cstheme="minorHAnsi"/>
          <w:color w:val="000000" w:themeColor="text1"/>
        </w:rPr>
      </w:pPr>
      <w:r w:rsidRPr="009B54C2">
        <w:rPr>
          <w:rFonts w:cstheme="minorHAnsi"/>
          <w:color w:val="000000" w:themeColor="text1"/>
        </w:rPr>
        <w:t xml:space="preserve">Interfere with any fixtures/equipment which is there for health and safety purposes, for example, for detecting or putting out fires in the property or communal areas, door entry systems, window restrictors, Careline equipment, signage and </w:t>
      </w:r>
      <w:r w:rsidR="0059737B" w:rsidRPr="009B54C2">
        <w:rPr>
          <w:rFonts w:cstheme="minorHAnsi"/>
          <w:color w:val="000000" w:themeColor="text1"/>
        </w:rPr>
        <w:t>CCTV</w:t>
      </w:r>
      <w:r w:rsidRPr="009B54C2">
        <w:rPr>
          <w:rFonts w:cstheme="minorHAnsi"/>
          <w:color w:val="000000" w:themeColor="text1"/>
        </w:rPr>
        <w:t>.</w:t>
      </w:r>
    </w:p>
    <w:p w14:paraId="59FDA9CB" w14:textId="29B5B524" w:rsidR="009D34AA" w:rsidRPr="009B54C2" w:rsidRDefault="009D34AA" w:rsidP="00D65AC9">
      <w:pPr>
        <w:pStyle w:val="ListParagraph"/>
        <w:numPr>
          <w:ilvl w:val="1"/>
          <w:numId w:val="26"/>
        </w:numPr>
        <w:ind w:left="1418" w:hanging="709"/>
        <w:rPr>
          <w:rFonts w:cstheme="minorHAnsi"/>
          <w:color w:val="000000" w:themeColor="text1"/>
        </w:rPr>
      </w:pPr>
      <w:r w:rsidRPr="009B54C2">
        <w:rPr>
          <w:rFonts w:cstheme="minorHAnsi"/>
          <w:color w:val="000000" w:themeColor="text1"/>
        </w:rPr>
        <w:t>Block, obstruct, create or leave any hazard on any landing, corridor, stairwell, lift (overload lift), chute room, fire escape, pathway or any other communal area or wedge open any fire or security doors.</w:t>
      </w:r>
    </w:p>
    <w:p w14:paraId="39F41D29" w14:textId="0B1D0160" w:rsidR="000B419E" w:rsidRPr="009B54C2" w:rsidRDefault="00E04C77" w:rsidP="00D65AC9">
      <w:pPr>
        <w:pStyle w:val="ListParagraph"/>
        <w:numPr>
          <w:ilvl w:val="1"/>
          <w:numId w:val="26"/>
        </w:numPr>
        <w:ind w:left="1418" w:hanging="709"/>
        <w:rPr>
          <w:rFonts w:cstheme="minorHAnsi"/>
          <w:color w:val="000000" w:themeColor="text1"/>
        </w:rPr>
      </w:pPr>
      <w:r w:rsidRPr="009B54C2">
        <w:rPr>
          <w:rFonts w:cstheme="minorHAnsi"/>
          <w:color w:val="000000" w:themeColor="text1"/>
        </w:rPr>
        <w:t>Remove</w:t>
      </w:r>
      <w:r w:rsidR="000B419E" w:rsidRPr="009B54C2">
        <w:rPr>
          <w:rFonts w:cstheme="minorHAnsi"/>
          <w:color w:val="000000" w:themeColor="text1"/>
        </w:rPr>
        <w:t xml:space="preserve">, adapt, modify or damage any “Q-Mark” or other fire-retardant doors </w:t>
      </w:r>
      <w:r w:rsidR="004A24F9" w:rsidRPr="009B54C2">
        <w:rPr>
          <w:rFonts w:cstheme="minorHAnsi"/>
          <w:color w:val="000000" w:themeColor="text1"/>
        </w:rPr>
        <w:t xml:space="preserve">or fire equipment </w:t>
      </w:r>
      <w:r w:rsidR="000B419E" w:rsidRPr="009B54C2">
        <w:rPr>
          <w:rFonts w:cstheme="minorHAnsi"/>
          <w:color w:val="000000" w:themeColor="text1"/>
        </w:rPr>
        <w:t xml:space="preserve">under any circumstances. Where such doors </w:t>
      </w:r>
      <w:r w:rsidR="004A24F9" w:rsidRPr="009B54C2">
        <w:rPr>
          <w:rFonts w:cstheme="minorHAnsi"/>
          <w:color w:val="000000" w:themeColor="text1"/>
        </w:rPr>
        <w:t xml:space="preserve">or equipment is </w:t>
      </w:r>
      <w:r w:rsidR="000B419E" w:rsidRPr="009B54C2">
        <w:rPr>
          <w:rFonts w:cstheme="minorHAnsi"/>
          <w:color w:val="000000" w:themeColor="text1"/>
        </w:rPr>
        <w:t>damaged, you must report this to the Council as soon as possible.</w:t>
      </w:r>
    </w:p>
    <w:p w14:paraId="35986445" w14:textId="0EDEB622" w:rsidR="009D34AA" w:rsidRPr="009B54C2" w:rsidRDefault="009D34AA" w:rsidP="00D65AC9">
      <w:pPr>
        <w:pStyle w:val="ListParagraph"/>
        <w:numPr>
          <w:ilvl w:val="1"/>
          <w:numId w:val="26"/>
        </w:numPr>
        <w:ind w:left="851" w:hanging="142"/>
        <w:rPr>
          <w:rFonts w:cstheme="minorHAnsi"/>
          <w:color w:val="000000" w:themeColor="text1"/>
        </w:rPr>
      </w:pPr>
      <w:r w:rsidRPr="009B54C2">
        <w:rPr>
          <w:rFonts w:cstheme="minorHAnsi"/>
          <w:color w:val="000000" w:themeColor="text1"/>
        </w:rPr>
        <w:t>Throw anything through the windows of the property or from balconies.</w:t>
      </w:r>
    </w:p>
    <w:p w14:paraId="0800189F" w14:textId="48F3B828" w:rsidR="00447685" w:rsidRPr="009B54C2" w:rsidRDefault="00E55F63" w:rsidP="00D65AC9">
      <w:pPr>
        <w:pStyle w:val="ListParagraph"/>
        <w:numPr>
          <w:ilvl w:val="1"/>
          <w:numId w:val="26"/>
        </w:numPr>
        <w:ind w:left="1418" w:hanging="709"/>
        <w:rPr>
          <w:rFonts w:cstheme="minorHAnsi"/>
          <w:color w:val="000000" w:themeColor="text1"/>
        </w:rPr>
      </w:pPr>
      <w:r w:rsidRPr="009B54C2">
        <w:rPr>
          <w:rFonts w:cstheme="minorHAnsi"/>
          <w:color w:val="000000" w:themeColor="text1"/>
        </w:rPr>
        <w:t>D</w:t>
      </w:r>
      <w:r w:rsidR="00447685" w:rsidRPr="009B54C2">
        <w:rPr>
          <w:rFonts w:cstheme="minorHAnsi"/>
          <w:color w:val="000000" w:themeColor="text1"/>
        </w:rPr>
        <w:t xml:space="preserve">ispose of your household waste and other waste items appropriately. </w:t>
      </w:r>
      <w:r w:rsidR="007E733E" w:rsidRPr="009B54C2">
        <w:rPr>
          <w:rFonts w:cstheme="minorHAnsi"/>
          <w:color w:val="000000" w:themeColor="text1"/>
        </w:rPr>
        <w:t>W</w:t>
      </w:r>
      <w:r w:rsidR="00447685" w:rsidRPr="009B54C2">
        <w:rPr>
          <w:rFonts w:cstheme="minorHAnsi"/>
          <w:color w:val="000000" w:themeColor="text1"/>
        </w:rPr>
        <w:t xml:space="preserve">here chutes are provided you must </w:t>
      </w:r>
      <w:r w:rsidR="007E733E" w:rsidRPr="009B54C2">
        <w:rPr>
          <w:rFonts w:cstheme="minorHAnsi"/>
          <w:color w:val="000000" w:themeColor="text1"/>
        </w:rPr>
        <w:t>use this</w:t>
      </w:r>
      <w:r w:rsidR="00447685" w:rsidRPr="009B54C2">
        <w:rPr>
          <w:rFonts w:cstheme="minorHAnsi"/>
          <w:color w:val="000000" w:themeColor="text1"/>
        </w:rPr>
        <w:t xml:space="preserve"> appropriate</w:t>
      </w:r>
      <w:r w:rsidR="007E733E" w:rsidRPr="009B54C2">
        <w:rPr>
          <w:rFonts w:cstheme="minorHAnsi"/>
          <w:color w:val="000000" w:themeColor="text1"/>
        </w:rPr>
        <w:t>ly</w:t>
      </w:r>
      <w:r w:rsidR="00447685" w:rsidRPr="009B54C2">
        <w:rPr>
          <w:rFonts w:cstheme="minorHAnsi"/>
          <w:color w:val="000000" w:themeColor="text1"/>
        </w:rPr>
        <w:t xml:space="preserve"> to ensure the chute does not become blocked.</w:t>
      </w:r>
    </w:p>
    <w:p w14:paraId="06BD5246" w14:textId="25622429" w:rsidR="00447685" w:rsidRPr="009B54C2" w:rsidRDefault="00C20E85" w:rsidP="00D65AC9">
      <w:pPr>
        <w:pStyle w:val="ListParagraph"/>
        <w:numPr>
          <w:ilvl w:val="1"/>
          <w:numId w:val="26"/>
        </w:numPr>
        <w:ind w:left="1418" w:hanging="709"/>
        <w:rPr>
          <w:rFonts w:cstheme="minorHAnsi"/>
          <w:color w:val="000000" w:themeColor="text1"/>
        </w:rPr>
      </w:pPr>
      <w:r w:rsidRPr="009B54C2">
        <w:rPr>
          <w:rFonts w:cstheme="minorHAnsi"/>
          <w:color w:val="000000" w:themeColor="text1"/>
        </w:rPr>
        <w:t>Enter</w:t>
      </w:r>
      <w:r w:rsidR="00447685" w:rsidRPr="009B54C2">
        <w:rPr>
          <w:rFonts w:cstheme="minorHAnsi"/>
          <w:color w:val="000000" w:themeColor="text1"/>
        </w:rPr>
        <w:t>, or try to enter, any unauthorised areas such as bin rooms, shared loft spaces or storage areas.</w:t>
      </w:r>
    </w:p>
    <w:p w14:paraId="5CC8ED28" w14:textId="085FEAAE" w:rsidR="009D34AA" w:rsidRPr="009B54C2" w:rsidRDefault="00C20E85" w:rsidP="00D65AC9">
      <w:pPr>
        <w:pStyle w:val="ListParagraph"/>
        <w:numPr>
          <w:ilvl w:val="1"/>
          <w:numId w:val="26"/>
        </w:numPr>
        <w:ind w:left="1418" w:hanging="709"/>
        <w:rPr>
          <w:rFonts w:cstheme="minorHAnsi"/>
          <w:color w:val="000000" w:themeColor="text1"/>
        </w:rPr>
      </w:pPr>
      <w:r w:rsidRPr="009B54C2">
        <w:rPr>
          <w:rFonts w:cstheme="minorHAnsi"/>
          <w:color w:val="000000" w:themeColor="text1"/>
        </w:rPr>
        <w:t>Install</w:t>
      </w:r>
      <w:r w:rsidR="00447685" w:rsidRPr="009B54C2">
        <w:rPr>
          <w:rFonts w:cstheme="minorHAnsi"/>
          <w:color w:val="000000" w:themeColor="text1"/>
        </w:rPr>
        <w:t xml:space="preserve"> any fixtures and fittings to windows and doors such as metal gates which may hinder your escape or other occupants from the property in an emergency.</w:t>
      </w:r>
      <w:r w:rsidR="009D34AA" w:rsidRPr="009B54C2">
        <w:rPr>
          <w:rFonts w:cstheme="minorHAnsi"/>
        </w:rPr>
        <w:t xml:space="preserve"> </w:t>
      </w:r>
      <w:r w:rsidR="003828C5">
        <w:rPr>
          <w:rFonts w:cstheme="minorHAnsi"/>
        </w:rPr>
        <w:t>These will be removed when identified.</w:t>
      </w:r>
    </w:p>
    <w:p w14:paraId="217B4D00" w14:textId="7784AD11" w:rsidR="00447685" w:rsidRPr="009B54C2" w:rsidRDefault="00C20E85" w:rsidP="00D65AC9">
      <w:pPr>
        <w:pStyle w:val="ListParagraph"/>
        <w:numPr>
          <w:ilvl w:val="1"/>
          <w:numId w:val="26"/>
        </w:numPr>
        <w:ind w:left="1418" w:hanging="709"/>
        <w:rPr>
          <w:rFonts w:cstheme="minorHAnsi"/>
          <w:color w:val="000000" w:themeColor="text1"/>
        </w:rPr>
      </w:pPr>
      <w:r w:rsidRPr="009B54C2">
        <w:rPr>
          <w:rFonts w:cstheme="minorHAnsi"/>
          <w:color w:val="000000" w:themeColor="text1"/>
        </w:rPr>
        <w:t>Store</w:t>
      </w:r>
      <w:r w:rsidR="009D34AA" w:rsidRPr="009B54C2">
        <w:rPr>
          <w:rFonts w:cstheme="minorHAnsi"/>
          <w:color w:val="000000" w:themeColor="text1"/>
        </w:rPr>
        <w:t xml:space="preserve"> any items in communal areas. This includes mobility scooters/vehicles, bikes (manual or electric), push chairs and prams. If you have a mobility scooter speak to your local housing team to discuss safe storage.</w:t>
      </w:r>
      <w:r w:rsidR="003828C5">
        <w:rPr>
          <w:rFonts w:cstheme="minorHAnsi"/>
          <w:color w:val="000000" w:themeColor="text1"/>
        </w:rPr>
        <w:t xml:space="preserve"> These will be removed without notice if deemed a risk to building safety.</w:t>
      </w:r>
    </w:p>
    <w:p w14:paraId="6711003E" w14:textId="4BFA6885" w:rsidR="009D34AA" w:rsidRPr="009B54C2" w:rsidRDefault="009D34AA" w:rsidP="00D65AC9">
      <w:pPr>
        <w:pStyle w:val="ListParagraph"/>
        <w:numPr>
          <w:ilvl w:val="1"/>
          <w:numId w:val="26"/>
        </w:numPr>
        <w:ind w:left="1418" w:hanging="709"/>
        <w:rPr>
          <w:rFonts w:cstheme="minorHAnsi"/>
          <w:color w:val="000000" w:themeColor="text1"/>
        </w:rPr>
      </w:pPr>
      <w:r w:rsidRPr="009B54C2">
        <w:rPr>
          <w:rFonts w:cstheme="minorHAnsi"/>
          <w:color w:val="000000" w:themeColor="text1"/>
        </w:rPr>
        <w:t xml:space="preserve">Smoke in the internal common areas of any building or </w:t>
      </w:r>
      <w:r w:rsidR="006D7F3A" w:rsidRPr="009B54C2">
        <w:rPr>
          <w:rFonts w:cstheme="minorHAnsi"/>
          <w:color w:val="000000" w:themeColor="text1"/>
        </w:rPr>
        <w:t>s</w:t>
      </w:r>
      <w:r w:rsidRPr="009B54C2">
        <w:rPr>
          <w:rFonts w:cstheme="minorHAnsi"/>
          <w:color w:val="000000" w:themeColor="text1"/>
        </w:rPr>
        <w:t>moke in your home when we visit you.</w:t>
      </w:r>
      <w:r w:rsidR="00D52691" w:rsidRPr="009B54C2">
        <w:rPr>
          <w:rFonts w:cstheme="minorHAnsi"/>
          <w:color w:val="000000" w:themeColor="text1"/>
        </w:rPr>
        <w:t xml:space="preserve"> We will not smoke in your home when we visit you.</w:t>
      </w:r>
    </w:p>
    <w:p w14:paraId="1DEA345C" w14:textId="2D81E279" w:rsidR="00E55F63" w:rsidRPr="009B54C2" w:rsidRDefault="00E55F63" w:rsidP="00D65AC9">
      <w:pPr>
        <w:pStyle w:val="ListParagraph"/>
        <w:numPr>
          <w:ilvl w:val="1"/>
          <w:numId w:val="26"/>
        </w:numPr>
        <w:ind w:left="1418" w:hanging="709"/>
        <w:rPr>
          <w:rFonts w:cstheme="minorHAnsi"/>
          <w:color w:val="000000" w:themeColor="text1"/>
        </w:rPr>
      </w:pPr>
      <w:r w:rsidRPr="009B54C2">
        <w:rPr>
          <w:rFonts w:cstheme="minorHAnsi"/>
          <w:color w:val="000000" w:themeColor="text1"/>
        </w:rPr>
        <w:t>Park vehicles in areas set aside for emergency vehicles or situate vehicles in a way that obstructs access for services including refuse collection and emergency services.</w:t>
      </w:r>
    </w:p>
    <w:p w14:paraId="4F355844" w14:textId="0C686545" w:rsidR="00194A11" w:rsidRDefault="00194A11" w:rsidP="00D65AC9">
      <w:pPr>
        <w:pStyle w:val="ListParagraph"/>
        <w:numPr>
          <w:ilvl w:val="1"/>
          <w:numId w:val="26"/>
        </w:numPr>
        <w:ind w:left="1418" w:hanging="709"/>
        <w:rPr>
          <w:rFonts w:cstheme="minorHAnsi"/>
          <w:color w:val="000000" w:themeColor="text1"/>
        </w:rPr>
      </w:pPr>
      <w:r w:rsidRPr="009B54C2">
        <w:rPr>
          <w:rFonts w:cstheme="minorHAnsi"/>
          <w:color w:val="000000" w:themeColor="text1"/>
        </w:rPr>
        <w:lastRenderedPageBreak/>
        <w:t>Encourage or allow unauthorised access to communal areas of high or low-rise blocks.</w:t>
      </w:r>
    </w:p>
    <w:p w14:paraId="205F6D07" w14:textId="60E1C34B" w:rsidR="00E32612" w:rsidRPr="009B54C2" w:rsidRDefault="00E32612" w:rsidP="00D65AC9">
      <w:pPr>
        <w:pStyle w:val="ListParagraph"/>
        <w:numPr>
          <w:ilvl w:val="1"/>
          <w:numId w:val="26"/>
        </w:numPr>
        <w:ind w:left="1418" w:hanging="709"/>
        <w:rPr>
          <w:rFonts w:cstheme="minorHAnsi"/>
          <w:color w:val="000000" w:themeColor="text1"/>
        </w:rPr>
      </w:pPr>
      <w:r>
        <w:rPr>
          <w:rFonts w:cstheme="minorHAnsi"/>
          <w:color w:val="000000" w:themeColor="text1"/>
        </w:rPr>
        <w:t xml:space="preserve">You must not restrict access to communal areas by changing locks to entrance </w:t>
      </w:r>
      <w:proofErr w:type="gramStart"/>
      <w:r>
        <w:rPr>
          <w:rFonts w:cstheme="minorHAnsi"/>
          <w:color w:val="000000" w:themeColor="text1"/>
        </w:rPr>
        <w:t>doors, or</w:t>
      </w:r>
      <w:proofErr w:type="gramEnd"/>
      <w:r>
        <w:rPr>
          <w:rFonts w:cstheme="minorHAnsi"/>
          <w:color w:val="000000" w:themeColor="text1"/>
        </w:rPr>
        <w:t xml:space="preserve"> tampering with security entrances. If locks have been changed a lock change will be completed with a 24 hour notice provide. It is imperative for building safety we have access to the communal areas within your building to ensure the safety and integrity of your building.</w:t>
      </w:r>
    </w:p>
    <w:p w14:paraId="63BE2123" w14:textId="77777777" w:rsidR="008740C2" w:rsidRPr="009B54C2" w:rsidRDefault="008740C2" w:rsidP="008740C2">
      <w:pPr>
        <w:pStyle w:val="ListParagraph"/>
        <w:ind w:left="1418"/>
        <w:rPr>
          <w:rFonts w:cstheme="minorHAnsi"/>
          <w:color w:val="000000" w:themeColor="text1"/>
        </w:rPr>
      </w:pPr>
    </w:p>
    <w:p w14:paraId="6EEC6E9E" w14:textId="1D65791B" w:rsidR="008740C2" w:rsidRPr="009B54C2" w:rsidRDefault="008740C2" w:rsidP="008740C2">
      <w:pPr>
        <w:pStyle w:val="ListParagraph"/>
        <w:ind w:left="1418"/>
        <w:rPr>
          <w:rFonts w:cstheme="minorHAnsi"/>
          <w:b/>
          <w:bCs/>
          <w:color w:val="000000" w:themeColor="text1"/>
        </w:rPr>
      </w:pPr>
      <w:r w:rsidRPr="009B54C2">
        <w:rPr>
          <w:rFonts w:cstheme="minorHAnsi"/>
          <w:b/>
          <w:bCs/>
          <w:color w:val="000000" w:themeColor="text1"/>
        </w:rPr>
        <w:t>You and any other member of your household and visitors (including children) must:</w:t>
      </w:r>
    </w:p>
    <w:p w14:paraId="6B151052" w14:textId="77777777" w:rsidR="00B95241" w:rsidRPr="009B54C2" w:rsidRDefault="00B95241" w:rsidP="00B95241">
      <w:pPr>
        <w:pStyle w:val="ListParagraph"/>
        <w:ind w:left="1418"/>
        <w:rPr>
          <w:rFonts w:cstheme="minorHAnsi"/>
          <w:color w:val="000000" w:themeColor="text1"/>
        </w:rPr>
      </w:pPr>
    </w:p>
    <w:p w14:paraId="4EF6305E" w14:textId="528455AF" w:rsidR="00B95241" w:rsidRPr="009B54C2" w:rsidRDefault="00B95241" w:rsidP="00D65AC9">
      <w:pPr>
        <w:pStyle w:val="ListParagraph"/>
        <w:numPr>
          <w:ilvl w:val="1"/>
          <w:numId w:val="26"/>
        </w:numPr>
        <w:ind w:left="1418" w:hanging="709"/>
        <w:rPr>
          <w:rFonts w:cstheme="minorHAnsi"/>
          <w:color w:val="000000" w:themeColor="text1"/>
        </w:rPr>
      </w:pPr>
      <w:r w:rsidRPr="009B54C2">
        <w:rPr>
          <w:rFonts w:cstheme="minorHAnsi"/>
          <w:color w:val="000000" w:themeColor="text1"/>
        </w:rPr>
        <w:t>Tell us if you or a member of your household</w:t>
      </w:r>
      <w:r w:rsidR="0090437C" w:rsidRPr="009B54C2">
        <w:rPr>
          <w:rFonts w:cstheme="minorHAnsi"/>
          <w:color w:val="000000" w:themeColor="text1"/>
        </w:rPr>
        <w:t xml:space="preserve"> needs to use and keep medical gases/equipment in the home for evacuation in an emergency.</w:t>
      </w:r>
    </w:p>
    <w:p w14:paraId="053F3997" w14:textId="77777777" w:rsidR="0090437C" w:rsidRPr="009B54C2" w:rsidRDefault="0090437C" w:rsidP="0090437C">
      <w:pPr>
        <w:pStyle w:val="ListParagraph"/>
        <w:rPr>
          <w:rFonts w:cstheme="minorHAnsi"/>
          <w:color w:val="000000" w:themeColor="text1"/>
        </w:rPr>
      </w:pPr>
    </w:p>
    <w:p w14:paraId="2D0A7535" w14:textId="0A0D66A9" w:rsidR="0090437C" w:rsidRDefault="0090437C" w:rsidP="00D65AC9">
      <w:pPr>
        <w:pStyle w:val="ListParagraph"/>
        <w:numPr>
          <w:ilvl w:val="1"/>
          <w:numId w:val="26"/>
        </w:numPr>
        <w:ind w:left="1418" w:hanging="709"/>
        <w:rPr>
          <w:rFonts w:cstheme="minorHAnsi"/>
          <w:color w:val="000000" w:themeColor="text1"/>
        </w:rPr>
      </w:pPr>
      <w:r w:rsidRPr="009B54C2">
        <w:rPr>
          <w:rFonts w:cstheme="minorHAnsi"/>
          <w:color w:val="000000" w:themeColor="text1"/>
        </w:rPr>
        <w:t xml:space="preserve">Support any measures we take to improve the safety of </w:t>
      </w:r>
      <w:r w:rsidR="008740C2" w:rsidRPr="009B54C2">
        <w:rPr>
          <w:rFonts w:cstheme="minorHAnsi"/>
          <w:color w:val="000000" w:themeColor="text1"/>
        </w:rPr>
        <w:t>you and/or other residents.</w:t>
      </w:r>
    </w:p>
    <w:p w14:paraId="3D589275" w14:textId="77777777" w:rsidR="001B32BC" w:rsidRPr="001B32BC" w:rsidRDefault="001B32BC" w:rsidP="001B32BC">
      <w:pPr>
        <w:pStyle w:val="ListParagraph"/>
        <w:rPr>
          <w:rFonts w:cstheme="minorHAnsi"/>
          <w:color w:val="000000" w:themeColor="text1"/>
        </w:rPr>
      </w:pPr>
    </w:p>
    <w:p w14:paraId="10722DFE" w14:textId="77777777" w:rsidR="003828C5" w:rsidRPr="009B54C2" w:rsidRDefault="003828C5" w:rsidP="00731A6D">
      <w:pPr>
        <w:pStyle w:val="ListParagraph"/>
        <w:rPr>
          <w:rFonts w:cstheme="minorHAnsi"/>
          <w:color w:val="000000" w:themeColor="text1"/>
        </w:rPr>
      </w:pPr>
    </w:p>
    <w:p w14:paraId="0F0D0003" w14:textId="00046001" w:rsidR="00731A6D" w:rsidRPr="009B54C2" w:rsidRDefault="00731A6D" w:rsidP="00731A6D">
      <w:pPr>
        <w:pStyle w:val="ListParagraph"/>
        <w:ind w:left="1418"/>
        <w:rPr>
          <w:rFonts w:cstheme="minorHAnsi"/>
          <w:b/>
          <w:bCs/>
          <w:color w:val="000000" w:themeColor="text1"/>
        </w:rPr>
      </w:pPr>
      <w:r w:rsidRPr="009B54C2">
        <w:rPr>
          <w:rFonts w:cstheme="minorHAnsi"/>
          <w:b/>
          <w:bCs/>
          <w:color w:val="000000" w:themeColor="text1"/>
        </w:rPr>
        <w:t>We will:</w:t>
      </w:r>
    </w:p>
    <w:p w14:paraId="4AF012AC" w14:textId="77777777" w:rsidR="008740C2" w:rsidRPr="009B54C2" w:rsidRDefault="008740C2" w:rsidP="008740C2">
      <w:pPr>
        <w:pStyle w:val="ListParagraph"/>
        <w:rPr>
          <w:rFonts w:cstheme="minorHAnsi"/>
          <w:color w:val="000000" w:themeColor="text1"/>
        </w:rPr>
      </w:pPr>
    </w:p>
    <w:p w14:paraId="4AC0364D" w14:textId="56379E6E" w:rsidR="008740C2" w:rsidRDefault="008740C2" w:rsidP="00D65AC9">
      <w:pPr>
        <w:pStyle w:val="ListParagraph"/>
        <w:numPr>
          <w:ilvl w:val="1"/>
          <w:numId w:val="26"/>
        </w:numPr>
        <w:ind w:left="1418" w:hanging="709"/>
        <w:rPr>
          <w:rFonts w:cstheme="minorHAnsi"/>
          <w:color w:val="000000" w:themeColor="text1"/>
        </w:rPr>
      </w:pPr>
      <w:r w:rsidRPr="009B54C2">
        <w:rPr>
          <w:rFonts w:cstheme="minorHAnsi"/>
          <w:color w:val="000000" w:themeColor="text1"/>
        </w:rPr>
        <w:t xml:space="preserve">Keep communal areas free from obstruction and any items </w:t>
      </w:r>
      <w:r w:rsidR="00731A6D" w:rsidRPr="009B54C2">
        <w:rPr>
          <w:rFonts w:cstheme="minorHAnsi"/>
          <w:color w:val="000000" w:themeColor="text1"/>
        </w:rPr>
        <w:t>made from materials that do not meet fire safety standards or relevant building safety regulations. We may charge you for the removal of these items.</w:t>
      </w:r>
    </w:p>
    <w:p w14:paraId="0C8E7F3D" w14:textId="77777777" w:rsidR="0017082F" w:rsidRPr="009B54C2" w:rsidRDefault="0017082F" w:rsidP="0017082F">
      <w:pPr>
        <w:pStyle w:val="ListParagraph"/>
        <w:ind w:left="1418"/>
        <w:rPr>
          <w:rFonts w:cstheme="minorHAnsi"/>
          <w:color w:val="000000" w:themeColor="text1"/>
        </w:rPr>
      </w:pPr>
    </w:p>
    <w:p w14:paraId="5AA4FAE1" w14:textId="77777777" w:rsidR="00731A6D" w:rsidRDefault="00731A6D" w:rsidP="00731A6D">
      <w:pPr>
        <w:pStyle w:val="ListParagraph"/>
        <w:ind w:left="1418"/>
        <w:rPr>
          <w:rFonts w:cstheme="minorHAnsi"/>
          <w:color w:val="000000" w:themeColor="text1"/>
        </w:rPr>
      </w:pPr>
    </w:p>
    <w:p w14:paraId="10C96E56" w14:textId="77777777" w:rsidR="00812F6C" w:rsidRDefault="00812F6C" w:rsidP="00731A6D">
      <w:pPr>
        <w:pStyle w:val="ListParagraph"/>
        <w:ind w:left="1418"/>
        <w:rPr>
          <w:rFonts w:cstheme="minorHAnsi"/>
          <w:color w:val="000000" w:themeColor="text1"/>
        </w:rPr>
      </w:pPr>
    </w:p>
    <w:p w14:paraId="35AAE54D" w14:textId="77777777" w:rsidR="00812F6C" w:rsidRDefault="00812F6C" w:rsidP="00731A6D">
      <w:pPr>
        <w:pStyle w:val="ListParagraph"/>
        <w:ind w:left="1418"/>
        <w:rPr>
          <w:rFonts w:cstheme="minorHAnsi"/>
          <w:color w:val="000000" w:themeColor="text1"/>
        </w:rPr>
      </w:pPr>
    </w:p>
    <w:p w14:paraId="3AC223B1" w14:textId="77777777" w:rsidR="00812F6C" w:rsidRDefault="00812F6C" w:rsidP="00731A6D">
      <w:pPr>
        <w:pStyle w:val="ListParagraph"/>
        <w:ind w:left="1418"/>
        <w:rPr>
          <w:rFonts w:cstheme="minorHAnsi"/>
          <w:color w:val="000000" w:themeColor="text1"/>
        </w:rPr>
      </w:pPr>
    </w:p>
    <w:p w14:paraId="64128FAE" w14:textId="77777777" w:rsidR="00812F6C" w:rsidRDefault="00812F6C" w:rsidP="00731A6D">
      <w:pPr>
        <w:pStyle w:val="ListParagraph"/>
        <w:ind w:left="1418"/>
        <w:rPr>
          <w:rFonts w:cstheme="minorHAnsi"/>
          <w:color w:val="000000" w:themeColor="text1"/>
        </w:rPr>
      </w:pPr>
    </w:p>
    <w:p w14:paraId="3812D28C" w14:textId="77777777" w:rsidR="00812F6C" w:rsidRDefault="00812F6C" w:rsidP="00731A6D">
      <w:pPr>
        <w:pStyle w:val="ListParagraph"/>
        <w:ind w:left="1418"/>
        <w:rPr>
          <w:rFonts w:cstheme="minorHAnsi"/>
          <w:color w:val="000000" w:themeColor="text1"/>
        </w:rPr>
      </w:pPr>
    </w:p>
    <w:p w14:paraId="16ABFFD7" w14:textId="77777777" w:rsidR="00812F6C" w:rsidRDefault="00812F6C" w:rsidP="00731A6D">
      <w:pPr>
        <w:pStyle w:val="ListParagraph"/>
        <w:ind w:left="1418"/>
        <w:rPr>
          <w:rFonts w:cstheme="minorHAnsi"/>
          <w:color w:val="000000" w:themeColor="text1"/>
        </w:rPr>
      </w:pPr>
    </w:p>
    <w:p w14:paraId="2E70FE21" w14:textId="77777777" w:rsidR="00812F6C" w:rsidRDefault="00812F6C" w:rsidP="00731A6D">
      <w:pPr>
        <w:pStyle w:val="ListParagraph"/>
        <w:ind w:left="1418"/>
        <w:rPr>
          <w:rFonts w:cstheme="minorHAnsi"/>
          <w:color w:val="000000" w:themeColor="text1"/>
        </w:rPr>
      </w:pPr>
    </w:p>
    <w:p w14:paraId="788FC8DB" w14:textId="77777777" w:rsidR="00812F6C" w:rsidRDefault="00812F6C" w:rsidP="00731A6D">
      <w:pPr>
        <w:pStyle w:val="ListParagraph"/>
        <w:ind w:left="1418"/>
        <w:rPr>
          <w:rFonts w:cstheme="minorHAnsi"/>
          <w:color w:val="000000" w:themeColor="text1"/>
        </w:rPr>
      </w:pPr>
    </w:p>
    <w:p w14:paraId="5104ACB4" w14:textId="77777777" w:rsidR="00812F6C" w:rsidRDefault="00812F6C" w:rsidP="00731A6D">
      <w:pPr>
        <w:pStyle w:val="ListParagraph"/>
        <w:ind w:left="1418"/>
        <w:rPr>
          <w:rFonts w:cstheme="minorHAnsi"/>
          <w:color w:val="000000" w:themeColor="text1"/>
        </w:rPr>
      </w:pPr>
    </w:p>
    <w:p w14:paraId="48521BE7" w14:textId="77777777" w:rsidR="00812F6C" w:rsidRDefault="00812F6C" w:rsidP="00731A6D">
      <w:pPr>
        <w:pStyle w:val="ListParagraph"/>
        <w:ind w:left="1418"/>
        <w:rPr>
          <w:rFonts w:cstheme="minorHAnsi"/>
          <w:color w:val="000000" w:themeColor="text1"/>
        </w:rPr>
      </w:pPr>
    </w:p>
    <w:p w14:paraId="13D9E23F" w14:textId="77777777" w:rsidR="00812F6C" w:rsidRDefault="00812F6C" w:rsidP="00731A6D">
      <w:pPr>
        <w:pStyle w:val="ListParagraph"/>
        <w:ind w:left="1418"/>
        <w:rPr>
          <w:rFonts w:cstheme="minorHAnsi"/>
          <w:color w:val="000000" w:themeColor="text1"/>
        </w:rPr>
      </w:pPr>
    </w:p>
    <w:p w14:paraId="4A1FB654" w14:textId="77777777" w:rsidR="00812F6C" w:rsidRDefault="00812F6C" w:rsidP="00731A6D">
      <w:pPr>
        <w:pStyle w:val="ListParagraph"/>
        <w:ind w:left="1418"/>
        <w:rPr>
          <w:rFonts w:cstheme="minorHAnsi"/>
          <w:color w:val="000000" w:themeColor="text1"/>
        </w:rPr>
      </w:pPr>
    </w:p>
    <w:p w14:paraId="2233141A" w14:textId="77777777" w:rsidR="00812F6C" w:rsidRDefault="00812F6C" w:rsidP="00731A6D">
      <w:pPr>
        <w:pStyle w:val="ListParagraph"/>
        <w:ind w:left="1418"/>
        <w:rPr>
          <w:rFonts w:cstheme="minorHAnsi"/>
          <w:color w:val="000000" w:themeColor="text1"/>
        </w:rPr>
      </w:pPr>
    </w:p>
    <w:p w14:paraId="63BCEEDC" w14:textId="77777777" w:rsidR="00812F6C" w:rsidRDefault="00812F6C" w:rsidP="00731A6D">
      <w:pPr>
        <w:pStyle w:val="ListParagraph"/>
        <w:ind w:left="1418"/>
        <w:rPr>
          <w:rFonts w:cstheme="minorHAnsi"/>
          <w:color w:val="000000" w:themeColor="text1"/>
        </w:rPr>
      </w:pPr>
    </w:p>
    <w:p w14:paraId="28264FE1" w14:textId="77777777" w:rsidR="00812F6C" w:rsidRDefault="00812F6C" w:rsidP="00731A6D">
      <w:pPr>
        <w:pStyle w:val="ListParagraph"/>
        <w:ind w:left="1418"/>
        <w:rPr>
          <w:rFonts w:cstheme="minorHAnsi"/>
          <w:color w:val="000000" w:themeColor="text1"/>
        </w:rPr>
      </w:pPr>
    </w:p>
    <w:p w14:paraId="226B256A" w14:textId="77777777" w:rsidR="00812F6C" w:rsidRDefault="00812F6C" w:rsidP="00731A6D">
      <w:pPr>
        <w:pStyle w:val="ListParagraph"/>
        <w:ind w:left="1418"/>
        <w:rPr>
          <w:rFonts w:cstheme="minorHAnsi"/>
          <w:color w:val="000000" w:themeColor="text1"/>
        </w:rPr>
      </w:pPr>
    </w:p>
    <w:p w14:paraId="736DA64E" w14:textId="77777777" w:rsidR="00812F6C" w:rsidRDefault="00812F6C" w:rsidP="00731A6D">
      <w:pPr>
        <w:pStyle w:val="ListParagraph"/>
        <w:ind w:left="1418"/>
        <w:rPr>
          <w:rFonts w:cstheme="minorHAnsi"/>
          <w:color w:val="000000" w:themeColor="text1"/>
        </w:rPr>
      </w:pPr>
    </w:p>
    <w:p w14:paraId="0860CE07" w14:textId="77777777" w:rsidR="00812F6C" w:rsidRDefault="00812F6C" w:rsidP="00731A6D">
      <w:pPr>
        <w:pStyle w:val="ListParagraph"/>
        <w:ind w:left="1418"/>
        <w:rPr>
          <w:rFonts w:cstheme="minorHAnsi"/>
          <w:color w:val="000000" w:themeColor="text1"/>
        </w:rPr>
      </w:pPr>
    </w:p>
    <w:p w14:paraId="39EB953C" w14:textId="77777777" w:rsidR="00812F6C" w:rsidRDefault="00812F6C" w:rsidP="00731A6D">
      <w:pPr>
        <w:pStyle w:val="ListParagraph"/>
        <w:ind w:left="1418"/>
        <w:rPr>
          <w:rFonts w:cstheme="minorHAnsi"/>
          <w:color w:val="000000" w:themeColor="text1"/>
        </w:rPr>
      </w:pPr>
    </w:p>
    <w:p w14:paraId="4302AADC" w14:textId="77777777" w:rsidR="00812F6C" w:rsidRDefault="00812F6C" w:rsidP="00731A6D">
      <w:pPr>
        <w:pStyle w:val="ListParagraph"/>
        <w:ind w:left="1418"/>
        <w:rPr>
          <w:rFonts w:cstheme="minorHAnsi"/>
          <w:color w:val="000000" w:themeColor="text1"/>
        </w:rPr>
      </w:pPr>
    </w:p>
    <w:p w14:paraId="326B91A4" w14:textId="77777777" w:rsidR="00812F6C" w:rsidRDefault="00812F6C" w:rsidP="00731A6D">
      <w:pPr>
        <w:pStyle w:val="ListParagraph"/>
        <w:ind w:left="1418"/>
        <w:rPr>
          <w:rFonts w:cstheme="minorHAnsi"/>
          <w:color w:val="000000" w:themeColor="text1"/>
        </w:rPr>
      </w:pPr>
    </w:p>
    <w:p w14:paraId="35F22635" w14:textId="77777777" w:rsidR="00812F6C" w:rsidRDefault="00812F6C" w:rsidP="00731A6D">
      <w:pPr>
        <w:pStyle w:val="ListParagraph"/>
        <w:ind w:left="1418"/>
        <w:rPr>
          <w:rFonts w:cstheme="minorHAnsi"/>
          <w:color w:val="000000" w:themeColor="text1"/>
        </w:rPr>
      </w:pPr>
    </w:p>
    <w:p w14:paraId="0158B1A1" w14:textId="77777777" w:rsidR="00812F6C" w:rsidRDefault="00812F6C" w:rsidP="00731A6D">
      <w:pPr>
        <w:pStyle w:val="ListParagraph"/>
        <w:ind w:left="1418"/>
        <w:rPr>
          <w:rFonts w:cstheme="minorHAnsi"/>
          <w:color w:val="000000" w:themeColor="text1"/>
        </w:rPr>
      </w:pPr>
    </w:p>
    <w:p w14:paraId="07FACC7C" w14:textId="77777777" w:rsidR="00812F6C" w:rsidRPr="009B54C2" w:rsidRDefault="00812F6C" w:rsidP="00731A6D">
      <w:pPr>
        <w:pStyle w:val="ListParagraph"/>
        <w:ind w:left="1418"/>
        <w:rPr>
          <w:rFonts w:cstheme="minorHAnsi"/>
          <w:color w:val="000000" w:themeColor="text1"/>
        </w:rPr>
      </w:pPr>
    </w:p>
    <w:p w14:paraId="6577557B" w14:textId="77777777" w:rsidR="003828C5" w:rsidRDefault="00E55F63" w:rsidP="003828C5">
      <w:pPr>
        <w:pStyle w:val="ListParagraph"/>
        <w:numPr>
          <w:ilvl w:val="0"/>
          <w:numId w:val="27"/>
        </w:numPr>
        <w:ind w:left="1418" w:hanging="709"/>
        <w:rPr>
          <w:rFonts w:cstheme="minorHAnsi"/>
          <w:b/>
          <w:bCs/>
          <w:color w:val="000000" w:themeColor="text1"/>
        </w:rPr>
      </w:pPr>
      <w:r w:rsidRPr="009B54C2">
        <w:rPr>
          <w:rFonts w:cstheme="minorHAnsi"/>
          <w:b/>
          <w:bCs/>
          <w:color w:val="000000" w:themeColor="text1"/>
        </w:rPr>
        <w:lastRenderedPageBreak/>
        <w:t>ANIMALS</w:t>
      </w:r>
    </w:p>
    <w:p w14:paraId="72D9B90A" w14:textId="77777777" w:rsidR="00E55F63" w:rsidRPr="009B54C2" w:rsidRDefault="00E55F63" w:rsidP="00E55F63">
      <w:pPr>
        <w:pStyle w:val="ListParagraph"/>
        <w:rPr>
          <w:rFonts w:cstheme="minorHAnsi"/>
          <w:color w:val="000000" w:themeColor="text1"/>
        </w:rPr>
      </w:pPr>
    </w:p>
    <w:p w14:paraId="6791EF63" w14:textId="77777777" w:rsidR="003828C5" w:rsidRDefault="003828C5" w:rsidP="00D65AC9">
      <w:pPr>
        <w:pStyle w:val="ListParagraph"/>
        <w:numPr>
          <w:ilvl w:val="1"/>
          <w:numId w:val="27"/>
        </w:numPr>
        <w:ind w:left="1418" w:hanging="698"/>
        <w:rPr>
          <w:rFonts w:cstheme="minorHAnsi"/>
          <w:color w:val="000000" w:themeColor="text1"/>
        </w:rPr>
      </w:pPr>
      <w:r>
        <w:rPr>
          <w:rFonts w:cstheme="minorHAnsi"/>
          <w:color w:val="000000" w:themeColor="text1"/>
        </w:rPr>
        <w:t>Y</w:t>
      </w:r>
      <w:r w:rsidRPr="003828C5">
        <w:rPr>
          <w:rFonts w:cstheme="minorHAnsi"/>
          <w:color w:val="000000" w:themeColor="text1"/>
        </w:rPr>
        <w:t xml:space="preserve">ou, people living with you or any visitors to your property must </w:t>
      </w:r>
      <w:proofErr w:type="gramStart"/>
      <w:r w:rsidRPr="003828C5">
        <w:rPr>
          <w:rFonts w:cstheme="minorHAnsi"/>
          <w:color w:val="000000" w:themeColor="text1"/>
        </w:rPr>
        <w:t>keep any animal at your property under proper control at all times</w:t>
      </w:r>
      <w:proofErr w:type="gramEnd"/>
      <w:r w:rsidRPr="003828C5">
        <w:rPr>
          <w:rFonts w:cstheme="minorHAnsi"/>
          <w:color w:val="000000" w:themeColor="text1"/>
        </w:rPr>
        <w:t>. It should not cause any nuisance to neighbours or other people or cause damage to our or any other property.</w:t>
      </w:r>
    </w:p>
    <w:p w14:paraId="60CB7A4E" w14:textId="77777777" w:rsidR="00A05D8D" w:rsidRDefault="00A05D8D" w:rsidP="00A05D8D">
      <w:pPr>
        <w:pStyle w:val="ListParagraph"/>
        <w:ind w:left="1418"/>
        <w:rPr>
          <w:rFonts w:cstheme="minorHAnsi"/>
          <w:color w:val="000000" w:themeColor="text1"/>
        </w:rPr>
      </w:pPr>
    </w:p>
    <w:p w14:paraId="3D565162" w14:textId="2DDBE2A0" w:rsidR="00E55F63" w:rsidRDefault="00E55F63" w:rsidP="00D65AC9">
      <w:pPr>
        <w:pStyle w:val="ListParagraph"/>
        <w:numPr>
          <w:ilvl w:val="1"/>
          <w:numId w:val="27"/>
        </w:numPr>
        <w:ind w:left="1418" w:hanging="698"/>
        <w:rPr>
          <w:rFonts w:cstheme="minorHAnsi"/>
          <w:color w:val="000000" w:themeColor="text1"/>
        </w:rPr>
      </w:pPr>
      <w:r w:rsidRPr="009B54C2">
        <w:rPr>
          <w:rFonts w:cstheme="minorHAnsi"/>
          <w:color w:val="000000" w:themeColor="text1"/>
        </w:rPr>
        <w:t xml:space="preserve">Tenants are responsible for the health and welfare of their pets. Under the Animal Welfare Act 2006, this is called a duty of care. This requires proper day-to-day management and care of the pet. If tenants have any questions about the care of their pet they should contact their vet. </w:t>
      </w:r>
    </w:p>
    <w:p w14:paraId="547BB1ED" w14:textId="77777777" w:rsidR="00A05D8D" w:rsidRPr="009B54C2" w:rsidRDefault="00A05D8D" w:rsidP="00A05D8D">
      <w:pPr>
        <w:pStyle w:val="ListParagraph"/>
        <w:ind w:left="1418"/>
        <w:rPr>
          <w:rFonts w:cstheme="minorHAnsi"/>
          <w:color w:val="000000" w:themeColor="text1"/>
        </w:rPr>
      </w:pPr>
    </w:p>
    <w:p w14:paraId="36A1E51E" w14:textId="5B5DA3D3" w:rsidR="00E55F63" w:rsidRDefault="00E55F63" w:rsidP="00D65AC9">
      <w:pPr>
        <w:pStyle w:val="ListParagraph"/>
        <w:numPr>
          <w:ilvl w:val="1"/>
          <w:numId w:val="27"/>
        </w:numPr>
        <w:ind w:left="1418" w:hanging="698"/>
        <w:rPr>
          <w:rFonts w:cstheme="minorHAnsi"/>
          <w:color w:val="000000" w:themeColor="text1"/>
        </w:rPr>
      </w:pPr>
      <w:r w:rsidRPr="009B54C2">
        <w:rPr>
          <w:rFonts w:cstheme="minorHAnsi"/>
          <w:color w:val="000000" w:themeColor="text1"/>
        </w:rPr>
        <w:t xml:space="preserve">You must not keep any animal that is prohibited by law, including any </w:t>
      </w:r>
      <w:r w:rsidR="007A6813" w:rsidRPr="009B54C2">
        <w:rPr>
          <w:rFonts w:cstheme="minorHAnsi"/>
          <w:color w:val="000000" w:themeColor="text1"/>
        </w:rPr>
        <w:t xml:space="preserve">animal classified as dangerous </w:t>
      </w:r>
      <w:r w:rsidR="00A167C0" w:rsidRPr="009B54C2">
        <w:rPr>
          <w:rFonts w:cstheme="minorHAnsi"/>
          <w:color w:val="000000" w:themeColor="text1"/>
        </w:rPr>
        <w:t xml:space="preserve">under the Dangerous Wild Animals Act 1976 or any </w:t>
      </w:r>
      <w:r w:rsidRPr="009B54C2">
        <w:rPr>
          <w:rFonts w:cstheme="minorHAnsi"/>
          <w:color w:val="000000" w:themeColor="text1"/>
        </w:rPr>
        <w:t>dog identified under the Dangerous Dogs Act 1991</w:t>
      </w:r>
      <w:r w:rsidR="00A167C0" w:rsidRPr="009B54C2">
        <w:rPr>
          <w:rFonts w:cstheme="minorHAnsi"/>
          <w:color w:val="000000" w:themeColor="text1"/>
        </w:rPr>
        <w:t xml:space="preserve"> (as amended)</w:t>
      </w:r>
      <w:r w:rsidRPr="009B54C2">
        <w:rPr>
          <w:rFonts w:cstheme="minorHAnsi"/>
          <w:color w:val="000000" w:themeColor="text1"/>
        </w:rPr>
        <w:t xml:space="preserve">. </w:t>
      </w:r>
    </w:p>
    <w:p w14:paraId="38CBB066" w14:textId="77777777" w:rsidR="00A05D8D" w:rsidRPr="009B54C2" w:rsidRDefault="00A05D8D" w:rsidP="00A05D8D">
      <w:pPr>
        <w:pStyle w:val="ListParagraph"/>
        <w:ind w:left="1418"/>
        <w:rPr>
          <w:rFonts w:cstheme="minorHAnsi"/>
          <w:color w:val="000000" w:themeColor="text1"/>
        </w:rPr>
      </w:pPr>
    </w:p>
    <w:p w14:paraId="155E7B3F" w14:textId="3E8A098F" w:rsidR="00E55F63" w:rsidRDefault="00E55F63" w:rsidP="00D65AC9">
      <w:pPr>
        <w:pStyle w:val="ListParagraph"/>
        <w:numPr>
          <w:ilvl w:val="1"/>
          <w:numId w:val="27"/>
        </w:numPr>
        <w:ind w:left="1418" w:hanging="698"/>
        <w:rPr>
          <w:rFonts w:cstheme="minorHAnsi"/>
          <w:color w:val="000000" w:themeColor="text1"/>
        </w:rPr>
      </w:pPr>
      <w:r w:rsidRPr="009B54C2">
        <w:rPr>
          <w:rFonts w:cstheme="minorHAnsi"/>
          <w:color w:val="000000" w:themeColor="text1"/>
        </w:rPr>
        <w:t xml:space="preserve">Dogs must always be kept under control and on a lead when in public areas. They must never be allowed outside your property on their own - this includes communal balconies and stairwells. Dog faeces must always be removed immediately. </w:t>
      </w:r>
    </w:p>
    <w:p w14:paraId="7E9D7C4A" w14:textId="77777777" w:rsidR="00A05D8D" w:rsidRPr="009B54C2" w:rsidRDefault="00A05D8D" w:rsidP="00A05D8D">
      <w:pPr>
        <w:pStyle w:val="ListParagraph"/>
        <w:ind w:left="1418"/>
        <w:rPr>
          <w:rFonts w:cstheme="minorHAnsi"/>
          <w:color w:val="000000" w:themeColor="text1"/>
        </w:rPr>
      </w:pPr>
    </w:p>
    <w:p w14:paraId="6AA9B067" w14:textId="0265DB3E" w:rsidR="00A05D8D" w:rsidRDefault="00E55F63" w:rsidP="00A05D8D">
      <w:pPr>
        <w:pStyle w:val="ListParagraph"/>
        <w:numPr>
          <w:ilvl w:val="1"/>
          <w:numId w:val="27"/>
        </w:numPr>
        <w:ind w:left="1418" w:hanging="698"/>
        <w:rPr>
          <w:rFonts w:cstheme="minorHAnsi"/>
          <w:color w:val="000000" w:themeColor="text1"/>
        </w:rPr>
      </w:pPr>
      <w:r w:rsidRPr="009B54C2">
        <w:rPr>
          <w:rFonts w:cstheme="minorHAnsi"/>
          <w:color w:val="000000" w:themeColor="text1"/>
        </w:rPr>
        <w:t xml:space="preserve">You must not install any large fish tank(s) or any large pet enclosures without getting written permission first. The purpose of this condition is to avoid structural damage being caused to your home </w:t>
      </w:r>
      <w:proofErr w:type="gramStart"/>
      <w:r w:rsidRPr="009B54C2">
        <w:rPr>
          <w:rFonts w:cstheme="minorHAnsi"/>
          <w:color w:val="000000" w:themeColor="text1"/>
        </w:rPr>
        <w:t>as a result of</w:t>
      </w:r>
      <w:proofErr w:type="gramEnd"/>
      <w:r w:rsidRPr="009B54C2">
        <w:rPr>
          <w:rFonts w:cstheme="minorHAnsi"/>
          <w:color w:val="000000" w:themeColor="text1"/>
        </w:rPr>
        <w:t xml:space="preserve"> weights being too heavy for your home to bear.</w:t>
      </w:r>
    </w:p>
    <w:p w14:paraId="29871BDE" w14:textId="77777777" w:rsidR="00A05D8D" w:rsidRPr="00A05D8D" w:rsidRDefault="00A05D8D" w:rsidP="00A05D8D">
      <w:pPr>
        <w:pStyle w:val="ListParagraph"/>
        <w:rPr>
          <w:rFonts w:cstheme="minorHAnsi"/>
          <w:color w:val="000000" w:themeColor="text1"/>
        </w:rPr>
      </w:pPr>
    </w:p>
    <w:p w14:paraId="47826026" w14:textId="7F36F574" w:rsidR="00A05D8D" w:rsidRDefault="00A05D8D" w:rsidP="00A05D8D">
      <w:pPr>
        <w:pStyle w:val="ListParagraph"/>
        <w:numPr>
          <w:ilvl w:val="1"/>
          <w:numId w:val="27"/>
        </w:numPr>
        <w:ind w:left="1418" w:hanging="698"/>
        <w:rPr>
          <w:rFonts w:cstheme="minorHAnsi"/>
          <w:color w:val="000000" w:themeColor="text1"/>
        </w:rPr>
      </w:pPr>
      <w:r>
        <w:rPr>
          <w:rFonts w:cstheme="minorHAnsi"/>
          <w:color w:val="000000" w:themeColor="text1"/>
        </w:rPr>
        <w:t>Y</w:t>
      </w:r>
      <w:r w:rsidRPr="00A05D8D">
        <w:rPr>
          <w:rFonts w:cstheme="minorHAnsi"/>
          <w:color w:val="000000" w:themeColor="text1"/>
        </w:rPr>
        <w:t>ou, people living with you or any visitors to your property must not mistreat, neglect, abuse or harm any animal at your property or within the locality of your property</w:t>
      </w:r>
    </w:p>
    <w:p w14:paraId="09666C9F" w14:textId="77777777" w:rsidR="00A05D8D" w:rsidRPr="00A05D8D" w:rsidRDefault="00A05D8D" w:rsidP="00A05D8D">
      <w:pPr>
        <w:pStyle w:val="ListParagraph"/>
        <w:rPr>
          <w:rFonts w:cstheme="minorHAnsi"/>
          <w:color w:val="000000" w:themeColor="text1"/>
        </w:rPr>
      </w:pPr>
    </w:p>
    <w:p w14:paraId="37245F3D" w14:textId="77777777" w:rsidR="00A05D8D" w:rsidRPr="00A05D8D" w:rsidRDefault="00A05D8D" w:rsidP="00A05D8D">
      <w:pPr>
        <w:pStyle w:val="ListParagraph"/>
        <w:ind w:left="1418"/>
        <w:rPr>
          <w:rFonts w:cstheme="minorHAnsi"/>
          <w:color w:val="000000" w:themeColor="text1"/>
        </w:rPr>
      </w:pPr>
    </w:p>
    <w:p w14:paraId="5115AC5E" w14:textId="76F68E3C" w:rsidR="00A05D8D" w:rsidRDefault="00A05D8D" w:rsidP="003828C5">
      <w:pPr>
        <w:pStyle w:val="ListParagraph"/>
        <w:numPr>
          <w:ilvl w:val="1"/>
          <w:numId w:val="27"/>
        </w:numPr>
        <w:ind w:left="1418" w:hanging="698"/>
        <w:rPr>
          <w:rFonts w:cstheme="minorHAnsi"/>
          <w:color w:val="000000" w:themeColor="text1"/>
        </w:rPr>
      </w:pPr>
      <w:r>
        <w:rPr>
          <w:rFonts w:cstheme="minorHAnsi"/>
          <w:color w:val="000000" w:themeColor="text1"/>
        </w:rPr>
        <w:t>Y</w:t>
      </w:r>
      <w:r w:rsidRPr="00A05D8D">
        <w:rPr>
          <w:rFonts w:cstheme="minorHAnsi"/>
          <w:color w:val="000000" w:themeColor="text1"/>
        </w:rPr>
        <w:t>ou, and people living with you must not keep a dog if you live in a flat or maisonette with a shared entrance, without first getting permission in writing from us.</w:t>
      </w:r>
    </w:p>
    <w:p w14:paraId="72030F90" w14:textId="77777777" w:rsidR="00A05D8D" w:rsidRPr="00A05D8D" w:rsidRDefault="00A05D8D" w:rsidP="00A05D8D">
      <w:pPr>
        <w:pStyle w:val="ListParagraph"/>
        <w:rPr>
          <w:rFonts w:cstheme="minorHAnsi"/>
          <w:color w:val="000000" w:themeColor="text1"/>
        </w:rPr>
      </w:pPr>
    </w:p>
    <w:p w14:paraId="308ED160" w14:textId="57ADA44C" w:rsidR="00A05D8D" w:rsidRPr="00A05D8D" w:rsidRDefault="00A05D8D" w:rsidP="00A05D8D">
      <w:pPr>
        <w:pStyle w:val="ListParagraph"/>
        <w:numPr>
          <w:ilvl w:val="1"/>
          <w:numId w:val="27"/>
        </w:numPr>
        <w:ind w:left="1418" w:hanging="698"/>
        <w:rPr>
          <w:rFonts w:cstheme="minorHAnsi"/>
          <w:color w:val="000000" w:themeColor="text1"/>
        </w:rPr>
      </w:pPr>
      <w:r>
        <w:rPr>
          <w:rFonts w:cstheme="minorHAnsi"/>
          <w:color w:val="000000" w:themeColor="text1"/>
        </w:rPr>
        <w:t>You must ask for our permission to keep more than two dogs within our properties</w:t>
      </w:r>
    </w:p>
    <w:p w14:paraId="39A53BAA" w14:textId="77777777" w:rsidR="00A05D8D" w:rsidRPr="003828C5" w:rsidRDefault="00A05D8D" w:rsidP="00A05D8D">
      <w:pPr>
        <w:pStyle w:val="ListParagraph"/>
        <w:ind w:left="1418"/>
        <w:rPr>
          <w:rFonts w:cstheme="minorHAnsi"/>
          <w:color w:val="000000" w:themeColor="text1"/>
        </w:rPr>
      </w:pPr>
    </w:p>
    <w:p w14:paraId="4DF20C9E" w14:textId="04369560" w:rsidR="00A05D8D" w:rsidRDefault="00112A39" w:rsidP="00A05D8D">
      <w:pPr>
        <w:pStyle w:val="ListParagraph"/>
        <w:numPr>
          <w:ilvl w:val="1"/>
          <w:numId w:val="27"/>
        </w:numPr>
        <w:ind w:left="1418" w:hanging="698"/>
        <w:rPr>
          <w:rFonts w:cstheme="minorHAnsi"/>
          <w:color w:val="000000" w:themeColor="text1"/>
        </w:rPr>
      </w:pPr>
      <w:r>
        <w:rPr>
          <w:rFonts w:cstheme="minorHAnsi"/>
          <w:color w:val="000000" w:themeColor="text1"/>
        </w:rPr>
        <w:t xml:space="preserve">You must no do anything that encourages </w:t>
      </w:r>
      <w:r w:rsidR="0004556F">
        <w:rPr>
          <w:rFonts w:cstheme="minorHAnsi"/>
          <w:color w:val="000000" w:themeColor="text1"/>
        </w:rPr>
        <w:t xml:space="preserve">pests, vermin or insects into your home. </w:t>
      </w:r>
    </w:p>
    <w:p w14:paraId="07A9FDE1" w14:textId="77777777" w:rsidR="00A05D8D" w:rsidRPr="00A05D8D" w:rsidRDefault="00A05D8D" w:rsidP="00A05D8D">
      <w:pPr>
        <w:pStyle w:val="ListParagraph"/>
        <w:rPr>
          <w:rFonts w:cstheme="minorHAnsi"/>
          <w:color w:val="000000" w:themeColor="text1"/>
        </w:rPr>
      </w:pPr>
    </w:p>
    <w:p w14:paraId="3DB29925" w14:textId="77777777" w:rsidR="00A05D8D" w:rsidRPr="00A05D8D" w:rsidRDefault="00A05D8D" w:rsidP="00A05D8D">
      <w:pPr>
        <w:pStyle w:val="ListParagraph"/>
        <w:ind w:left="1418"/>
        <w:rPr>
          <w:rFonts w:cstheme="minorHAnsi"/>
          <w:color w:val="000000" w:themeColor="text1"/>
        </w:rPr>
      </w:pPr>
    </w:p>
    <w:p w14:paraId="67205197" w14:textId="77777777" w:rsidR="00A05D8D" w:rsidRDefault="00A05D8D" w:rsidP="00D65AC9">
      <w:pPr>
        <w:pStyle w:val="ListParagraph"/>
        <w:numPr>
          <w:ilvl w:val="1"/>
          <w:numId w:val="27"/>
        </w:numPr>
        <w:ind w:left="1418" w:hanging="698"/>
        <w:rPr>
          <w:rFonts w:cstheme="minorHAnsi"/>
          <w:color w:val="000000" w:themeColor="text1"/>
        </w:rPr>
      </w:pPr>
      <w:r>
        <w:rPr>
          <w:rFonts w:cstheme="minorHAnsi"/>
          <w:color w:val="000000" w:themeColor="text1"/>
        </w:rPr>
        <w:t>Y</w:t>
      </w:r>
      <w:r w:rsidR="003828C5" w:rsidRPr="003828C5">
        <w:rPr>
          <w:rFonts w:cstheme="minorHAnsi"/>
          <w:color w:val="000000" w:themeColor="text1"/>
        </w:rPr>
        <w:t>ou, and people living with you must not keep any animal which we feel is unsuitable</w:t>
      </w:r>
    </w:p>
    <w:p w14:paraId="77910200" w14:textId="77777777" w:rsidR="00A05D8D" w:rsidRDefault="00A05D8D" w:rsidP="00A05D8D">
      <w:pPr>
        <w:pStyle w:val="ListParagraph"/>
        <w:ind w:left="1418"/>
        <w:rPr>
          <w:rFonts w:cstheme="minorHAnsi"/>
          <w:color w:val="000000" w:themeColor="text1"/>
        </w:rPr>
      </w:pPr>
    </w:p>
    <w:p w14:paraId="4750884D" w14:textId="33620454" w:rsidR="00A05D8D" w:rsidRPr="00A05D8D" w:rsidRDefault="00A05D8D" w:rsidP="00D65AC9">
      <w:pPr>
        <w:pStyle w:val="ListParagraph"/>
        <w:numPr>
          <w:ilvl w:val="1"/>
          <w:numId w:val="27"/>
        </w:numPr>
        <w:ind w:left="1418" w:hanging="698"/>
        <w:rPr>
          <w:rFonts w:cstheme="minorHAnsi"/>
          <w:color w:val="000000" w:themeColor="text1"/>
        </w:rPr>
      </w:pPr>
      <w:r>
        <w:t>Y</w:t>
      </w:r>
      <w:r w:rsidRPr="00A05D8D">
        <w:t xml:space="preserve">ou, and people living with you, must only keep a reasonable number of pets at your property. </w:t>
      </w:r>
    </w:p>
    <w:p w14:paraId="7D3172A9" w14:textId="77777777" w:rsidR="00A05D8D" w:rsidRDefault="00A05D8D" w:rsidP="00A05D8D">
      <w:pPr>
        <w:pStyle w:val="ListParagraph"/>
        <w:ind w:left="1418"/>
      </w:pPr>
    </w:p>
    <w:p w14:paraId="0397E5BF" w14:textId="08033AFA" w:rsidR="00A05D8D" w:rsidRPr="00812C61" w:rsidRDefault="00812C61" w:rsidP="00812C61">
      <w:pPr>
        <w:ind w:left="720"/>
        <w:rPr>
          <w:rFonts w:cstheme="minorHAnsi"/>
          <w:color w:val="000000" w:themeColor="text1"/>
        </w:rPr>
      </w:pPr>
      <w:r>
        <w:rPr>
          <w:rFonts w:cstheme="minorHAnsi"/>
          <w:color w:val="000000" w:themeColor="text1"/>
        </w:rPr>
        <w:t xml:space="preserve">11.12 </w:t>
      </w:r>
      <w:r w:rsidR="00A05D8D" w:rsidRPr="00812C61">
        <w:rPr>
          <w:rFonts w:cstheme="minorHAnsi"/>
          <w:color w:val="000000" w:themeColor="text1"/>
        </w:rPr>
        <w:t xml:space="preserve">When considering whether an animal is suitable or whether the number of animals you have is reasonable, we will take account of: </w:t>
      </w:r>
    </w:p>
    <w:p w14:paraId="6CD30567" w14:textId="77777777" w:rsidR="00A05D8D" w:rsidRDefault="00A05D8D" w:rsidP="00A05D8D">
      <w:pPr>
        <w:pStyle w:val="ListParagraph"/>
        <w:ind w:left="1418"/>
        <w:rPr>
          <w:rFonts w:cstheme="minorHAnsi"/>
          <w:color w:val="000000" w:themeColor="text1"/>
        </w:rPr>
      </w:pPr>
      <w:r w:rsidRPr="00A05D8D">
        <w:rPr>
          <w:rFonts w:cstheme="minorHAnsi"/>
          <w:color w:val="000000" w:themeColor="text1"/>
        </w:rPr>
        <w:t xml:space="preserve">• the type and size of the </w:t>
      </w:r>
      <w:proofErr w:type="gramStart"/>
      <w:r w:rsidRPr="00A05D8D">
        <w:rPr>
          <w:rFonts w:cstheme="minorHAnsi"/>
          <w:color w:val="000000" w:themeColor="text1"/>
        </w:rPr>
        <w:t>animal;</w:t>
      </w:r>
      <w:proofErr w:type="gramEnd"/>
      <w:r w:rsidRPr="00A05D8D">
        <w:rPr>
          <w:rFonts w:cstheme="minorHAnsi"/>
          <w:color w:val="000000" w:themeColor="text1"/>
        </w:rPr>
        <w:t xml:space="preserve"> </w:t>
      </w:r>
    </w:p>
    <w:p w14:paraId="229DF92B" w14:textId="77777777" w:rsidR="00A05D8D" w:rsidRDefault="00A05D8D" w:rsidP="00A05D8D">
      <w:pPr>
        <w:pStyle w:val="ListParagraph"/>
        <w:ind w:left="1418"/>
        <w:rPr>
          <w:rFonts w:cstheme="minorHAnsi"/>
          <w:color w:val="000000" w:themeColor="text1"/>
        </w:rPr>
      </w:pPr>
      <w:r w:rsidRPr="00A05D8D">
        <w:rPr>
          <w:rFonts w:cstheme="minorHAnsi"/>
          <w:color w:val="000000" w:themeColor="text1"/>
        </w:rPr>
        <w:t xml:space="preserve">• the type and size of your </w:t>
      </w:r>
      <w:proofErr w:type="gramStart"/>
      <w:r w:rsidRPr="00A05D8D">
        <w:rPr>
          <w:rFonts w:cstheme="minorHAnsi"/>
          <w:color w:val="000000" w:themeColor="text1"/>
        </w:rPr>
        <w:t>property;</w:t>
      </w:r>
      <w:proofErr w:type="gramEnd"/>
      <w:r w:rsidRPr="00A05D8D">
        <w:rPr>
          <w:rFonts w:cstheme="minorHAnsi"/>
          <w:color w:val="000000" w:themeColor="text1"/>
        </w:rPr>
        <w:t xml:space="preserve"> </w:t>
      </w:r>
    </w:p>
    <w:p w14:paraId="614061A5" w14:textId="77777777" w:rsidR="00A05D8D" w:rsidRDefault="00A05D8D" w:rsidP="00A05D8D">
      <w:pPr>
        <w:pStyle w:val="ListParagraph"/>
        <w:ind w:left="1418"/>
        <w:rPr>
          <w:rFonts w:cstheme="minorHAnsi"/>
          <w:color w:val="000000" w:themeColor="text1"/>
        </w:rPr>
      </w:pPr>
      <w:r w:rsidRPr="00A05D8D">
        <w:rPr>
          <w:rFonts w:cstheme="minorHAnsi"/>
          <w:color w:val="000000" w:themeColor="text1"/>
        </w:rPr>
        <w:t xml:space="preserve">• the number of people living in your </w:t>
      </w:r>
      <w:proofErr w:type="gramStart"/>
      <w:r w:rsidRPr="00A05D8D">
        <w:rPr>
          <w:rFonts w:cstheme="minorHAnsi"/>
          <w:color w:val="000000" w:themeColor="text1"/>
        </w:rPr>
        <w:t>property;</w:t>
      </w:r>
      <w:proofErr w:type="gramEnd"/>
      <w:r w:rsidRPr="00A05D8D">
        <w:rPr>
          <w:rFonts w:cstheme="minorHAnsi"/>
          <w:color w:val="000000" w:themeColor="text1"/>
        </w:rPr>
        <w:t xml:space="preserve"> </w:t>
      </w:r>
    </w:p>
    <w:p w14:paraId="64758A92" w14:textId="77777777" w:rsidR="00A05D8D" w:rsidRDefault="00A05D8D" w:rsidP="00A05D8D">
      <w:pPr>
        <w:pStyle w:val="ListParagraph"/>
        <w:ind w:left="1418"/>
        <w:rPr>
          <w:rFonts w:cstheme="minorHAnsi"/>
          <w:color w:val="000000" w:themeColor="text1"/>
        </w:rPr>
      </w:pPr>
      <w:r w:rsidRPr="00A05D8D">
        <w:rPr>
          <w:rFonts w:cstheme="minorHAnsi"/>
          <w:color w:val="000000" w:themeColor="text1"/>
        </w:rPr>
        <w:lastRenderedPageBreak/>
        <w:t xml:space="preserve">• hygiene; and • the welfare of the animal. </w:t>
      </w:r>
    </w:p>
    <w:p w14:paraId="6271CF90" w14:textId="77777777" w:rsidR="00812C61" w:rsidRDefault="00812C61" w:rsidP="00A05D8D">
      <w:pPr>
        <w:pStyle w:val="ListParagraph"/>
        <w:ind w:left="1418"/>
        <w:rPr>
          <w:rFonts w:cstheme="minorHAnsi"/>
          <w:color w:val="000000" w:themeColor="text1"/>
        </w:rPr>
      </w:pPr>
    </w:p>
    <w:p w14:paraId="3C5F8C3B" w14:textId="77777777" w:rsidR="00A05D8D" w:rsidRDefault="00A05D8D" w:rsidP="00A05D8D">
      <w:pPr>
        <w:pStyle w:val="ListParagraph"/>
        <w:ind w:left="1418"/>
        <w:rPr>
          <w:rFonts w:cstheme="minorHAnsi"/>
          <w:color w:val="000000" w:themeColor="text1"/>
        </w:rPr>
      </w:pPr>
    </w:p>
    <w:p w14:paraId="70AA4F2C" w14:textId="78C8592B" w:rsidR="00F3494D" w:rsidRPr="00812C61" w:rsidRDefault="00812C61" w:rsidP="00812C61">
      <w:pPr>
        <w:ind w:left="720"/>
        <w:rPr>
          <w:rFonts w:cstheme="minorHAnsi"/>
          <w:color w:val="000000" w:themeColor="text1"/>
        </w:rPr>
      </w:pPr>
      <w:r w:rsidRPr="00812C61">
        <w:rPr>
          <w:rFonts w:cstheme="minorHAnsi"/>
          <w:color w:val="000000" w:themeColor="text1"/>
        </w:rPr>
        <w:t>11.</w:t>
      </w:r>
      <w:r>
        <w:rPr>
          <w:rFonts w:cstheme="minorHAnsi"/>
          <w:color w:val="000000" w:themeColor="text1"/>
        </w:rPr>
        <w:t xml:space="preserve">13 </w:t>
      </w:r>
      <w:r w:rsidR="00F3494D" w:rsidRPr="00812C61">
        <w:rPr>
          <w:rFonts w:cstheme="minorHAnsi"/>
          <w:color w:val="000000" w:themeColor="text1"/>
        </w:rPr>
        <w:t>When we visit you</w:t>
      </w:r>
      <w:r w:rsidR="000644FB" w:rsidRPr="00812C61">
        <w:rPr>
          <w:rFonts w:cstheme="minorHAnsi"/>
          <w:color w:val="000000" w:themeColor="text1"/>
        </w:rPr>
        <w:t xml:space="preserve">, we may request that animals are moved to another room for the duration of the visit. </w:t>
      </w:r>
    </w:p>
    <w:p w14:paraId="53A0FF5A" w14:textId="77777777" w:rsidR="00812C61" w:rsidRPr="000644FB" w:rsidRDefault="00812C61" w:rsidP="00812C61">
      <w:pPr>
        <w:ind w:left="1418"/>
      </w:pPr>
    </w:p>
    <w:p w14:paraId="139852B6" w14:textId="77777777" w:rsidR="000644FB" w:rsidRDefault="000644FB" w:rsidP="000644FB">
      <w:pPr>
        <w:pStyle w:val="ListParagraph"/>
        <w:ind w:left="1176"/>
        <w:rPr>
          <w:rFonts w:cstheme="minorHAnsi"/>
          <w:color w:val="000000" w:themeColor="text1"/>
        </w:rPr>
      </w:pPr>
    </w:p>
    <w:p w14:paraId="39FC42A1" w14:textId="77777777" w:rsidR="00812F6C" w:rsidRDefault="00812F6C" w:rsidP="000644FB">
      <w:pPr>
        <w:pStyle w:val="ListParagraph"/>
        <w:ind w:left="1176"/>
        <w:rPr>
          <w:rFonts w:cstheme="minorHAnsi"/>
          <w:color w:val="000000" w:themeColor="text1"/>
        </w:rPr>
      </w:pPr>
    </w:p>
    <w:p w14:paraId="75A4D53D" w14:textId="77777777" w:rsidR="00812F6C" w:rsidRDefault="00812F6C" w:rsidP="000644FB">
      <w:pPr>
        <w:pStyle w:val="ListParagraph"/>
        <w:ind w:left="1176"/>
        <w:rPr>
          <w:rFonts w:cstheme="minorHAnsi"/>
          <w:color w:val="000000" w:themeColor="text1"/>
        </w:rPr>
      </w:pPr>
    </w:p>
    <w:p w14:paraId="3355B320" w14:textId="77777777" w:rsidR="00812F6C" w:rsidRDefault="00812F6C" w:rsidP="000644FB">
      <w:pPr>
        <w:pStyle w:val="ListParagraph"/>
        <w:ind w:left="1176"/>
        <w:rPr>
          <w:rFonts w:cstheme="minorHAnsi"/>
          <w:color w:val="000000" w:themeColor="text1"/>
        </w:rPr>
      </w:pPr>
    </w:p>
    <w:p w14:paraId="2B17F536" w14:textId="77777777" w:rsidR="00812F6C" w:rsidRDefault="00812F6C" w:rsidP="000644FB">
      <w:pPr>
        <w:pStyle w:val="ListParagraph"/>
        <w:ind w:left="1176"/>
        <w:rPr>
          <w:rFonts w:cstheme="minorHAnsi"/>
          <w:color w:val="000000" w:themeColor="text1"/>
        </w:rPr>
      </w:pPr>
    </w:p>
    <w:p w14:paraId="5CE892EB" w14:textId="77777777" w:rsidR="00812F6C" w:rsidRDefault="00812F6C" w:rsidP="000644FB">
      <w:pPr>
        <w:pStyle w:val="ListParagraph"/>
        <w:ind w:left="1176"/>
        <w:rPr>
          <w:rFonts w:cstheme="minorHAnsi"/>
          <w:color w:val="000000" w:themeColor="text1"/>
        </w:rPr>
      </w:pPr>
    </w:p>
    <w:p w14:paraId="33CEA8C5" w14:textId="77777777" w:rsidR="00812F6C" w:rsidRDefault="00812F6C" w:rsidP="000644FB">
      <w:pPr>
        <w:pStyle w:val="ListParagraph"/>
        <w:ind w:left="1176"/>
        <w:rPr>
          <w:rFonts w:cstheme="minorHAnsi"/>
          <w:color w:val="000000" w:themeColor="text1"/>
        </w:rPr>
      </w:pPr>
    </w:p>
    <w:p w14:paraId="5B748BFC" w14:textId="77777777" w:rsidR="00812F6C" w:rsidRDefault="00812F6C" w:rsidP="000644FB">
      <w:pPr>
        <w:pStyle w:val="ListParagraph"/>
        <w:ind w:left="1176"/>
        <w:rPr>
          <w:rFonts w:cstheme="minorHAnsi"/>
          <w:color w:val="000000" w:themeColor="text1"/>
        </w:rPr>
      </w:pPr>
    </w:p>
    <w:p w14:paraId="11792AC6" w14:textId="77777777" w:rsidR="00812F6C" w:rsidRDefault="00812F6C" w:rsidP="000644FB">
      <w:pPr>
        <w:pStyle w:val="ListParagraph"/>
        <w:ind w:left="1176"/>
        <w:rPr>
          <w:rFonts w:cstheme="minorHAnsi"/>
          <w:color w:val="000000" w:themeColor="text1"/>
        </w:rPr>
      </w:pPr>
    </w:p>
    <w:p w14:paraId="45FE219C" w14:textId="77777777" w:rsidR="00812F6C" w:rsidRDefault="00812F6C" w:rsidP="000644FB">
      <w:pPr>
        <w:pStyle w:val="ListParagraph"/>
        <w:ind w:left="1176"/>
        <w:rPr>
          <w:rFonts w:cstheme="minorHAnsi"/>
          <w:color w:val="000000" w:themeColor="text1"/>
        </w:rPr>
      </w:pPr>
    </w:p>
    <w:p w14:paraId="07A28719" w14:textId="77777777" w:rsidR="00812F6C" w:rsidRDefault="00812F6C" w:rsidP="000644FB">
      <w:pPr>
        <w:pStyle w:val="ListParagraph"/>
        <w:ind w:left="1176"/>
        <w:rPr>
          <w:rFonts w:cstheme="minorHAnsi"/>
          <w:color w:val="000000" w:themeColor="text1"/>
        </w:rPr>
      </w:pPr>
    </w:p>
    <w:p w14:paraId="1415823B" w14:textId="77777777" w:rsidR="00812F6C" w:rsidRDefault="00812F6C" w:rsidP="000644FB">
      <w:pPr>
        <w:pStyle w:val="ListParagraph"/>
        <w:ind w:left="1176"/>
        <w:rPr>
          <w:rFonts w:cstheme="minorHAnsi"/>
          <w:color w:val="000000" w:themeColor="text1"/>
        </w:rPr>
      </w:pPr>
    </w:p>
    <w:p w14:paraId="49D76ABF" w14:textId="77777777" w:rsidR="00812F6C" w:rsidRDefault="00812F6C" w:rsidP="000644FB">
      <w:pPr>
        <w:pStyle w:val="ListParagraph"/>
        <w:ind w:left="1176"/>
        <w:rPr>
          <w:rFonts w:cstheme="minorHAnsi"/>
          <w:color w:val="000000" w:themeColor="text1"/>
        </w:rPr>
      </w:pPr>
    </w:p>
    <w:p w14:paraId="3B98F52C" w14:textId="77777777" w:rsidR="00812F6C" w:rsidRDefault="00812F6C" w:rsidP="000644FB">
      <w:pPr>
        <w:pStyle w:val="ListParagraph"/>
        <w:ind w:left="1176"/>
        <w:rPr>
          <w:rFonts w:cstheme="minorHAnsi"/>
          <w:color w:val="000000" w:themeColor="text1"/>
        </w:rPr>
      </w:pPr>
    </w:p>
    <w:p w14:paraId="54B73472" w14:textId="77777777" w:rsidR="00812F6C" w:rsidRDefault="00812F6C" w:rsidP="000644FB">
      <w:pPr>
        <w:pStyle w:val="ListParagraph"/>
        <w:ind w:left="1176"/>
        <w:rPr>
          <w:rFonts w:cstheme="minorHAnsi"/>
          <w:color w:val="000000" w:themeColor="text1"/>
        </w:rPr>
      </w:pPr>
    </w:p>
    <w:p w14:paraId="7BA008C2" w14:textId="77777777" w:rsidR="00812F6C" w:rsidRDefault="00812F6C" w:rsidP="000644FB">
      <w:pPr>
        <w:pStyle w:val="ListParagraph"/>
        <w:ind w:left="1176"/>
        <w:rPr>
          <w:rFonts w:cstheme="minorHAnsi"/>
          <w:color w:val="000000" w:themeColor="text1"/>
        </w:rPr>
      </w:pPr>
    </w:p>
    <w:p w14:paraId="67AC6B51" w14:textId="77777777" w:rsidR="00812F6C" w:rsidRDefault="00812F6C" w:rsidP="000644FB">
      <w:pPr>
        <w:pStyle w:val="ListParagraph"/>
        <w:ind w:left="1176"/>
        <w:rPr>
          <w:rFonts w:cstheme="minorHAnsi"/>
          <w:color w:val="000000" w:themeColor="text1"/>
        </w:rPr>
      </w:pPr>
    </w:p>
    <w:p w14:paraId="31FAAD24" w14:textId="77777777" w:rsidR="00812F6C" w:rsidRDefault="00812F6C" w:rsidP="000644FB">
      <w:pPr>
        <w:pStyle w:val="ListParagraph"/>
        <w:ind w:left="1176"/>
        <w:rPr>
          <w:rFonts w:cstheme="minorHAnsi"/>
          <w:color w:val="000000" w:themeColor="text1"/>
        </w:rPr>
      </w:pPr>
    </w:p>
    <w:p w14:paraId="05002D0B" w14:textId="77777777" w:rsidR="00812F6C" w:rsidRDefault="00812F6C" w:rsidP="000644FB">
      <w:pPr>
        <w:pStyle w:val="ListParagraph"/>
        <w:ind w:left="1176"/>
        <w:rPr>
          <w:rFonts w:cstheme="minorHAnsi"/>
          <w:color w:val="000000" w:themeColor="text1"/>
        </w:rPr>
      </w:pPr>
    </w:p>
    <w:p w14:paraId="3226DAC9" w14:textId="77777777" w:rsidR="00812F6C" w:rsidRDefault="00812F6C" w:rsidP="000644FB">
      <w:pPr>
        <w:pStyle w:val="ListParagraph"/>
        <w:ind w:left="1176"/>
        <w:rPr>
          <w:rFonts w:cstheme="minorHAnsi"/>
          <w:color w:val="000000" w:themeColor="text1"/>
        </w:rPr>
      </w:pPr>
    </w:p>
    <w:p w14:paraId="0DE5246D" w14:textId="77777777" w:rsidR="00812F6C" w:rsidRDefault="00812F6C" w:rsidP="000644FB">
      <w:pPr>
        <w:pStyle w:val="ListParagraph"/>
        <w:ind w:left="1176"/>
        <w:rPr>
          <w:rFonts w:cstheme="minorHAnsi"/>
          <w:color w:val="000000" w:themeColor="text1"/>
        </w:rPr>
      </w:pPr>
    </w:p>
    <w:p w14:paraId="37F5CAF7" w14:textId="77777777" w:rsidR="00812F6C" w:rsidRDefault="00812F6C" w:rsidP="000644FB">
      <w:pPr>
        <w:pStyle w:val="ListParagraph"/>
        <w:ind w:left="1176"/>
        <w:rPr>
          <w:rFonts w:cstheme="minorHAnsi"/>
          <w:color w:val="000000" w:themeColor="text1"/>
        </w:rPr>
      </w:pPr>
    </w:p>
    <w:p w14:paraId="00A704A5" w14:textId="77777777" w:rsidR="00812F6C" w:rsidRDefault="00812F6C" w:rsidP="000644FB">
      <w:pPr>
        <w:pStyle w:val="ListParagraph"/>
        <w:ind w:left="1176"/>
        <w:rPr>
          <w:rFonts w:cstheme="minorHAnsi"/>
          <w:color w:val="000000" w:themeColor="text1"/>
        </w:rPr>
      </w:pPr>
    </w:p>
    <w:p w14:paraId="51E5A3F5" w14:textId="77777777" w:rsidR="00812F6C" w:rsidRDefault="00812F6C" w:rsidP="000644FB">
      <w:pPr>
        <w:pStyle w:val="ListParagraph"/>
        <w:ind w:left="1176"/>
        <w:rPr>
          <w:rFonts w:cstheme="minorHAnsi"/>
          <w:color w:val="000000" w:themeColor="text1"/>
        </w:rPr>
      </w:pPr>
    </w:p>
    <w:p w14:paraId="4EA66369" w14:textId="77777777" w:rsidR="00812F6C" w:rsidRDefault="00812F6C" w:rsidP="000644FB">
      <w:pPr>
        <w:pStyle w:val="ListParagraph"/>
        <w:ind w:left="1176"/>
        <w:rPr>
          <w:rFonts w:cstheme="minorHAnsi"/>
          <w:color w:val="000000" w:themeColor="text1"/>
        </w:rPr>
      </w:pPr>
    </w:p>
    <w:p w14:paraId="27B26E1E" w14:textId="77777777" w:rsidR="00812F6C" w:rsidRDefault="00812F6C" w:rsidP="000644FB">
      <w:pPr>
        <w:pStyle w:val="ListParagraph"/>
        <w:ind w:left="1176"/>
        <w:rPr>
          <w:rFonts w:cstheme="minorHAnsi"/>
          <w:color w:val="000000" w:themeColor="text1"/>
        </w:rPr>
      </w:pPr>
    </w:p>
    <w:p w14:paraId="78706163" w14:textId="77777777" w:rsidR="00812F6C" w:rsidRDefault="00812F6C" w:rsidP="000644FB">
      <w:pPr>
        <w:pStyle w:val="ListParagraph"/>
        <w:ind w:left="1176"/>
        <w:rPr>
          <w:rFonts w:cstheme="minorHAnsi"/>
          <w:color w:val="000000" w:themeColor="text1"/>
        </w:rPr>
      </w:pPr>
    </w:p>
    <w:p w14:paraId="7985E70E" w14:textId="77777777" w:rsidR="00812F6C" w:rsidRDefault="00812F6C" w:rsidP="000644FB">
      <w:pPr>
        <w:pStyle w:val="ListParagraph"/>
        <w:ind w:left="1176"/>
        <w:rPr>
          <w:rFonts w:cstheme="minorHAnsi"/>
          <w:color w:val="000000" w:themeColor="text1"/>
        </w:rPr>
      </w:pPr>
    </w:p>
    <w:p w14:paraId="4CA6B4AA" w14:textId="77777777" w:rsidR="00812F6C" w:rsidRDefault="00812F6C" w:rsidP="000644FB">
      <w:pPr>
        <w:pStyle w:val="ListParagraph"/>
        <w:ind w:left="1176"/>
        <w:rPr>
          <w:rFonts w:cstheme="minorHAnsi"/>
          <w:color w:val="000000" w:themeColor="text1"/>
        </w:rPr>
      </w:pPr>
    </w:p>
    <w:p w14:paraId="38AA3D6A" w14:textId="77777777" w:rsidR="00812F6C" w:rsidRDefault="00812F6C" w:rsidP="000644FB">
      <w:pPr>
        <w:pStyle w:val="ListParagraph"/>
        <w:ind w:left="1176"/>
        <w:rPr>
          <w:rFonts w:cstheme="minorHAnsi"/>
          <w:color w:val="000000" w:themeColor="text1"/>
        </w:rPr>
      </w:pPr>
    </w:p>
    <w:p w14:paraId="685636CE" w14:textId="77777777" w:rsidR="00812F6C" w:rsidRDefault="00812F6C" w:rsidP="000644FB">
      <w:pPr>
        <w:pStyle w:val="ListParagraph"/>
        <w:ind w:left="1176"/>
        <w:rPr>
          <w:rFonts w:cstheme="minorHAnsi"/>
          <w:color w:val="000000" w:themeColor="text1"/>
        </w:rPr>
      </w:pPr>
    </w:p>
    <w:p w14:paraId="53D871A8" w14:textId="77777777" w:rsidR="00812F6C" w:rsidRDefault="00812F6C" w:rsidP="000644FB">
      <w:pPr>
        <w:pStyle w:val="ListParagraph"/>
        <w:ind w:left="1176"/>
        <w:rPr>
          <w:rFonts w:cstheme="minorHAnsi"/>
          <w:color w:val="000000" w:themeColor="text1"/>
        </w:rPr>
      </w:pPr>
    </w:p>
    <w:p w14:paraId="0C0C6604" w14:textId="77777777" w:rsidR="00812F6C" w:rsidRDefault="00812F6C" w:rsidP="000644FB">
      <w:pPr>
        <w:pStyle w:val="ListParagraph"/>
        <w:ind w:left="1176"/>
        <w:rPr>
          <w:rFonts w:cstheme="minorHAnsi"/>
          <w:color w:val="000000" w:themeColor="text1"/>
        </w:rPr>
      </w:pPr>
    </w:p>
    <w:p w14:paraId="1EE4334F" w14:textId="77777777" w:rsidR="00812F6C" w:rsidRDefault="00812F6C" w:rsidP="000644FB">
      <w:pPr>
        <w:pStyle w:val="ListParagraph"/>
        <w:ind w:left="1176"/>
        <w:rPr>
          <w:rFonts w:cstheme="minorHAnsi"/>
          <w:color w:val="000000" w:themeColor="text1"/>
        </w:rPr>
      </w:pPr>
    </w:p>
    <w:p w14:paraId="60F06A23" w14:textId="77777777" w:rsidR="00812F6C" w:rsidRDefault="00812F6C" w:rsidP="000644FB">
      <w:pPr>
        <w:pStyle w:val="ListParagraph"/>
        <w:ind w:left="1176"/>
        <w:rPr>
          <w:rFonts w:cstheme="minorHAnsi"/>
          <w:color w:val="000000" w:themeColor="text1"/>
        </w:rPr>
      </w:pPr>
    </w:p>
    <w:p w14:paraId="530A7715" w14:textId="77777777" w:rsidR="00812F6C" w:rsidRDefault="00812F6C" w:rsidP="000644FB">
      <w:pPr>
        <w:pStyle w:val="ListParagraph"/>
        <w:ind w:left="1176"/>
        <w:rPr>
          <w:rFonts w:cstheme="minorHAnsi"/>
          <w:color w:val="000000" w:themeColor="text1"/>
        </w:rPr>
      </w:pPr>
    </w:p>
    <w:p w14:paraId="072E2703" w14:textId="77777777" w:rsidR="00812F6C" w:rsidRDefault="00812F6C" w:rsidP="000644FB">
      <w:pPr>
        <w:pStyle w:val="ListParagraph"/>
        <w:ind w:left="1176"/>
        <w:rPr>
          <w:rFonts w:cstheme="minorHAnsi"/>
          <w:color w:val="000000" w:themeColor="text1"/>
        </w:rPr>
      </w:pPr>
    </w:p>
    <w:p w14:paraId="3205144E" w14:textId="77777777" w:rsidR="00812F6C" w:rsidRDefault="00812F6C" w:rsidP="000644FB">
      <w:pPr>
        <w:pStyle w:val="ListParagraph"/>
        <w:ind w:left="1176"/>
        <w:rPr>
          <w:rFonts w:cstheme="minorHAnsi"/>
          <w:color w:val="000000" w:themeColor="text1"/>
        </w:rPr>
      </w:pPr>
    </w:p>
    <w:p w14:paraId="08125358" w14:textId="77777777" w:rsidR="00812F6C" w:rsidRDefault="00812F6C" w:rsidP="000644FB">
      <w:pPr>
        <w:pStyle w:val="ListParagraph"/>
        <w:ind w:left="1176"/>
        <w:rPr>
          <w:rFonts w:cstheme="minorHAnsi"/>
          <w:color w:val="000000" w:themeColor="text1"/>
        </w:rPr>
      </w:pPr>
    </w:p>
    <w:p w14:paraId="162F2599" w14:textId="77777777" w:rsidR="00812F6C" w:rsidRDefault="00812F6C" w:rsidP="000644FB">
      <w:pPr>
        <w:pStyle w:val="ListParagraph"/>
        <w:ind w:left="1176"/>
        <w:rPr>
          <w:rFonts w:cstheme="minorHAnsi"/>
          <w:color w:val="000000" w:themeColor="text1"/>
        </w:rPr>
      </w:pPr>
    </w:p>
    <w:p w14:paraId="3FFEB9E1" w14:textId="0DBC5E15" w:rsidR="00A31DCB" w:rsidRPr="009B54C2" w:rsidRDefault="00417252" w:rsidP="00D65AC9">
      <w:pPr>
        <w:pStyle w:val="ListParagraph"/>
        <w:numPr>
          <w:ilvl w:val="0"/>
          <w:numId w:val="27"/>
        </w:numPr>
        <w:ind w:left="1418" w:hanging="709"/>
        <w:rPr>
          <w:rFonts w:cstheme="minorHAnsi"/>
          <w:b/>
          <w:bCs/>
          <w:color w:val="000000" w:themeColor="text1"/>
        </w:rPr>
      </w:pPr>
      <w:r w:rsidRPr="009B54C2">
        <w:rPr>
          <w:rFonts w:cstheme="minorHAnsi"/>
          <w:b/>
          <w:bCs/>
          <w:color w:val="000000" w:themeColor="text1"/>
        </w:rPr>
        <w:lastRenderedPageBreak/>
        <w:t>GARDENS</w:t>
      </w:r>
    </w:p>
    <w:p w14:paraId="6D567089" w14:textId="77777777" w:rsidR="00417252" w:rsidRPr="009B54C2" w:rsidRDefault="00417252" w:rsidP="00417252">
      <w:pPr>
        <w:pStyle w:val="ListParagraph"/>
        <w:ind w:left="1418"/>
        <w:rPr>
          <w:rFonts w:cstheme="minorHAnsi"/>
          <w:b/>
          <w:bCs/>
          <w:color w:val="000000" w:themeColor="text1"/>
        </w:rPr>
      </w:pPr>
    </w:p>
    <w:p w14:paraId="11CFFBB1" w14:textId="4B609BD0" w:rsidR="00417252" w:rsidRPr="009B54C2" w:rsidRDefault="00417252" w:rsidP="00D65AC9">
      <w:pPr>
        <w:pStyle w:val="ListParagraph"/>
        <w:numPr>
          <w:ilvl w:val="1"/>
          <w:numId w:val="27"/>
        </w:numPr>
        <w:ind w:left="1418" w:hanging="698"/>
        <w:rPr>
          <w:rFonts w:cstheme="minorHAnsi"/>
          <w:color w:val="000000" w:themeColor="text1"/>
        </w:rPr>
      </w:pPr>
      <w:r w:rsidRPr="009B54C2">
        <w:rPr>
          <w:rFonts w:cstheme="minorHAnsi"/>
          <w:color w:val="000000" w:themeColor="text1"/>
        </w:rPr>
        <w:t>You must keep all garden areas for which you are responsible neat</w:t>
      </w:r>
      <w:r w:rsidR="0013766B" w:rsidRPr="009B54C2">
        <w:rPr>
          <w:rFonts w:cstheme="minorHAnsi"/>
          <w:color w:val="000000" w:themeColor="text1"/>
        </w:rPr>
        <w:t>,</w:t>
      </w:r>
      <w:r w:rsidRPr="009B54C2">
        <w:rPr>
          <w:rFonts w:cstheme="minorHAnsi"/>
          <w:color w:val="000000" w:themeColor="text1"/>
        </w:rPr>
        <w:t xml:space="preserve"> tidy</w:t>
      </w:r>
      <w:r w:rsidR="0013766B" w:rsidRPr="009B54C2">
        <w:rPr>
          <w:rFonts w:cstheme="minorHAnsi"/>
          <w:color w:val="000000" w:themeColor="text1"/>
        </w:rPr>
        <w:t xml:space="preserve"> and free </w:t>
      </w:r>
      <w:r w:rsidR="00AE602E" w:rsidRPr="009B54C2">
        <w:rPr>
          <w:rFonts w:cstheme="minorHAnsi"/>
          <w:color w:val="000000" w:themeColor="text1"/>
        </w:rPr>
        <w:t>rubbish.</w:t>
      </w:r>
      <w:r w:rsidRPr="009B54C2">
        <w:rPr>
          <w:rFonts w:cstheme="minorHAnsi"/>
          <w:color w:val="000000" w:themeColor="text1"/>
        </w:rPr>
        <w:t xml:space="preserve"> You are responsible for the upkeep of garden area for example, trimming hedges</w:t>
      </w:r>
    </w:p>
    <w:p w14:paraId="7EEAA6A0" w14:textId="7B6BE2F2" w:rsidR="005530BA" w:rsidRPr="009B54C2" w:rsidRDefault="005530BA" w:rsidP="00D65AC9">
      <w:pPr>
        <w:pStyle w:val="ListParagraph"/>
        <w:numPr>
          <w:ilvl w:val="1"/>
          <w:numId w:val="27"/>
        </w:numPr>
        <w:ind w:left="1418" w:hanging="709"/>
        <w:rPr>
          <w:rFonts w:cstheme="minorHAnsi"/>
          <w:color w:val="000000" w:themeColor="text1"/>
        </w:rPr>
      </w:pPr>
      <w:r w:rsidRPr="009B54C2">
        <w:rPr>
          <w:rFonts w:cstheme="minorHAnsi"/>
          <w:color w:val="000000" w:themeColor="text1"/>
        </w:rPr>
        <w:t xml:space="preserve">You must not store rubbish, indoor furniture, household appliances, inflammable materials or gas in the garden area. </w:t>
      </w:r>
    </w:p>
    <w:p w14:paraId="3BE15877" w14:textId="61F3F4AD" w:rsidR="005530BA" w:rsidRPr="009B54C2" w:rsidRDefault="005530BA" w:rsidP="00D65AC9">
      <w:pPr>
        <w:pStyle w:val="ListParagraph"/>
        <w:numPr>
          <w:ilvl w:val="1"/>
          <w:numId w:val="27"/>
        </w:numPr>
        <w:ind w:left="1418" w:hanging="698"/>
        <w:rPr>
          <w:rFonts w:cstheme="minorHAnsi"/>
          <w:color w:val="000000" w:themeColor="text1"/>
        </w:rPr>
      </w:pPr>
      <w:r w:rsidRPr="009B54C2">
        <w:rPr>
          <w:rFonts w:cstheme="minorHAnsi"/>
          <w:color w:val="000000" w:themeColor="text1"/>
        </w:rPr>
        <w:t>You mut not put a greenhouse or shed in a shared garden or communal area</w:t>
      </w:r>
      <w:r w:rsidR="00421F3A" w:rsidRPr="009B54C2">
        <w:rPr>
          <w:rFonts w:cstheme="minorHAnsi"/>
          <w:color w:val="000000" w:themeColor="text1"/>
        </w:rPr>
        <w:t xml:space="preserve">. </w:t>
      </w:r>
      <w:r w:rsidR="002203F8" w:rsidRPr="009B54C2">
        <w:rPr>
          <w:rFonts w:cstheme="minorHAnsi"/>
          <w:color w:val="000000" w:themeColor="text1"/>
        </w:rPr>
        <w:t>You must not put a</w:t>
      </w:r>
      <w:r w:rsidRPr="009B54C2">
        <w:rPr>
          <w:rFonts w:cstheme="minorHAnsi"/>
          <w:color w:val="000000" w:themeColor="text1"/>
        </w:rPr>
        <w:t xml:space="preserve"> greenhouse or shed over six-feet square in a private garden</w:t>
      </w:r>
      <w:r w:rsidR="00AE602E" w:rsidRPr="009B54C2">
        <w:rPr>
          <w:rFonts w:cstheme="minorHAnsi"/>
          <w:color w:val="000000" w:themeColor="text1"/>
        </w:rPr>
        <w:t>,</w:t>
      </w:r>
      <w:r w:rsidRPr="009B54C2">
        <w:rPr>
          <w:rFonts w:cstheme="minorHAnsi"/>
          <w:color w:val="000000" w:themeColor="text1"/>
        </w:rPr>
        <w:t xml:space="preserve"> or more than one greenhouse or shed in a private garden without obtaining our written permission first.</w:t>
      </w:r>
    </w:p>
    <w:p w14:paraId="76F844D2" w14:textId="10D5CAC3" w:rsidR="005530BA" w:rsidRPr="009B54C2" w:rsidRDefault="005530BA" w:rsidP="00D65AC9">
      <w:pPr>
        <w:pStyle w:val="ListParagraph"/>
        <w:numPr>
          <w:ilvl w:val="1"/>
          <w:numId w:val="27"/>
        </w:numPr>
        <w:ind w:left="1418" w:hanging="698"/>
        <w:rPr>
          <w:rFonts w:cstheme="minorHAnsi"/>
          <w:color w:val="000000" w:themeColor="text1"/>
        </w:rPr>
      </w:pPr>
      <w:r w:rsidRPr="009B54C2">
        <w:rPr>
          <w:rFonts w:cstheme="minorHAnsi"/>
          <w:color w:val="000000" w:themeColor="text1"/>
        </w:rPr>
        <w:t>You may still need to obtain planning permission and m</w:t>
      </w:r>
      <w:r w:rsidR="000751D1" w:rsidRPr="009B54C2">
        <w:rPr>
          <w:rFonts w:cstheme="minorHAnsi"/>
          <w:color w:val="000000" w:themeColor="text1"/>
        </w:rPr>
        <w:t>e</w:t>
      </w:r>
      <w:r w:rsidRPr="009B54C2">
        <w:rPr>
          <w:rFonts w:cstheme="minorHAnsi"/>
          <w:color w:val="000000" w:themeColor="text1"/>
        </w:rPr>
        <w:t>et building regulations. We reserve the right to ask you to remove any garage, shed, greenhouse or outhouse that causes a nuisance.</w:t>
      </w:r>
    </w:p>
    <w:p w14:paraId="31A11F7A" w14:textId="4E3DB611" w:rsidR="00421F3A" w:rsidRPr="009B54C2" w:rsidRDefault="00417252" w:rsidP="00D65AC9">
      <w:pPr>
        <w:pStyle w:val="ListParagraph"/>
        <w:numPr>
          <w:ilvl w:val="1"/>
          <w:numId w:val="27"/>
        </w:numPr>
        <w:ind w:left="1418" w:hanging="698"/>
        <w:rPr>
          <w:rFonts w:cstheme="minorHAnsi"/>
          <w:color w:val="000000" w:themeColor="text1"/>
        </w:rPr>
      </w:pPr>
      <w:r w:rsidRPr="009B54C2">
        <w:rPr>
          <w:rFonts w:cstheme="minorHAnsi"/>
          <w:color w:val="000000" w:themeColor="text1"/>
        </w:rPr>
        <w:t xml:space="preserve">You must not allow plants or trees to cause a nuisance, including overhanging neighbouring property; you </w:t>
      </w:r>
      <w:r w:rsidR="00E83335">
        <w:rPr>
          <w:rFonts w:cstheme="minorHAnsi"/>
          <w:color w:val="000000" w:themeColor="text1"/>
        </w:rPr>
        <w:t xml:space="preserve">must </w:t>
      </w:r>
      <w:r w:rsidRPr="009B54C2">
        <w:rPr>
          <w:rFonts w:cstheme="minorHAnsi"/>
          <w:color w:val="000000" w:themeColor="text1"/>
        </w:rPr>
        <w:t xml:space="preserve">prune or remove them as necessary. </w:t>
      </w:r>
    </w:p>
    <w:p w14:paraId="6E7705BC" w14:textId="033ADC59" w:rsidR="00417252" w:rsidRPr="009B54C2" w:rsidRDefault="00417252" w:rsidP="00D65AC9">
      <w:pPr>
        <w:pStyle w:val="ListParagraph"/>
        <w:numPr>
          <w:ilvl w:val="1"/>
          <w:numId w:val="27"/>
        </w:numPr>
        <w:ind w:left="1418" w:hanging="698"/>
        <w:rPr>
          <w:rFonts w:cstheme="minorHAnsi"/>
          <w:color w:val="000000" w:themeColor="text1"/>
        </w:rPr>
      </w:pPr>
      <w:r w:rsidRPr="009B54C2">
        <w:rPr>
          <w:rFonts w:cstheme="minorHAnsi"/>
          <w:color w:val="000000" w:themeColor="text1"/>
        </w:rPr>
        <w:tab/>
        <w:t>You are responsible for routinely checking any established trees on the property for any obvious signs of weakness, deadwood or disease and reporting this to the local housing team.</w:t>
      </w:r>
      <w:r w:rsidRPr="009B54C2">
        <w:rPr>
          <w:rFonts w:cstheme="minorHAnsi"/>
          <w:color w:val="000000" w:themeColor="text1"/>
        </w:rPr>
        <w:tab/>
      </w:r>
    </w:p>
    <w:p w14:paraId="5E1F82B9" w14:textId="62AC8C27" w:rsidR="0013766B" w:rsidRPr="009B54C2" w:rsidRDefault="0013766B" w:rsidP="00D65AC9">
      <w:pPr>
        <w:pStyle w:val="ListParagraph"/>
        <w:numPr>
          <w:ilvl w:val="1"/>
          <w:numId w:val="27"/>
        </w:numPr>
        <w:ind w:left="1418" w:hanging="698"/>
        <w:rPr>
          <w:rFonts w:cstheme="minorHAnsi"/>
          <w:color w:val="000000" w:themeColor="text1"/>
        </w:rPr>
      </w:pPr>
      <w:r w:rsidRPr="009B54C2">
        <w:rPr>
          <w:rFonts w:cstheme="minorHAnsi"/>
          <w:color w:val="000000" w:themeColor="text1"/>
        </w:rPr>
        <w:t xml:space="preserve">If you fail to </w:t>
      </w:r>
      <w:r w:rsidR="00421F3A" w:rsidRPr="009B54C2">
        <w:rPr>
          <w:rFonts w:cstheme="minorHAnsi"/>
          <w:color w:val="000000" w:themeColor="text1"/>
        </w:rPr>
        <w:t xml:space="preserve">maintain </w:t>
      </w:r>
      <w:r w:rsidRPr="009B54C2">
        <w:rPr>
          <w:rFonts w:cstheme="minorHAnsi"/>
          <w:color w:val="000000" w:themeColor="text1"/>
        </w:rPr>
        <w:t xml:space="preserve">your garden </w:t>
      </w:r>
      <w:r w:rsidR="00421F3A" w:rsidRPr="009B54C2">
        <w:rPr>
          <w:rFonts w:cstheme="minorHAnsi"/>
          <w:color w:val="000000" w:themeColor="text1"/>
        </w:rPr>
        <w:t xml:space="preserve">as stated </w:t>
      </w:r>
      <w:proofErr w:type="gramStart"/>
      <w:r w:rsidR="00421F3A" w:rsidRPr="009B54C2">
        <w:rPr>
          <w:rFonts w:cstheme="minorHAnsi"/>
          <w:color w:val="000000" w:themeColor="text1"/>
        </w:rPr>
        <w:t>above</w:t>
      </w:r>
      <w:proofErr w:type="gramEnd"/>
      <w:r w:rsidR="00421F3A" w:rsidRPr="009B54C2">
        <w:rPr>
          <w:rFonts w:cstheme="minorHAnsi"/>
          <w:color w:val="000000" w:themeColor="text1"/>
        </w:rPr>
        <w:t xml:space="preserve"> </w:t>
      </w:r>
      <w:r w:rsidRPr="009B54C2">
        <w:rPr>
          <w:rFonts w:cstheme="minorHAnsi"/>
          <w:color w:val="000000" w:themeColor="text1"/>
        </w:rPr>
        <w:t>we may serve a community protection notice upon you or carry out any necessary work, charge you reasonable costs for doing this and/or may apply to the courts to order an injunction or remedial order or possession of your home.</w:t>
      </w:r>
      <w:r w:rsidR="00421F3A" w:rsidRPr="009B54C2">
        <w:rPr>
          <w:rFonts w:cstheme="minorHAnsi"/>
          <w:color w:val="000000" w:themeColor="text1"/>
        </w:rPr>
        <w:t xml:space="preserve"> </w:t>
      </w:r>
      <w:r w:rsidRPr="009B54C2">
        <w:rPr>
          <w:rFonts w:cstheme="minorHAnsi"/>
          <w:color w:val="000000" w:themeColor="text1"/>
        </w:rPr>
        <w:t xml:space="preserve">If you do not </w:t>
      </w:r>
      <w:proofErr w:type="gramStart"/>
      <w:r w:rsidRPr="009B54C2">
        <w:rPr>
          <w:rFonts w:cstheme="minorHAnsi"/>
          <w:color w:val="000000" w:themeColor="text1"/>
        </w:rPr>
        <w:t>pay</w:t>
      </w:r>
      <w:proofErr w:type="gramEnd"/>
      <w:r w:rsidRPr="009B54C2">
        <w:rPr>
          <w:rFonts w:cstheme="minorHAnsi"/>
          <w:color w:val="000000" w:themeColor="text1"/>
        </w:rPr>
        <w:t xml:space="preserve"> we ma</w:t>
      </w:r>
      <w:r w:rsidR="00421F3A" w:rsidRPr="009B54C2">
        <w:rPr>
          <w:rFonts w:cstheme="minorHAnsi"/>
          <w:color w:val="000000" w:themeColor="text1"/>
        </w:rPr>
        <w:t>y</w:t>
      </w:r>
      <w:r w:rsidRPr="009B54C2">
        <w:rPr>
          <w:rFonts w:cstheme="minorHAnsi"/>
          <w:color w:val="000000" w:themeColor="text1"/>
        </w:rPr>
        <w:t xml:space="preserve"> take legal action to recover the debt such as request a money judgment order. This could affect your ability to obtain credit in the future.</w:t>
      </w:r>
    </w:p>
    <w:p w14:paraId="6723E5BF" w14:textId="77777777" w:rsidR="00417252" w:rsidRDefault="00417252" w:rsidP="00417252">
      <w:pPr>
        <w:pStyle w:val="ListParagraph"/>
        <w:ind w:left="1418" w:hanging="709"/>
        <w:rPr>
          <w:rFonts w:cstheme="minorHAnsi"/>
          <w:color w:val="000000" w:themeColor="text1"/>
        </w:rPr>
      </w:pPr>
    </w:p>
    <w:p w14:paraId="2A1E27CC" w14:textId="77777777" w:rsidR="00812F6C" w:rsidRDefault="00812F6C" w:rsidP="00417252">
      <w:pPr>
        <w:pStyle w:val="ListParagraph"/>
        <w:ind w:left="1418" w:hanging="709"/>
        <w:rPr>
          <w:rFonts w:cstheme="minorHAnsi"/>
          <w:color w:val="000000" w:themeColor="text1"/>
        </w:rPr>
      </w:pPr>
    </w:p>
    <w:p w14:paraId="579EAD7A" w14:textId="77777777" w:rsidR="00812F6C" w:rsidRDefault="00812F6C" w:rsidP="00417252">
      <w:pPr>
        <w:pStyle w:val="ListParagraph"/>
        <w:ind w:left="1418" w:hanging="709"/>
        <w:rPr>
          <w:rFonts w:cstheme="minorHAnsi"/>
          <w:color w:val="000000" w:themeColor="text1"/>
        </w:rPr>
      </w:pPr>
    </w:p>
    <w:p w14:paraId="19F0B7BB" w14:textId="77777777" w:rsidR="00812F6C" w:rsidRDefault="00812F6C" w:rsidP="00417252">
      <w:pPr>
        <w:pStyle w:val="ListParagraph"/>
        <w:ind w:left="1418" w:hanging="709"/>
        <w:rPr>
          <w:rFonts w:cstheme="minorHAnsi"/>
          <w:color w:val="000000" w:themeColor="text1"/>
        </w:rPr>
      </w:pPr>
    </w:p>
    <w:p w14:paraId="255290F8" w14:textId="77777777" w:rsidR="00812F6C" w:rsidRDefault="00812F6C" w:rsidP="00417252">
      <w:pPr>
        <w:pStyle w:val="ListParagraph"/>
        <w:ind w:left="1418" w:hanging="709"/>
        <w:rPr>
          <w:rFonts w:cstheme="minorHAnsi"/>
          <w:color w:val="000000" w:themeColor="text1"/>
        </w:rPr>
      </w:pPr>
    </w:p>
    <w:p w14:paraId="193BDD28" w14:textId="77777777" w:rsidR="00812F6C" w:rsidRDefault="00812F6C" w:rsidP="00417252">
      <w:pPr>
        <w:pStyle w:val="ListParagraph"/>
        <w:ind w:left="1418" w:hanging="709"/>
        <w:rPr>
          <w:rFonts w:cstheme="minorHAnsi"/>
          <w:color w:val="000000" w:themeColor="text1"/>
        </w:rPr>
      </w:pPr>
    </w:p>
    <w:p w14:paraId="1E44B831" w14:textId="77777777" w:rsidR="00812F6C" w:rsidRDefault="00812F6C" w:rsidP="00417252">
      <w:pPr>
        <w:pStyle w:val="ListParagraph"/>
        <w:ind w:left="1418" w:hanging="709"/>
        <w:rPr>
          <w:rFonts w:cstheme="minorHAnsi"/>
          <w:color w:val="000000" w:themeColor="text1"/>
        </w:rPr>
      </w:pPr>
    </w:p>
    <w:p w14:paraId="34F013E5" w14:textId="77777777" w:rsidR="00812F6C" w:rsidRDefault="00812F6C" w:rsidP="00417252">
      <w:pPr>
        <w:pStyle w:val="ListParagraph"/>
        <w:ind w:left="1418" w:hanging="709"/>
        <w:rPr>
          <w:rFonts w:cstheme="minorHAnsi"/>
          <w:color w:val="000000" w:themeColor="text1"/>
        </w:rPr>
      </w:pPr>
    </w:p>
    <w:p w14:paraId="74ABAA82" w14:textId="77777777" w:rsidR="00812F6C" w:rsidRDefault="00812F6C" w:rsidP="00417252">
      <w:pPr>
        <w:pStyle w:val="ListParagraph"/>
        <w:ind w:left="1418" w:hanging="709"/>
        <w:rPr>
          <w:rFonts w:cstheme="minorHAnsi"/>
          <w:color w:val="000000" w:themeColor="text1"/>
        </w:rPr>
      </w:pPr>
    </w:p>
    <w:p w14:paraId="7695E9C6" w14:textId="77777777" w:rsidR="00812F6C" w:rsidRDefault="00812F6C" w:rsidP="00417252">
      <w:pPr>
        <w:pStyle w:val="ListParagraph"/>
        <w:ind w:left="1418" w:hanging="709"/>
        <w:rPr>
          <w:rFonts w:cstheme="minorHAnsi"/>
          <w:color w:val="000000" w:themeColor="text1"/>
        </w:rPr>
      </w:pPr>
    </w:p>
    <w:p w14:paraId="6B8BFCDC" w14:textId="77777777" w:rsidR="00812F6C" w:rsidRDefault="00812F6C" w:rsidP="00417252">
      <w:pPr>
        <w:pStyle w:val="ListParagraph"/>
        <w:ind w:left="1418" w:hanging="709"/>
        <w:rPr>
          <w:rFonts w:cstheme="minorHAnsi"/>
          <w:color w:val="000000" w:themeColor="text1"/>
        </w:rPr>
      </w:pPr>
    </w:p>
    <w:p w14:paraId="18E32FE5" w14:textId="77777777" w:rsidR="00812F6C" w:rsidRDefault="00812F6C" w:rsidP="00417252">
      <w:pPr>
        <w:pStyle w:val="ListParagraph"/>
        <w:ind w:left="1418" w:hanging="709"/>
        <w:rPr>
          <w:rFonts w:cstheme="minorHAnsi"/>
          <w:color w:val="000000" w:themeColor="text1"/>
        </w:rPr>
      </w:pPr>
    </w:p>
    <w:p w14:paraId="4DE82A22" w14:textId="77777777" w:rsidR="00812F6C" w:rsidRDefault="00812F6C" w:rsidP="00417252">
      <w:pPr>
        <w:pStyle w:val="ListParagraph"/>
        <w:ind w:left="1418" w:hanging="709"/>
        <w:rPr>
          <w:rFonts w:cstheme="minorHAnsi"/>
          <w:color w:val="000000" w:themeColor="text1"/>
        </w:rPr>
      </w:pPr>
    </w:p>
    <w:p w14:paraId="03F54049" w14:textId="77777777" w:rsidR="00812F6C" w:rsidRDefault="00812F6C" w:rsidP="00417252">
      <w:pPr>
        <w:pStyle w:val="ListParagraph"/>
        <w:ind w:left="1418" w:hanging="709"/>
        <w:rPr>
          <w:rFonts w:cstheme="minorHAnsi"/>
          <w:color w:val="000000" w:themeColor="text1"/>
        </w:rPr>
      </w:pPr>
    </w:p>
    <w:p w14:paraId="60F87D3D" w14:textId="77777777" w:rsidR="00812F6C" w:rsidRDefault="00812F6C" w:rsidP="00417252">
      <w:pPr>
        <w:pStyle w:val="ListParagraph"/>
        <w:ind w:left="1418" w:hanging="709"/>
        <w:rPr>
          <w:rFonts w:cstheme="minorHAnsi"/>
          <w:color w:val="000000" w:themeColor="text1"/>
        </w:rPr>
      </w:pPr>
    </w:p>
    <w:p w14:paraId="11B3AA92" w14:textId="77777777" w:rsidR="00812F6C" w:rsidRDefault="00812F6C" w:rsidP="00417252">
      <w:pPr>
        <w:pStyle w:val="ListParagraph"/>
        <w:ind w:left="1418" w:hanging="709"/>
        <w:rPr>
          <w:rFonts w:cstheme="minorHAnsi"/>
          <w:color w:val="000000" w:themeColor="text1"/>
        </w:rPr>
      </w:pPr>
    </w:p>
    <w:p w14:paraId="78F01AFC" w14:textId="77777777" w:rsidR="00812F6C" w:rsidRDefault="00812F6C" w:rsidP="00417252">
      <w:pPr>
        <w:pStyle w:val="ListParagraph"/>
        <w:ind w:left="1418" w:hanging="709"/>
        <w:rPr>
          <w:rFonts w:cstheme="minorHAnsi"/>
          <w:color w:val="000000" w:themeColor="text1"/>
        </w:rPr>
      </w:pPr>
    </w:p>
    <w:p w14:paraId="2200E6FC" w14:textId="77777777" w:rsidR="00812F6C" w:rsidRDefault="00812F6C" w:rsidP="00417252">
      <w:pPr>
        <w:pStyle w:val="ListParagraph"/>
        <w:ind w:left="1418" w:hanging="709"/>
        <w:rPr>
          <w:rFonts w:cstheme="minorHAnsi"/>
          <w:color w:val="000000" w:themeColor="text1"/>
        </w:rPr>
      </w:pPr>
    </w:p>
    <w:p w14:paraId="71B79B87" w14:textId="77777777" w:rsidR="00812F6C" w:rsidRDefault="00812F6C" w:rsidP="00417252">
      <w:pPr>
        <w:pStyle w:val="ListParagraph"/>
        <w:ind w:left="1418" w:hanging="709"/>
        <w:rPr>
          <w:rFonts w:cstheme="minorHAnsi"/>
          <w:color w:val="000000" w:themeColor="text1"/>
        </w:rPr>
      </w:pPr>
    </w:p>
    <w:p w14:paraId="6012499A" w14:textId="77777777" w:rsidR="00812F6C" w:rsidRDefault="00812F6C" w:rsidP="00417252">
      <w:pPr>
        <w:pStyle w:val="ListParagraph"/>
        <w:ind w:left="1418" w:hanging="709"/>
        <w:rPr>
          <w:rFonts w:cstheme="minorHAnsi"/>
          <w:color w:val="000000" w:themeColor="text1"/>
        </w:rPr>
      </w:pPr>
    </w:p>
    <w:p w14:paraId="32ABEEED" w14:textId="77777777" w:rsidR="00812F6C" w:rsidRDefault="00812F6C" w:rsidP="00417252">
      <w:pPr>
        <w:pStyle w:val="ListParagraph"/>
        <w:ind w:left="1418" w:hanging="709"/>
        <w:rPr>
          <w:rFonts w:cstheme="minorHAnsi"/>
          <w:color w:val="000000" w:themeColor="text1"/>
        </w:rPr>
      </w:pPr>
    </w:p>
    <w:p w14:paraId="6EBE03FA" w14:textId="77777777" w:rsidR="00812F6C" w:rsidRDefault="00812F6C" w:rsidP="00417252">
      <w:pPr>
        <w:pStyle w:val="ListParagraph"/>
        <w:ind w:left="1418" w:hanging="709"/>
        <w:rPr>
          <w:rFonts w:cstheme="minorHAnsi"/>
          <w:color w:val="000000" w:themeColor="text1"/>
        </w:rPr>
      </w:pPr>
    </w:p>
    <w:p w14:paraId="6E4F9DB8" w14:textId="77777777" w:rsidR="00812F6C" w:rsidRPr="009B54C2" w:rsidRDefault="00812F6C" w:rsidP="00417252">
      <w:pPr>
        <w:pStyle w:val="ListParagraph"/>
        <w:ind w:left="1418" w:hanging="709"/>
        <w:rPr>
          <w:rFonts w:cstheme="minorHAnsi"/>
          <w:color w:val="000000" w:themeColor="text1"/>
        </w:rPr>
      </w:pPr>
    </w:p>
    <w:p w14:paraId="0858F18F" w14:textId="28721879" w:rsidR="00421F3A" w:rsidRPr="009B54C2" w:rsidRDefault="00421F3A" w:rsidP="00D65AC9">
      <w:pPr>
        <w:pStyle w:val="ListParagraph"/>
        <w:numPr>
          <w:ilvl w:val="0"/>
          <w:numId w:val="27"/>
        </w:numPr>
        <w:ind w:left="1418" w:hanging="709"/>
        <w:rPr>
          <w:rFonts w:cstheme="minorHAnsi"/>
          <w:b/>
          <w:bCs/>
          <w:color w:val="000000" w:themeColor="text1"/>
        </w:rPr>
      </w:pPr>
      <w:r w:rsidRPr="009B54C2">
        <w:rPr>
          <w:rFonts w:cstheme="minorHAnsi"/>
          <w:b/>
          <w:bCs/>
          <w:color w:val="000000" w:themeColor="text1"/>
        </w:rPr>
        <w:lastRenderedPageBreak/>
        <w:t>VEHICLES</w:t>
      </w:r>
    </w:p>
    <w:p w14:paraId="0F974755" w14:textId="77777777" w:rsidR="00421F3A" w:rsidRPr="009B54C2" w:rsidRDefault="00421F3A" w:rsidP="00421F3A">
      <w:pPr>
        <w:pStyle w:val="ListParagraph"/>
        <w:ind w:left="1418"/>
        <w:rPr>
          <w:rFonts w:cstheme="minorHAnsi"/>
          <w:b/>
          <w:bCs/>
          <w:color w:val="000000" w:themeColor="text1"/>
        </w:rPr>
      </w:pPr>
    </w:p>
    <w:p w14:paraId="370A9A0E" w14:textId="52F6E825" w:rsidR="00047C42" w:rsidRDefault="00421F3A" w:rsidP="00421F3A">
      <w:pPr>
        <w:pStyle w:val="ListParagraph"/>
        <w:ind w:left="1418"/>
        <w:rPr>
          <w:rFonts w:cstheme="minorHAnsi"/>
          <w:b/>
          <w:bCs/>
          <w:color w:val="000000" w:themeColor="text1"/>
        </w:rPr>
      </w:pPr>
      <w:r w:rsidRPr="009B54C2">
        <w:rPr>
          <w:rFonts w:cstheme="minorHAnsi"/>
          <w:b/>
          <w:bCs/>
          <w:color w:val="000000" w:themeColor="text1"/>
        </w:rPr>
        <w:t>You, and any other member of your household and visitors (including children) must not:</w:t>
      </w:r>
    </w:p>
    <w:p w14:paraId="682C2232" w14:textId="77777777" w:rsidR="00421F3A" w:rsidRPr="009B54C2" w:rsidRDefault="00421F3A" w:rsidP="00421F3A">
      <w:pPr>
        <w:pStyle w:val="ListParagraph"/>
        <w:ind w:left="1418"/>
        <w:rPr>
          <w:rFonts w:cstheme="minorHAnsi"/>
          <w:b/>
          <w:bCs/>
          <w:color w:val="000000" w:themeColor="text1"/>
        </w:rPr>
      </w:pPr>
    </w:p>
    <w:p w14:paraId="160398E0" w14:textId="4F73653D" w:rsidR="00421F3A" w:rsidRDefault="00421F3A" w:rsidP="00D65AC9">
      <w:pPr>
        <w:pStyle w:val="ListParagraph"/>
        <w:numPr>
          <w:ilvl w:val="1"/>
          <w:numId w:val="27"/>
        </w:numPr>
        <w:ind w:left="1418" w:hanging="709"/>
        <w:rPr>
          <w:rFonts w:cstheme="minorHAnsi"/>
          <w:color w:val="000000" w:themeColor="text1"/>
        </w:rPr>
      </w:pPr>
      <w:r w:rsidRPr="009B54C2">
        <w:rPr>
          <w:rFonts w:cstheme="minorHAnsi"/>
          <w:color w:val="000000" w:themeColor="text1"/>
        </w:rPr>
        <w:t>Park any vehicle anywhere on the property unless the property has a garage, parking space or a drive with a dropped kerb. Written permission must be obtained from the Housing Officer for a dropped kerb.</w:t>
      </w:r>
      <w:r w:rsidRPr="009B54C2">
        <w:rPr>
          <w:rFonts w:cstheme="minorHAnsi"/>
        </w:rPr>
        <w:t xml:space="preserve"> </w:t>
      </w:r>
      <w:r w:rsidRPr="009B54C2">
        <w:rPr>
          <w:rFonts w:cstheme="minorHAnsi"/>
          <w:color w:val="000000" w:themeColor="text1"/>
        </w:rPr>
        <w:t>More details on dropped kerbs can be found on the Council’s website.</w:t>
      </w:r>
    </w:p>
    <w:p w14:paraId="187305F6" w14:textId="6A3189FA" w:rsidR="00421F3A" w:rsidRPr="009B54C2" w:rsidRDefault="00E20D46" w:rsidP="00D65AC9">
      <w:pPr>
        <w:pStyle w:val="ListParagraph"/>
        <w:numPr>
          <w:ilvl w:val="1"/>
          <w:numId w:val="27"/>
        </w:numPr>
        <w:ind w:left="1418" w:hanging="709"/>
        <w:rPr>
          <w:rFonts w:cstheme="minorHAnsi"/>
          <w:color w:val="000000" w:themeColor="text1"/>
        </w:rPr>
      </w:pPr>
      <w:r w:rsidRPr="009B54C2">
        <w:rPr>
          <w:rFonts w:cstheme="minorHAnsi"/>
          <w:color w:val="000000" w:themeColor="text1"/>
        </w:rPr>
        <w:t xml:space="preserve">Build a </w:t>
      </w:r>
      <w:r w:rsidR="00D828C2" w:rsidRPr="009B54C2">
        <w:rPr>
          <w:rFonts w:cstheme="minorHAnsi"/>
          <w:color w:val="000000" w:themeColor="text1"/>
        </w:rPr>
        <w:t xml:space="preserve">parking space, garage or drive without our written permission. </w:t>
      </w:r>
      <w:r w:rsidR="00421F3A" w:rsidRPr="009B54C2">
        <w:rPr>
          <w:rFonts w:cstheme="minorHAnsi"/>
          <w:color w:val="000000" w:themeColor="text1"/>
        </w:rPr>
        <w:t>If we give our permission to build a parking space, garage or drive, it must be built to a standard design. We will withdraw our permission if the parking space, garage, dropped kerb or drive causes a nuisance.</w:t>
      </w:r>
    </w:p>
    <w:p w14:paraId="0FB87D6B" w14:textId="7DF8B450" w:rsidR="00421F3A" w:rsidRPr="009B54C2" w:rsidRDefault="00421F3A" w:rsidP="00D65AC9">
      <w:pPr>
        <w:pStyle w:val="ListParagraph"/>
        <w:numPr>
          <w:ilvl w:val="1"/>
          <w:numId w:val="27"/>
        </w:numPr>
        <w:ind w:left="1418" w:hanging="709"/>
        <w:rPr>
          <w:rFonts w:cstheme="minorHAnsi"/>
          <w:color w:val="000000" w:themeColor="text1"/>
        </w:rPr>
      </w:pPr>
      <w:r w:rsidRPr="009B54C2">
        <w:rPr>
          <w:rFonts w:cstheme="minorHAnsi"/>
          <w:color w:val="000000" w:themeColor="text1"/>
        </w:rPr>
        <w:t xml:space="preserve">Park </w:t>
      </w:r>
      <w:r w:rsidR="00582DBB" w:rsidRPr="009B54C2">
        <w:rPr>
          <w:rFonts w:cstheme="minorHAnsi"/>
          <w:color w:val="000000" w:themeColor="text1"/>
        </w:rPr>
        <w:t xml:space="preserve">any private vehicle </w:t>
      </w:r>
      <w:r w:rsidRPr="009B54C2">
        <w:rPr>
          <w:rFonts w:cstheme="minorHAnsi"/>
          <w:color w:val="000000" w:themeColor="text1"/>
        </w:rPr>
        <w:t xml:space="preserve">or business vehicle which weighs more than one ton at the property. We will not be responsible for damage to your vehicle if we </w:t>
      </w:r>
      <w:proofErr w:type="gramStart"/>
      <w:r w:rsidRPr="009B54C2">
        <w:rPr>
          <w:rFonts w:cstheme="minorHAnsi"/>
          <w:color w:val="000000" w:themeColor="text1"/>
        </w:rPr>
        <w:t>have to</w:t>
      </w:r>
      <w:proofErr w:type="gramEnd"/>
      <w:r w:rsidRPr="009B54C2">
        <w:rPr>
          <w:rFonts w:cstheme="minorHAnsi"/>
          <w:color w:val="000000" w:themeColor="text1"/>
        </w:rPr>
        <w:t xml:space="preserve"> remove it.</w:t>
      </w:r>
    </w:p>
    <w:p w14:paraId="107EED14" w14:textId="56C073C5" w:rsidR="00582DBB" w:rsidRPr="009B54C2" w:rsidRDefault="00421F3A" w:rsidP="00D65AC9">
      <w:pPr>
        <w:pStyle w:val="ListParagraph"/>
        <w:numPr>
          <w:ilvl w:val="1"/>
          <w:numId w:val="27"/>
        </w:numPr>
        <w:ind w:left="1418" w:hanging="709"/>
        <w:rPr>
          <w:rFonts w:cstheme="minorHAnsi"/>
          <w:color w:val="000000" w:themeColor="text1"/>
        </w:rPr>
      </w:pPr>
      <w:r w:rsidRPr="009B54C2">
        <w:rPr>
          <w:rFonts w:cstheme="minorHAnsi"/>
          <w:color w:val="000000" w:themeColor="text1"/>
        </w:rPr>
        <w:t>Cause a nuisance to neighbours or damage to pathways, drives and parking spaces through leakages or spillages, for example oil spillage when repairing your vehicle</w:t>
      </w:r>
      <w:r w:rsidR="00364B84" w:rsidRPr="009B54C2">
        <w:rPr>
          <w:rFonts w:cstheme="minorHAnsi"/>
          <w:color w:val="000000" w:themeColor="text1"/>
        </w:rPr>
        <w:t>.</w:t>
      </w:r>
      <w:r w:rsidRPr="009B54C2">
        <w:rPr>
          <w:rFonts w:cstheme="minorHAnsi"/>
          <w:color w:val="000000" w:themeColor="text1"/>
        </w:rPr>
        <w:t xml:space="preserve"> </w:t>
      </w:r>
    </w:p>
    <w:p w14:paraId="7FB1B3EC" w14:textId="2991F44F" w:rsidR="00582DBB" w:rsidRPr="009B54C2" w:rsidRDefault="00421F3A" w:rsidP="00D65AC9">
      <w:pPr>
        <w:pStyle w:val="ListParagraph"/>
        <w:numPr>
          <w:ilvl w:val="1"/>
          <w:numId w:val="27"/>
        </w:numPr>
        <w:ind w:left="1418" w:hanging="709"/>
        <w:rPr>
          <w:rFonts w:cstheme="minorHAnsi"/>
          <w:color w:val="000000" w:themeColor="text1"/>
        </w:rPr>
      </w:pPr>
      <w:r w:rsidRPr="009B54C2">
        <w:rPr>
          <w:rFonts w:cstheme="minorHAnsi"/>
          <w:color w:val="000000" w:themeColor="text1"/>
        </w:rPr>
        <w:t>You must not park any vehicle declared statutorily off-road (SORN) on housing/communal land.</w:t>
      </w:r>
      <w:r w:rsidR="00D71C34" w:rsidRPr="009B54C2">
        <w:rPr>
          <w:rFonts w:cstheme="minorHAnsi"/>
          <w:color w:val="000000" w:themeColor="text1"/>
        </w:rPr>
        <w:t xml:space="preserve"> </w:t>
      </w:r>
      <w:r w:rsidRPr="009B54C2">
        <w:rPr>
          <w:rFonts w:cstheme="minorHAnsi"/>
          <w:color w:val="000000" w:themeColor="text1"/>
        </w:rPr>
        <w:t>Park any, motor home, trailer, caravan or boat which is untaxed, illegal, is not roadworthy, or is in a poor state of repair or not appropriately insured against third party liabilities on any land belonging to us. If you do, we may remove the vehicle. You will be charged a reasonable cost for its removal.</w:t>
      </w:r>
    </w:p>
    <w:p w14:paraId="1E9EAEAC" w14:textId="77777777" w:rsidR="00582DBB" w:rsidRPr="009B54C2" w:rsidRDefault="00421F3A" w:rsidP="00D65AC9">
      <w:pPr>
        <w:pStyle w:val="ListParagraph"/>
        <w:numPr>
          <w:ilvl w:val="1"/>
          <w:numId w:val="27"/>
        </w:numPr>
        <w:ind w:left="1418" w:hanging="709"/>
        <w:rPr>
          <w:rFonts w:cstheme="minorHAnsi"/>
          <w:color w:val="000000" w:themeColor="text1"/>
        </w:rPr>
      </w:pPr>
      <w:r w:rsidRPr="009B54C2">
        <w:rPr>
          <w:rFonts w:cstheme="minorHAnsi"/>
          <w:color w:val="000000" w:themeColor="text1"/>
        </w:rPr>
        <w:tab/>
        <w:t>Run a motor-related business from your home.</w:t>
      </w:r>
    </w:p>
    <w:p w14:paraId="67604F2D" w14:textId="6B92EB37" w:rsidR="00421F3A" w:rsidRPr="009B54C2" w:rsidRDefault="00421F3A" w:rsidP="00D65AC9">
      <w:pPr>
        <w:pStyle w:val="ListParagraph"/>
        <w:numPr>
          <w:ilvl w:val="1"/>
          <w:numId w:val="27"/>
        </w:numPr>
        <w:ind w:left="1418" w:hanging="709"/>
        <w:rPr>
          <w:rFonts w:cstheme="minorHAnsi"/>
          <w:color w:val="000000" w:themeColor="text1"/>
        </w:rPr>
      </w:pPr>
      <w:r w:rsidRPr="009B54C2">
        <w:rPr>
          <w:rFonts w:cstheme="minorHAnsi"/>
          <w:color w:val="000000" w:themeColor="text1"/>
        </w:rPr>
        <w:tab/>
        <w:t>Park any vehicle on a grassed area</w:t>
      </w:r>
      <w:r w:rsidR="00582DBB" w:rsidRPr="009B54C2">
        <w:rPr>
          <w:rFonts w:cstheme="minorHAnsi"/>
          <w:color w:val="000000" w:themeColor="text1"/>
        </w:rPr>
        <w:t xml:space="preserve"> </w:t>
      </w:r>
      <w:r w:rsidR="00D71C34" w:rsidRPr="009B54C2">
        <w:rPr>
          <w:rFonts w:cstheme="minorHAnsi"/>
          <w:color w:val="000000" w:themeColor="text1"/>
        </w:rPr>
        <w:t>or an</w:t>
      </w:r>
      <w:r w:rsidRPr="009B54C2">
        <w:rPr>
          <w:rFonts w:cstheme="minorHAnsi"/>
          <w:color w:val="000000" w:themeColor="text1"/>
        </w:rPr>
        <w:t xml:space="preserve"> area not designated for parking, for example on the paved or tarmac area outside a high- rise block.</w:t>
      </w:r>
      <w:r w:rsidRPr="009B54C2">
        <w:rPr>
          <w:rFonts w:cstheme="minorHAnsi"/>
          <w:color w:val="000000" w:themeColor="text1"/>
        </w:rPr>
        <w:tab/>
      </w:r>
    </w:p>
    <w:p w14:paraId="0EE034D2" w14:textId="77777777" w:rsidR="00582DBB" w:rsidRPr="009B54C2" w:rsidRDefault="00421F3A" w:rsidP="00D65AC9">
      <w:pPr>
        <w:pStyle w:val="ListParagraph"/>
        <w:numPr>
          <w:ilvl w:val="1"/>
          <w:numId w:val="27"/>
        </w:numPr>
        <w:ind w:left="1418" w:hanging="709"/>
        <w:rPr>
          <w:rFonts w:cstheme="minorHAnsi"/>
          <w:color w:val="000000" w:themeColor="text1"/>
        </w:rPr>
      </w:pPr>
      <w:r w:rsidRPr="009B54C2">
        <w:rPr>
          <w:rFonts w:cstheme="minorHAnsi"/>
          <w:color w:val="000000" w:themeColor="text1"/>
        </w:rPr>
        <w:t>Store or repair vehicles, inside your property or in the shared areas.</w:t>
      </w:r>
    </w:p>
    <w:p w14:paraId="733DCE36" w14:textId="2A95837E" w:rsidR="00421F3A" w:rsidRPr="009B54C2" w:rsidRDefault="00421F3A" w:rsidP="00D65AC9">
      <w:pPr>
        <w:pStyle w:val="ListParagraph"/>
        <w:numPr>
          <w:ilvl w:val="1"/>
          <w:numId w:val="27"/>
        </w:numPr>
        <w:ind w:left="1418" w:hanging="709"/>
        <w:rPr>
          <w:rFonts w:cstheme="minorHAnsi"/>
          <w:color w:val="000000" w:themeColor="text1"/>
        </w:rPr>
      </w:pPr>
      <w:r w:rsidRPr="009B54C2">
        <w:rPr>
          <w:rFonts w:cstheme="minorHAnsi"/>
          <w:color w:val="000000" w:themeColor="text1"/>
        </w:rPr>
        <w:t>Sell, rent or give away a parking space which we provide for you</w:t>
      </w:r>
      <w:r w:rsidR="00582DBB" w:rsidRPr="009B54C2">
        <w:rPr>
          <w:rFonts w:cstheme="minorHAnsi"/>
          <w:color w:val="000000" w:themeColor="text1"/>
        </w:rPr>
        <w:t xml:space="preserve"> or allow </w:t>
      </w:r>
      <w:r w:rsidRPr="009B54C2">
        <w:rPr>
          <w:rFonts w:cstheme="minorHAnsi"/>
          <w:color w:val="000000" w:themeColor="text1"/>
        </w:rPr>
        <w:t xml:space="preserve">anyone, other than household members and visitors to your property to park at the property. </w:t>
      </w:r>
    </w:p>
    <w:p w14:paraId="5EB60163" w14:textId="424D21DB" w:rsidR="00582DBB" w:rsidRPr="009B54C2" w:rsidRDefault="00B676F6" w:rsidP="000441CB">
      <w:pPr>
        <w:pStyle w:val="ListParagraph"/>
        <w:ind w:left="1418"/>
        <w:rPr>
          <w:rFonts w:cstheme="minorHAnsi"/>
          <w:color w:val="000000" w:themeColor="text1"/>
        </w:rPr>
      </w:pPr>
      <w:r>
        <w:rPr>
          <w:rFonts w:cstheme="minorHAnsi"/>
          <w:color w:val="000000" w:themeColor="text1"/>
        </w:rPr>
        <w:t xml:space="preserve"> </w:t>
      </w:r>
      <w:r w:rsidR="00582DBB" w:rsidRPr="009B54C2">
        <w:rPr>
          <w:rFonts w:cstheme="minorHAnsi"/>
          <w:color w:val="000000" w:themeColor="text1"/>
        </w:rPr>
        <w:tab/>
      </w:r>
    </w:p>
    <w:p w14:paraId="61DF42D4" w14:textId="77777777" w:rsidR="00421F3A" w:rsidRDefault="00421F3A" w:rsidP="00582DBB">
      <w:pPr>
        <w:pStyle w:val="ListParagraph"/>
        <w:ind w:left="1418" w:hanging="709"/>
        <w:rPr>
          <w:rFonts w:cstheme="minorHAnsi"/>
          <w:color w:val="000000" w:themeColor="text1"/>
        </w:rPr>
      </w:pPr>
    </w:p>
    <w:p w14:paraId="7208356B" w14:textId="77777777" w:rsidR="00707FDA" w:rsidRDefault="00707FDA" w:rsidP="00582DBB">
      <w:pPr>
        <w:pStyle w:val="ListParagraph"/>
        <w:ind w:left="1418" w:hanging="709"/>
        <w:rPr>
          <w:rFonts w:cstheme="minorHAnsi"/>
          <w:color w:val="000000" w:themeColor="text1"/>
        </w:rPr>
      </w:pPr>
    </w:p>
    <w:p w14:paraId="66D50907" w14:textId="77777777" w:rsidR="00707FDA" w:rsidRDefault="00707FDA" w:rsidP="00582DBB">
      <w:pPr>
        <w:pStyle w:val="ListParagraph"/>
        <w:ind w:left="1418" w:hanging="709"/>
        <w:rPr>
          <w:rFonts w:cstheme="minorHAnsi"/>
          <w:color w:val="000000" w:themeColor="text1"/>
        </w:rPr>
      </w:pPr>
    </w:p>
    <w:p w14:paraId="3C23B58A" w14:textId="77777777" w:rsidR="00707FDA" w:rsidRDefault="00707FDA" w:rsidP="00582DBB">
      <w:pPr>
        <w:pStyle w:val="ListParagraph"/>
        <w:ind w:left="1418" w:hanging="709"/>
        <w:rPr>
          <w:rFonts w:cstheme="minorHAnsi"/>
          <w:color w:val="000000" w:themeColor="text1"/>
        </w:rPr>
      </w:pPr>
    </w:p>
    <w:p w14:paraId="04FAEAD5" w14:textId="77777777" w:rsidR="00812F6C" w:rsidRDefault="00812F6C" w:rsidP="00582DBB">
      <w:pPr>
        <w:pStyle w:val="ListParagraph"/>
        <w:ind w:left="1418" w:hanging="709"/>
        <w:rPr>
          <w:rFonts w:cstheme="minorHAnsi"/>
          <w:color w:val="000000" w:themeColor="text1"/>
        </w:rPr>
      </w:pPr>
    </w:p>
    <w:p w14:paraId="56F9CA79" w14:textId="77777777" w:rsidR="00812F6C" w:rsidRDefault="00812F6C" w:rsidP="00582DBB">
      <w:pPr>
        <w:pStyle w:val="ListParagraph"/>
        <w:ind w:left="1418" w:hanging="709"/>
        <w:rPr>
          <w:rFonts w:cstheme="minorHAnsi"/>
          <w:color w:val="000000" w:themeColor="text1"/>
        </w:rPr>
      </w:pPr>
    </w:p>
    <w:p w14:paraId="78F5EC85" w14:textId="77777777" w:rsidR="00812F6C" w:rsidRDefault="00812F6C" w:rsidP="00582DBB">
      <w:pPr>
        <w:pStyle w:val="ListParagraph"/>
        <w:ind w:left="1418" w:hanging="709"/>
        <w:rPr>
          <w:rFonts w:cstheme="minorHAnsi"/>
          <w:color w:val="000000" w:themeColor="text1"/>
        </w:rPr>
      </w:pPr>
    </w:p>
    <w:p w14:paraId="74701110" w14:textId="77777777" w:rsidR="00812F6C" w:rsidRDefault="00812F6C" w:rsidP="00582DBB">
      <w:pPr>
        <w:pStyle w:val="ListParagraph"/>
        <w:ind w:left="1418" w:hanging="709"/>
        <w:rPr>
          <w:rFonts w:cstheme="minorHAnsi"/>
          <w:color w:val="000000" w:themeColor="text1"/>
        </w:rPr>
      </w:pPr>
    </w:p>
    <w:p w14:paraId="0E348AB9" w14:textId="77777777" w:rsidR="00812F6C" w:rsidRDefault="00812F6C" w:rsidP="00582DBB">
      <w:pPr>
        <w:pStyle w:val="ListParagraph"/>
        <w:ind w:left="1418" w:hanging="709"/>
        <w:rPr>
          <w:rFonts w:cstheme="minorHAnsi"/>
          <w:color w:val="000000" w:themeColor="text1"/>
        </w:rPr>
      </w:pPr>
    </w:p>
    <w:p w14:paraId="5E03D823" w14:textId="77777777" w:rsidR="00812F6C" w:rsidRDefault="00812F6C" w:rsidP="00582DBB">
      <w:pPr>
        <w:pStyle w:val="ListParagraph"/>
        <w:ind w:left="1418" w:hanging="709"/>
        <w:rPr>
          <w:rFonts w:cstheme="minorHAnsi"/>
          <w:color w:val="000000" w:themeColor="text1"/>
        </w:rPr>
      </w:pPr>
    </w:p>
    <w:p w14:paraId="6FC44920" w14:textId="77777777" w:rsidR="00812F6C" w:rsidRDefault="00812F6C" w:rsidP="00582DBB">
      <w:pPr>
        <w:pStyle w:val="ListParagraph"/>
        <w:ind w:left="1418" w:hanging="709"/>
        <w:rPr>
          <w:rFonts w:cstheme="minorHAnsi"/>
          <w:color w:val="000000" w:themeColor="text1"/>
        </w:rPr>
      </w:pPr>
    </w:p>
    <w:p w14:paraId="36184EBA" w14:textId="77777777" w:rsidR="00812F6C" w:rsidRDefault="00812F6C" w:rsidP="00582DBB">
      <w:pPr>
        <w:pStyle w:val="ListParagraph"/>
        <w:ind w:left="1418" w:hanging="709"/>
        <w:rPr>
          <w:rFonts w:cstheme="minorHAnsi"/>
          <w:color w:val="000000" w:themeColor="text1"/>
        </w:rPr>
      </w:pPr>
    </w:p>
    <w:p w14:paraId="207C2728" w14:textId="77777777" w:rsidR="00812F6C" w:rsidRDefault="00812F6C" w:rsidP="00582DBB">
      <w:pPr>
        <w:pStyle w:val="ListParagraph"/>
        <w:ind w:left="1418" w:hanging="709"/>
        <w:rPr>
          <w:rFonts w:cstheme="minorHAnsi"/>
          <w:color w:val="000000" w:themeColor="text1"/>
        </w:rPr>
      </w:pPr>
    </w:p>
    <w:p w14:paraId="7BFC36B6" w14:textId="77777777" w:rsidR="00812F6C" w:rsidRDefault="00812F6C" w:rsidP="00582DBB">
      <w:pPr>
        <w:pStyle w:val="ListParagraph"/>
        <w:ind w:left="1418" w:hanging="709"/>
        <w:rPr>
          <w:rFonts w:cstheme="minorHAnsi"/>
          <w:color w:val="000000" w:themeColor="text1"/>
        </w:rPr>
      </w:pPr>
    </w:p>
    <w:p w14:paraId="4AC386F2" w14:textId="77777777" w:rsidR="00812F6C" w:rsidRDefault="00812F6C" w:rsidP="00582DBB">
      <w:pPr>
        <w:pStyle w:val="ListParagraph"/>
        <w:ind w:left="1418" w:hanging="709"/>
        <w:rPr>
          <w:rFonts w:cstheme="minorHAnsi"/>
          <w:color w:val="000000" w:themeColor="text1"/>
        </w:rPr>
      </w:pPr>
    </w:p>
    <w:p w14:paraId="4EA49291" w14:textId="77777777" w:rsidR="00812F6C" w:rsidRDefault="00812F6C" w:rsidP="00582DBB">
      <w:pPr>
        <w:pStyle w:val="ListParagraph"/>
        <w:ind w:left="1418" w:hanging="709"/>
        <w:rPr>
          <w:rFonts w:cstheme="minorHAnsi"/>
          <w:color w:val="000000" w:themeColor="text1"/>
        </w:rPr>
      </w:pPr>
    </w:p>
    <w:p w14:paraId="107EA559" w14:textId="77777777" w:rsidR="00707FDA" w:rsidRDefault="00707FDA" w:rsidP="00582DBB">
      <w:pPr>
        <w:pStyle w:val="ListParagraph"/>
        <w:ind w:left="1418" w:hanging="709"/>
        <w:rPr>
          <w:rFonts w:cstheme="minorHAnsi"/>
          <w:color w:val="000000" w:themeColor="text1"/>
        </w:rPr>
      </w:pPr>
    </w:p>
    <w:p w14:paraId="5F4BC7F7" w14:textId="77777777" w:rsidR="00707FDA" w:rsidRPr="009B54C2" w:rsidRDefault="00707FDA" w:rsidP="00582DBB">
      <w:pPr>
        <w:pStyle w:val="ListParagraph"/>
        <w:ind w:left="1418" w:hanging="709"/>
        <w:rPr>
          <w:rFonts w:cstheme="minorHAnsi"/>
          <w:color w:val="000000" w:themeColor="text1"/>
        </w:rPr>
      </w:pPr>
    </w:p>
    <w:p w14:paraId="1240AD46" w14:textId="7178D6F5" w:rsidR="001B2CB7" w:rsidRPr="009B54C2" w:rsidRDefault="00916D42" w:rsidP="00916D42">
      <w:pPr>
        <w:pStyle w:val="ListParagraph"/>
        <w:numPr>
          <w:ilvl w:val="0"/>
          <w:numId w:val="27"/>
        </w:numPr>
        <w:rPr>
          <w:rFonts w:cstheme="minorHAnsi"/>
          <w:b/>
          <w:bCs/>
          <w:color w:val="000000" w:themeColor="text1"/>
        </w:rPr>
      </w:pPr>
      <w:r w:rsidRPr="009B54C2">
        <w:rPr>
          <w:rFonts w:cstheme="minorHAnsi"/>
          <w:b/>
          <w:bCs/>
          <w:color w:val="000000" w:themeColor="text1"/>
        </w:rPr>
        <w:lastRenderedPageBreak/>
        <w:t>ENDING YOUR TENANCY</w:t>
      </w:r>
    </w:p>
    <w:p w14:paraId="53F5D1F8" w14:textId="77777777" w:rsidR="00916D42" w:rsidRPr="009B54C2" w:rsidRDefault="00916D42" w:rsidP="00916D42">
      <w:pPr>
        <w:pStyle w:val="ListParagraph"/>
        <w:rPr>
          <w:rFonts w:cstheme="minorHAnsi"/>
          <w:b/>
          <w:bCs/>
          <w:color w:val="000000" w:themeColor="text1"/>
        </w:rPr>
      </w:pPr>
    </w:p>
    <w:p w14:paraId="3DCB81A1" w14:textId="2D814DCF" w:rsidR="00916D42" w:rsidRPr="009B54C2" w:rsidRDefault="00916D42" w:rsidP="00916D42">
      <w:pPr>
        <w:pStyle w:val="ListParagraph"/>
        <w:rPr>
          <w:rFonts w:cstheme="minorHAnsi"/>
          <w:color w:val="000000" w:themeColor="text1"/>
        </w:rPr>
      </w:pPr>
      <w:r w:rsidRPr="009B54C2">
        <w:rPr>
          <w:rFonts w:cstheme="minorHAnsi"/>
          <w:color w:val="000000" w:themeColor="text1"/>
        </w:rPr>
        <w:t>1</w:t>
      </w:r>
      <w:r w:rsidR="00685DF3" w:rsidRPr="009B54C2">
        <w:rPr>
          <w:rFonts w:cstheme="minorHAnsi"/>
          <w:color w:val="000000" w:themeColor="text1"/>
        </w:rPr>
        <w:t>4</w:t>
      </w:r>
      <w:r w:rsidRPr="009B54C2">
        <w:rPr>
          <w:rFonts w:cstheme="minorHAnsi"/>
          <w:color w:val="000000" w:themeColor="text1"/>
        </w:rPr>
        <w:t xml:space="preserve">.1 When you move out of the property, you </w:t>
      </w:r>
      <w:r w:rsidRPr="009B54C2">
        <w:rPr>
          <w:rFonts w:cstheme="minorHAnsi"/>
          <w:b/>
          <w:bCs/>
          <w:color w:val="000000" w:themeColor="text1"/>
        </w:rPr>
        <w:t>must</w:t>
      </w:r>
      <w:r w:rsidRPr="009B54C2">
        <w:rPr>
          <w:rFonts w:cstheme="minorHAnsi"/>
          <w:color w:val="000000" w:themeColor="text1"/>
        </w:rPr>
        <w:t>:</w:t>
      </w:r>
    </w:p>
    <w:p w14:paraId="7EA725DB" w14:textId="77777777" w:rsidR="00916D42" w:rsidRPr="009B54C2" w:rsidRDefault="00916D42" w:rsidP="00916D42">
      <w:pPr>
        <w:pStyle w:val="ListParagraph"/>
        <w:rPr>
          <w:rFonts w:cstheme="minorHAnsi"/>
          <w:color w:val="000000" w:themeColor="text1"/>
        </w:rPr>
      </w:pPr>
    </w:p>
    <w:p w14:paraId="3B423A80" w14:textId="2031CC69" w:rsidR="00916D42" w:rsidRPr="009B54C2" w:rsidRDefault="00916D42" w:rsidP="00560D84">
      <w:pPr>
        <w:pStyle w:val="ListParagraph"/>
        <w:ind w:left="1440"/>
        <w:rPr>
          <w:rFonts w:cstheme="minorHAnsi"/>
          <w:color w:val="000000" w:themeColor="text1"/>
        </w:rPr>
      </w:pPr>
      <w:r w:rsidRPr="00724992">
        <w:rPr>
          <w:rFonts w:cstheme="minorHAnsi"/>
          <w:color w:val="000000" w:themeColor="text1"/>
        </w:rPr>
        <w:t>1</w:t>
      </w:r>
      <w:r w:rsidR="00685DF3" w:rsidRPr="00724992">
        <w:rPr>
          <w:rFonts w:cstheme="minorHAnsi"/>
          <w:color w:val="000000" w:themeColor="text1"/>
        </w:rPr>
        <w:t>4</w:t>
      </w:r>
      <w:r w:rsidRPr="00724992">
        <w:rPr>
          <w:rFonts w:cstheme="minorHAnsi"/>
          <w:color w:val="000000" w:themeColor="text1"/>
        </w:rPr>
        <w:t>.</w:t>
      </w:r>
      <w:r w:rsidR="00560D84" w:rsidRPr="00724992">
        <w:rPr>
          <w:rFonts w:cstheme="minorHAnsi"/>
          <w:color w:val="000000" w:themeColor="text1"/>
        </w:rPr>
        <w:t>1.1 Give us four weeks written notice that you want to leave the property. Your tenancy will end at midnight on the first Sunday after four weeks’ notice was given.</w:t>
      </w:r>
      <w:r w:rsidR="00560D84" w:rsidRPr="009B54C2">
        <w:rPr>
          <w:rFonts w:cstheme="minorHAnsi"/>
          <w:color w:val="000000" w:themeColor="text1"/>
        </w:rPr>
        <w:t xml:space="preserve"> You are responsible for the property until you give us the keys.</w:t>
      </w:r>
      <w:r w:rsidR="00312696" w:rsidRPr="009B54C2">
        <w:rPr>
          <w:rFonts w:cstheme="minorHAnsi"/>
          <w:color w:val="000000" w:themeColor="text1"/>
        </w:rPr>
        <w:t xml:space="preserve"> If a sole tenant dies, four weeks’ notice is not required. </w:t>
      </w:r>
      <w:r w:rsidR="00466D5F" w:rsidRPr="009B54C2">
        <w:rPr>
          <w:rFonts w:cstheme="minorHAnsi"/>
          <w:color w:val="000000" w:themeColor="text1"/>
        </w:rPr>
        <w:t>We may allow an extra week to enable the property to be cleared. Any outstanding debts should be paid from a deceased tenant’s estate.</w:t>
      </w:r>
    </w:p>
    <w:p w14:paraId="1FB4B0F7" w14:textId="77777777" w:rsidR="00560D84" w:rsidRPr="009B54C2" w:rsidRDefault="00560D84" w:rsidP="00560D84">
      <w:pPr>
        <w:pStyle w:val="ListParagraph"/>
        <w:ind w:left="1440"/>
        <w:rPr>
          <w:rFonts w:cstheme="minorHAnsi"/>
          <w:color w:val="000000" w:themeColor="text1"/>
        </w:rPr>
      </w:pPr>
    </w:p>
    <w:p w14:paraId="3408E374" w14:textId="6EE9BEED" w:rsidR="009B55BE" w:rsidRPr="009B54C2" w:rsidRDefault="009B55BE" w:rsidP="00560D84">
      <w:pPr>
        <w:pStyle w:val="ListParagraph"/>
        <w:ind w:left="1440"/>
        <w:rPr>
          <w:rFonts w:cstheme="minorHAnsi"/>
          <w:color w:val="000000" w:themeColor="text1"/>
        </w:rPr>
      </w:pPr>
      <w:r w:rsidRPr="009B54C2">
        <w:rPr>
          <w:rFonts w:cstheme="minorHAnsi"/>
          <w:color w:val="000000" w:themeColor="text1"/>
        </w:rPr>
        <w:t>1</w:t>
      </w:r>
      <w:r w:rsidR="00685DF3" w:rsidRPr="009B54C2">
        <w:rPr>
          <w:rFonts w:cstheme="minorHAnsi"/>
          <w:color w:val="000000" w:themeColor="text1"/>
        </w:rPr>
        <w:t>4</w:t>
      </w:r>
      <w:r w:rsidRPr="009B54C2">
        <w:rPr>
          <w:rFonts w:cstheme="minorHAnsi"/>
          <w:color w:val="000000" w:themeColor="text1"/>
        </w:rPr>
        <w:t xml:space="preserve">.1.2 Give us all the keys to the property, including keys for window locks and security fobs to the door entry system where appropriate by </w:t>
      </w:r>
      <w:r w:rsidR="00342C03" w:rsidRPr="009B54C2">
        <w:rPr>
          <w:rFonts w:cstheme="minorHAnsi"/>
          <w:color w:val="000000" w:themeColor="text1"/>
        </w:rPr>
        <w:t xml:space="preserve">midday on the first working day after the tenancy end date. If you do not return your keys by this </w:t>
      </w:r>
      <w:proofErr w:type="gramStart"/>
      <w:r w:rsidR="00342C03" w:rsidRPr="009B54C2">
        <w:rPr>
          <w:rFonts w:cstheme="minorHAnsi"/>
          <w:color w:val="000000" w:themeColor="text1"/>
        </w:rPr>
        <w:t>time</w:t>
      </w:r>
      <w:proofErr w:type="gramEnd"/>
      <w:r w:rsidR="00342C03" w:rsidRPr="009B54C2">
        <w:rPr>
          <w:rFonts w:cstheme="minorHAnsi"/>
          <w:color w:val="000000" w:themeColor="text1"/>
        </w:rPr>
        <w:t xml:space="preserve"> </w:t>
      </w:r>
      <w:r w:rsidR="00400609" w:rsidRPr="009B54C2">
        <w:rPr>
          <w:rFonts w:cstheme="minorHAnsi"/>
          <w:color w:val="000000" w:themeColor="text1"/>
        </w:rPr>
        <w:t>we reserve the right to charge you rent and other charges for any additional period until the property keys have been returned to us. We may also charge you to recover any costs we incur to change the locks and/or obtain replacement keys.</w:t>
      </w:r>
    </w:p>
    <w:p w14:paraId="3D0E1E75" w14:textId="77777777" w:rsidR="00400609" w:rsidRPr="009B54C2" w:rsidRDefault="00400609" w:rsidP="00560D84">
      <w:pPr>
        <w:pStyle w:val="ListParagraph"/>
        <w:ind w:left="1440"/>
        <w:rPr>
          <w:rFonts w:cstheme="minorHAnsi"/>
          <w:color w:val="000000" w:themeColor="text1"/>
        </w:rPr>
      </w:pPr>
    </w:p>
    <w:p w14:paraId="336186DF" w14:textId="172B0896" w:rsidR="00400609" w:rsidRPr="009B54C2" w:rsidRDefault="00400609" w:rsidP="00560D84">
      <w:pPr>
        <w:pStyle w:val="ListParagraph"/>
        <w:ind w:left="1440"/>
        <w:rPr>
          <w:rFonts w:cstheme="minorHAnsi"/>
          <w:color w:val="000000" w:themeColor="text1"/>
        </w:rPr>
      </w:pPr>
      <w:r w:rsidRPr="009B54C2">
        <w:rPr>
          <w:rFonts w:cstheme="minorHAnsi"/>
          <w:color w:val="000000" w:themeColor="text1"/>
        </w:rPr>
        <w:t>1</w:t>
      </w:r>
      <w:r w:rsidR="00685DF3" w:rsidRPr="009B54C2">
        <w:rPr>
          <w:rFonts w:cstheme="minorHAnsi"/>
          <w:color w:val="000000" w:themeColor="text1"/>
        </w:rPr>
        <w:t>4</w:t>
      </w:r>
      <w:r w:rsidRPr="009B54C2">
        <w:rPr>
          <w:rFonts w:cstheme="minorHAnsi"/>
          <w:color w:val="000000" w:themeColor="text1"/>
        </w:rPr>
        <w:t>.1.3 Give us vacant possession at the end of your tenancy. No other individual should be in occupation after the notice period has expired.</w:t>
      </w:r>
      <w:r w:rsidR="00466D5F" w:rsidRPr="009B54C2">
        <w:rPr>
          <w:rFonts w:cstheme="minorHAnsi"/>
          <w:color w:val="000000" w:themeColor="text1"/>
        </w:rPr>
        <w:t xml:space="preserve"> We may take steps to evict anyone else who you have left at the property</w:t>
      </w:r>
      <w:r w:rsidR="000770CC" w:rsidRPr="009B54C2">
        <w:rPr>
          <w:rFonts w:cstheme="minorHAnsi"/>
          <w:color w:val="000000" w:themeColor="text1"/>
        </w:rPr>
        <w:t>. We may charge you a reasonable cost for doing this.</w:t>
      </w:r>
    </w:p>
    <w:p w14:paraId="06729166" w14:textId="77777777" w:rsidR="00400609" w:rsidRPr="009B54C2" w:rsidRDefault="00400609" w:rsidP="00560D84">
      <w:pPr>
        <w:pStyle w:val="ListParagraph"/>
        <w:ind w:left="1440"/>
        <w:rPr>
          <w:rFonts w:cstheme="minorHAnsi"/>
          <w:color w:val="000000" w:themeColor="text1"/>
        </w:rPr>
      </w:pPr>
    </w:p>
    <w:p w14:paraId="620B2D6B" w14:textId="5CB7CB5E" w:rsidR="0047266D" w:rsidRPr="009B54C2" w:rsidRDefault="0047266D" w:rsidP="00560D84">
      <w:pPr>
        <w:pStyle w:val="ListParagraph"/>
        <w:ind w:left="1440"/>
        <w:rPr>
          <w:rFonts w:cstheme="minorHAnsi"/>
          <w:color w:val="000000" w:themeColor="text1"/>
        </w:rPr>
      </w:pPr>
      <w:r w:rsidRPr="009B54C2">
        <w:rPr>
          <w:rFonts w:cstheme="minorHAnsi"/>
          <w:color w:val="000000" w:themeColor="text1"/>
        </w:rPr>
        <w:t>1</w:t>
      </w:r>
      <w:r w:rsidR="00685DF3" w:rsidRPr="009B54C2">
        <w:rPr>
          <w:rFonts w:cstheme="minorHAnsi"/>
          <w:color w:val="000000" w:themeColor="text1"/>
        </w:rPr>
        <w:t>4</w:t>
      </w:r>
      <w:r w:rsidRPr="009B54C2">
        <w:rPr>
          <w:rFonts w:cstheme="minorHAnsi"/>
          <w:color w:val="000000" w:themeColor="text1"/>
        </w:rPr>
        <w:t>.1.4 Pay all rent and other charges up to the date of the end of your tenancy, including any arrears from previous tenancies.</w:t>
      </w:r>
      <w:r w:rsidR="003D3F21" w:rsidRPr="009B54C2">
        <w:rPr>
          <w:rFonts w:cstheme="minorHAnsi"/>
          <w:color w:val="000000" w:themeColor="text1"/>
        </w:rPr>
        <w:t xml:space="preserve"> </w:t>
      </w:r>
      <w:r w:rsidR="00F3600B" w:rsidRPr="009B54C2">
        <w:rPr>
          <w:rFonts w:cstheme="minorHAnsi"/>
          <w:color w:val="000000" w:themeColor="text1"/>
        </w:rPr>
        <w:t xml:space="preserve">If you do not pay any rent or other charges owed to us when you end the tenancy, we will go to court </w:t>
      </w:r>
      <w:r w:rsidR="0041716F" w:rsidRPr="009B54C2">
        <w:rPr>
          <w:rFonts w:cstheme="minorHAnsi"/>
          <w:color w:val="000000" w:themeColor="text1"/>
        </w:rPr>
        <w:t>and ask for a money judgment order to recover the debt. This may affect your ability to obtain accommodation with us or another landlord in the future.</w:t>
      </w:r>
    </w:p>
    <w:p w14:paraId="0D80125E" w14:textId="77777777" w:rsidR="0047266D" w:rsidRPr="009B54C2" w:rsidRDefault="0047266D" w:rsidP="00560D84">
      <w:pPr>
        <w:pStyle w:val="ListParagraph"/>
        <w:ind w:left="1440"/>
        <w:rPr>
          <w:rFonts w:cstheme="minorHAnsi"/>
          <w:color w:val="000000" w:themeColor="text1"/>
        </w:rPr>
      </w:pPr>
    </w:p>
    <w:p w14:paraId="0276F3D6" w14:textId="5E0B6D84" w:rsidR="0047266D" w:rsidRPr="009B54C2" w:rsidRDefault="0047266D" w:rsidP="00560D84">
      <w:pPr>
        <w:pStyle w:val="ListParagraph"/>
        <w:ind w:left="1440"/>
        <w:rPr>
          <w:rFonts w:cstheme="minorHAnsi"/>
          <w:color w:val="000000" w:themeColor="text1"/>
        </w:rPr>
      </w:pPr>
      <w:r w:rsidRPr="009B54C2">
        <w:rPr>
          <w:rFonts w:cstheme="minorHAnsi"/>
          <w:color w:val="000000" w:themeColor="text1"/>
        </w:rPr>
        <w:t>1</w:t>
      </w:r>
      <w:r w:rsidR="00685DF3" w:rsidRPr="009B54C2">
        <w:rPr>
          <w:rFonts w:cstheme="minorHAnsi"/>
          <w:color w:val="000000" w:themeColor="text1"/>
        </w:rPr>
        <w:t>4</w:t>
      </w:r>
      <w:r w:rsidRPr="009B54C2">
        <w:rPr>
          <w:rFonts w:cstheme="minorHAnsi"/>
          <w:color w:val="000000" w:themeColor="text1"/>
        </w:rPr>
        <w:t xml:space="preserve">.1.5 Remove your furniture, furnishings, clothing and rubbish on, or before, the day your tenancy ends. If you do not, we may assume you have abandoned these items and may dispose of them </w:t>
      </w:r>
      <w:r w:rsidR="00B77113" w:rsidRPr="009B54C2">
        <w:rPr>
          <w:rFonts w:cstheme="minorHAnsi"/>
          <w:color w:val="000000" w:themeColor="text1"/>
        </w:rPr>
        <w:t xml:space="preserve">without further reference to you. We will also charge you a reasonable cost for removal, storage or disposal, as appropriate. </w:t>
      </w:r>
      <w:r w:rsidR="00AA1E83" w:rsidRPr="009B54C2">
        <w:rPr>
          <w:rFonts w:cstheme="minorHAnsi"/>
          <w:color w:val="000000" w:themeColor="text1"/>
        </w:rPr>
        <w:t>We will take reasonable steps to contact you regarding items left at the property.</w:t>
      </w:r>
    </w:p>
    <w:p w14:paraId="5E93F21E" w14:textId="77777777" w:rsidR="00B77113" w:rsidRPr="009B54C2" w:rsidRDefault="00B77113" w:rsidP="00560D84">
      <w:pPr>
        <w:pStyle w:val="ListParagraph"/>
        <w:ind w:left="1440"/>
        <w:rPr>
          <w:rFonts w:cstheme="minorHAnsi"/>
          <w:color w:val="000000" w:themeColor="text1"/>
        </w:rPr>
      </w:pPr>
    </w:p>
    <w:p w14:paraId="0E39543F" w14:textId="281C79B8" w:rsidR="00B77113" w:rsidRPr="009B54C2" w:rsidRDefault="00B77113" w:rsidP="00560D84">
      <w:pPr>
        <w:pStyle w:val="ListParagraph"/>
        <w:ind w:left="1440"/>
        <w:rPr>
          <w:rFonts w:cstheme="minorHAnsi"/>
          <w:color w:val="000000" w:themeColor="text1"/>
        </w:rPr>
      </w:pPr>
      <w:r w:rsidRPr="009B54C2">
        <w:rPr>
          <w:rFonts w:cstheme="minorHAnsi"/>
          <w:color w:val="000000" w:themeColor="text1"/>
        </w:rPr>
        <w:t>1</w:t>
      </w:r>
      <w:r w:rsidR="00685DF3" w:rsidRPr="009B54C2">
        <w:rPr>
          <w:rFonts w:cstheme="minorHAnsi"/>
          <w:color w:val="000000" w:themeColor="text1"/>
        </w:rPr>
        <w:t>4</w:t>
      </w:r>
      <w:r w:rsidRPr="009B54C2">
        <w:rPr>
          <w:rFonts w:cstheme="minorHAnsi"/>
          <w:color w:val="000000" w:themeColor="text1"/>
        </w:rPr>
        <w:t xml:space="preserve">.1.6 </w:t>
      </w:r>
      <w:r w:rsidR="00904A09" w:rsidRPr="009B54C2">
        <w:rPr>
          <w:rFonts w:cstheme="minorHAnsi"/>
          <w:color w:val="000000" w:themeColor="text1"/>
        </w:rPr>
        <w:t xml:space="preserve">Leave the property and garden in a clean and tidy state. If you do not, we may charge you a reasonable cost for cleaning up after you. </w:t>
      </w:r>
      <w:r w:rsidR="00047C42" w:rsidRPr="009B54C2">
        <w:rPr>
          <w:rFonts w:cstheme="minorHAnsi"/>
          <w:color w:val="000000" w:themeColor="text1"/>
        </w:rPr>
        <w:t xml:space="preserve">This may affect your ability to </w:t>
      </w:r>
      <w:r w:rsidR="00047C42">
        <w:rPr>
          <w:rFonts w:cstheme="minorHAnsi"/>
          <w:color w:val="000000" w:themeColor="text1"/>
        </w:rPr>
        <w:t xml:space="preserve">transfer or </w:t>
      </w:r>
      <w:r w:rsidR="00047C42" w:rsidRPr="009B54C2">
        <w:rPr>
          <w:rFonts w:cstheme="minorHAnsi"/>
          <w:color w:val="000000" w:themeColor="text1"/>
        </w:rPr>
        <w:t>obtain accommodation with us or another landlord in the future.</w:t>
      </w:r>
    </w:p>
    <w:p w14:paraId="67D77666" w14:textId="77777777" w:rsidR="00EF564F" w:rsidRPr="009B54C2" w:rsidRDefault="00EF564F" w:rsidP="00560D84">
      <w:pPr>
        <w:pStyle w:val="ListParagraph"/>
        <w:ind w:left="1440"/>
        <w:rPr>
          <w:rFonts w:cstheme="minorHAnsi"/>
          <w:color w:val="000000" w:themeColor="text1"/>
        </w:rPr>
      </w:pPr>
    </w:p>
    <w:p w14:paraId="4B37E3C0" w14:textId="52E54202" w:rsidR="00EF564F" w:rsidRPr="009B54C2" w:rsidRDefault="00EF564F" w:rsidP="00560D84">
      <w:pPr>
        <w:pStyle w:val="ListParagraph"/>
        <w:ind w:left="1440"/>
        <w:rPr>
          <w:rFonts w:cstheme="minorHAnsi"/>
          <w:color w:val="000000" w:themeColor="text1"/>
        </w:rPr>
      </w:pPr>
      <w:r w:rsidRPr="009B54C2">
        <w:rPr>
          <w:rFonts w:cstheme="minorHAnsi"/>
          <w:color w:val="000000" w:themeColor="text1"/>
        </w:rPr>
        <w:t>1</w:t>
      </w:r>
      <w:r w:rsidR="00685DF3" w:rsidRPr="009B54C2">
        <w:rPr>
          <w:rFonts w:cstheme="minorHAnsi"/>
          <w:color w:val="000000" w:themeColor="text1"/>
        </w:rPr>
        <w:t>4</w:t>
      </w:r>
      <w:r w:rsidRPr="009B54C2">
        <w:rPr>
          <w:rFonts w:cstheme="minorHAnsi"/>
          <w:color w:val="000000" w:themeColor="text1"/>
        </w:rPr>
        <w:t>.1.7 Provide us with a forwarding address and any future address.</w:t>
      </w:r>
    </w:p>
    <w:p w14:paraId="696E9689" w14:textId="77777777" w:rsidR="00EF564F" w:rsidRPr="009B54C2" w:rsidRDefault="00EF564F" w:rsidP="00560D84">
      <w:pPr>
        <w:pStyle w:val="ListParagraph"/>
        <w:ind w:left="1440"/>
        <w:rPr>
          <w:rFonts w:cstheme="minorHAnsi"/>
          <w:color w:val="000000" w:themeColor="text1"/>
        </w:rPr>
      </w:pPr>
    </w:p>
    <w:p w14:paraId="43C8B7FD" w14:textId="2B0D7DC9" w:rsidR="00EF564F" w:rsidRPr="009B54C2" w:rsidRDefault="00EF564F" w:rsidP="00560D84">
      <w:pPr>
        <w:pStyle w:val="ListParagraph"/>
        <w:ind w:left="1440"/>
        <w:rPr>
          <w:rFonts w:cstheme="minorHAnsi"/>
          <w:color w:val="000000" w:themeColor="text1"/>
        </w:rPr>
      </w:pPr>
      <w:r w:rsidRPr="009B54C2">
        <w:rPr>
          <w:rFonts w:cstheme="minorHAnsi"/>
          <w:color w:val="000000" w:themeColor="text1"/>
        </w:rPr>
        <w:t>1</w:t>
      </w:r>
      <w:r w:rsidR="00685DF3" w:rsidRPr="009B54C2">
        <w:rPr>
          <w:rFonts w:cstheme="minorHAnsi"/>
          <w:color w:val="000000" w:themeColor="text1"/>
        </w:rPr>
        <w:t>4</w:t>
      </w:r>
      <w:r w:rsidRPr="009B54C2">
        <w:rPr>
          <w:rFonts w:cstheme="minorHAnsi"/>
          <w:color w:val="000000" w:themeColor="text1"/>
        </w:rPr>
        <w:t xml:space="preserve">.1.8 If you remove any improvements, fixtures or fittings you installed, </w:t>
      </w:r>
      <w:r w:rsidR="002F6B95" w:rsidRPr="009B54C2">
        <w:rPr>
          <w:rFonts w:cstheme="minorHAnsi"/>
          <w:color w:val="000000" w:themeColor="text1"/>
        </w:rPr>
        <w:t xml:space="preserve">you must put the property back to the way it was before you installed them. If you do not, we may charge you a reasonable cost for having to </w:t>
      </w:r>
      <w:r w:rsidR="00572E0F" w:rsidRPr="009B54C2">
        <w:rPr>
          <w:rFonts w:cstheme="minorHAnsi"/>
          <w:color w:val="000000" w:themeColor="text1"/>
        </w:rPr>
        <w:t>do this.</w:t>
      </w:r>
      <w:r w:rsidR="001F12B1" w:rsidRPr="009B54C2">
        <w:rPr>
          <w:rFonts w:cstheme="minorHAnsi"/>
          <w:color w:val="000000" w:themeColor="text1"/>
        </w:rPr>
        <w:t xml:space="preserve"> If you </w:t>
      </w:r>
      <w:r w:rsidR="00214767" w:rsidRPr="009B54C2">
        <w:rPr>
          <w:rFonts w:cstheme="minorHAnsi"/>
          <w:color w:val="000000" w:themeColor="text1"/>
        </w:rPr>
        <w:t>are leaving any fixture</w:t>
      </w:r>
      <w:r w:rsidR="00284C84" w:rsidRPr="009B54C2">
        <w:rPr>
          <w:rFonts w:cstheme="minorHAnsi"/>
          <w:color w:val="000000" w:themeColor="text1"/>
        </w:rPr>
        <w:t>s</w:t>
      </w:r>
      <w:r w:rsidR="00214767" w:rsidRPr="009B54C2">
        <w:rPr>
          <w:rFonts w:cstheme="minorHAnsi"/>
          <w:color w:val="000000" w:themeColor="text1"/>
        </w:rPr>
        <w:t xml:space="preserve"> or fittings that you have installed in the property, these should be in good working order.</w:t>
      </w:r>
    </w:p>
    <w:p w14:paraId="52AE5D96" w14:textId="77777777" w:rsidR="00685DF3" w:rsidRPr="009B54C2" w:rsidRDefault="00685DF3" w:rsidP="00560D84">
      <w:pPr>
        <w:pStyle w:val="ListParagraph"/>
        <w:ind w:left="1440"/>
        <w:rPr>
          <w:rFonts w:cstheme="minorHAnsi"/>
          <w:color w:val="000000" w:themeColor="text1"/>
        </w:rPr>
      </w:pPr>
    </w:p>
    <w:p w14:paraId="38B4BCEE" w14:textId="3D1F8140" w:rsidR="00572E0F" w:rsidRPr="009B54C2" w:rsidRDefault="00572E0F" w:rsidP="00560D84">
      <w:pPr>
        <w:pStyle w:val="ListParagraph"/>
        <w:ind w:left="1440"/>
        <w:rPr>
          <w:rFonts w:cstheme="minorHAnsi"/>
          <w:color w:val="000000" w:themeColor="text1"/>
        </w:rPr>
      </w:pPr>
      <w:r w:rsidRPr="009B54C2">
        <w:rPr>
          <w:rFonts w:cstheme="minorHAnsi"/>
          <w:color w:val="000000" w:themeColor="text1"/>
        </w:rPr>
        <w:lastRenderedPageBreak/>
        <w:t>1</w:t>
      </w:r>
      <w:r w:rsidR="00685DF3" w:rsidRPr="009B54C2">
        <w:rPr>
          <w:rFonts w:cstheme="minorHAnsi"/>
          <w:color w:val="000000" w:themeColor="text1"/>
        </w:rPr>
        <w:t>4</w:t>
      </w:r>
      <w:r w:rsidRPr="009B54C2">
        <w:rPr>
          <w:rFonts w:cstheme="minorHAnsi"/>
          <w:color w:val="000000" w:themeColor="text1"/>
        </w:rPr>
        <w:t xml:space="preserve">.1.9 Allow us access to inspect </w:t>
      </w:r>
      <w:r w:rsidR="00ED7535" w:rsidRPr="009B54C2">
        <w:rPr>
          <w:rFonts w:cstheme="minorHAnsi"/>
          <w:color w:val="000000" w:themeColor="text1"/>
        </w:rPr>
        <w:t xml:space="preserve">your property </w:t>
      </w:r>
      <w:r w:rsidR="0039352A" w:rsidRPr="009B54C2">
        <w:rPr>
          <w:rFonts w:cstheme="minorHAnsi"/>
          <w:color w:val="000000" w:themeColor="text1"/>
        </w:rPr>
        <w:t xml:space="preserve">at reasonable times </w:t>
      </w:r>
      <w:r w:rsidR="003C76A6" w:rsidRPr="009B54C2">
        <w:rPr>
          <w:rFonts w:cstheme="minorHAnsi"/>
          <w:color w:val="000000" w:themeColor="text1"/>
        </w:rPr>
        <w:t>during the notice period. This may include viewings with prospective tenants.</w:t>
      </w:r>
    </w:p>
    <w:p w14:paraId="39ED3CD7" w14:textId="77777777" w:rsidR="003C76A6" w:rsidRPr="009B54C2" w:rsidRDefault="003C76A6" w:rsidP="00560D84">
      <w:pPr>
        <w:pStyle w:val="ListParagraph"/>
        <w:ind w:left="1440"/>
        <w:rPr>
          <w:rFonts w:cstheme="minorHAnsi"/>
          <w:color w:val="000000" w:themeColor="text1"/>
        </w:rPr>
      </w:pPr>
    </w:p>
    <w:p w14:paraId="4E3E9728" w14:textId="578D3881" w:rsidR="003C76A6" w:rsidRPr="009B54C2" w:rsidRDefault="00180F07" w:rsidP="009D5846">
      <w:pPr>
        <w:ind w:left="720"/>
        <w:rPr>
          <w:rFonts w:cstheme="minorHAnsi"/>
          <w:color w:val="000000" w:themeColor="text1"/>
        </w:rPr>
      </w:pPr>
      <w:r w:rsidRPr="009B54C2">
        <w:rPr>
          <w:rFonts w:cstheme="minorHAnsi"/>
          <w:color w:val="000000" w:themeColor="text1"/>
        </w:rPr>
        <w:t xml:space="preserve">14.2 </w:t>
      </w:r>
      <w:r w:rsidR="009D5846" w:rsidRPr="009B54C2">
        <w:rPr>
          <w:rFonts w:cstheme="minorHAnsi"/>
          <w:color w:val="000000" w:themeColor="text1"/>
        </w:rPr>
        <w:t>If you leave your home without telling us, we may, depending on the circumstances, consider the property as abandoned and take steps to end your tenancy and regain possession of the property. You may not be entitled to another property with us.</w:t>
      </w:r>
    </w:p>
    <w:p w14:paraId="07F64CC3" w14:textId="63A945C7" w:rsidR="009D5846" w:rsidRPr="009B54C2" w:rsidRDefault="009D5846" w:rsidP="009D5846">
      <w:pPr>
        <w:ind w:left="720"/>
        <w:rPr>
          <w:rFonts w:cstheme="minorHAnsi"/>
          <w:color w:val="000000" w:themeColor="text1"/>
        </w:rPr>
      </w:pPr>
      <w:r w:rsidRPr="009B54C2">
        <w:rPr>
          <w:rFonts w:cstheme="minorHAnsi"/>
          <w:color w:val="000000" w:themeColor="text1"/>
        </w:rPr>
        <w:t>14.3 We may charge you the reasonable cost of all repairs for which you are responsible and repairs that are needed because you abandoned the property.</w:t>
      </w:r>
    </w:p>
    <w:p w14:paraId="06E919DD" w14:textId="103A7633" w:rsidR="009D5846" w:rsidRPr="009B54C2" w:rsidRDefault="004246B8" w:rsidP="009D5846">
      <w:pPr>
        <w:ind w:left="720"/>
        <w:rPr>
          <w:rFonts w:cstheme="minorHAnsi"/>
          <w:color w:val="000000" w:themeColor="text1"/>
        </w:rPr>
      </w:pPr>
      <w:r w:rsidRPr="009B54C2">
        <w:rPr>
          <w:rFonts w:cstheme="minorHAnsi"/>
          <w:color w:val="000000" w:themeColor="text1"/>
        </w:rPr>
        <w:t xml:space="preserve">14.4 If we need to do additional work because of damage caused by tiles, cladding, </w:t>
      </w:r>
      <w:r w:rsidR="00845BAB" w:rsidRPr="009B54C2">
        <w:rPr>
          <w:rFonts w:cstheme="minorHAnsi"/>
          <w:color w:val="000000" w:themeColor="text1"/>
        </w:rPr>
        <w:t xml:space="preserve">wallpaper or </w:t>
      </w:r>
      <w:r w:rsidR="00BA194C">
        <w:rPr>
          <w:rFonts w:cstheme="minorHAnsi"/>
          <w:color w:val="000000" w:themeColor="text1"/>
        </w:rPr>
        <w:t>A</w:t>
      </w:r>
      <w:r w:rsidR="00845BAB" w:rsidRPr="009B54C2">
        <w:rPr>
          <w:rFonts w:cstheme="minorHAnsi"/>
          <w:color w:val="000000" w:themeColor="text1"/>
        </w:rPr>
        <w:t>rtex being removed, we may charge you a reasonable cost for doing so.</w:t>
      </w:r>
    </w:p>
    <w:p w14:paraId="7925D62B" w14:textId="08EBDEEE" w:rsidR="00845BAB" w:rsidRPr="009B54C2" w:rsidRDefault="00845BAB" w:rsidP="009D5846">
      <w:pPr>
        <w:ind w:left="720"/>
        <w:rPr>
          <w:rFonts w:cstheme="minorHAnsi"/>
          <w:color w:val="000000" w:themeColor="text1"/>
        </w:rPr>
      </w:pPr>
      <w:r w:rsidRPr="009B54C2">
        <w:rPr>
          <w:rFonts w:cstheme="minorHAnsi"/>
          <w:color w:val="000000" w:themeColor="text1"/>
        </w:rPr>
        <w:t xml:space="preserve">14.5 If you move and have substantially improved your home, </w:t>
      </w:r>
      <w:r w:rsidR="00F936C9" w:rsidRPr="009B54C2">
        <w:rPr>
          <w:rFonts w:cstheme="minorHAnsi"/>
          <w:color w:val="000000" w:themeColor="text1"/>
        </w:rPr>
        <w:t>you may be entitled to some compensation. Please speak to your local housing team for more information.</w:t>
      </w:r>
    </w:p>
    <w:p w14:paraId="6E5D4619" w14:textId="6145B818" w:rsidR="00EA268C" w:rsidRPr="009B54C2" w:rsidRDefault="00EA268C" w:rsidP="009D5846">
      <w:pPr>
        <w:ind w:left="720"/>
        <w:rPr>
          <w:rFonts w:cstheme="minorHAnsi"/>
          <w:color w:val="000000" w:themeColor="text1"/>
        </w:rPr>
      </w:pPr>
      <w:r w:rsidRPr="009B54C2">
        <w:rPr>
          <w:rFonts w:cstheme="minorHAnsi"/>
          <w:color w:val="000000" w:themeColor="text1"/>
        </w:rPr>
        <w:t xml:space="preserve">14.6 If you are a joint tenant the whole tenancy will end if you or another joint tenant ends the tenancy. We will then decide whether to create a new </w:t>
      </w:r>
      <w:r w:rsidR="002A6CD6" w:rsidRPr="009B54C2">
        <w:rPr>
          <w:rFonts w:cstheme="minorHAnsi"/>
          <w:color w:val="000000" w:themeColor="text1"/>
        </w:rPr>
        <w:t xml:space="preserve">tenancy for the tenant who is left or offer them another property. You may not have an automatic right to continue living in the property if a joint tenant has brought the tenancy to an end. </w:t>
      </w:r>
    </w:p>
    <w:p w14:paraId="2EA32D80" w14:textId="77777777" w:rsidR="009D5846" w:rsidRPr="009B54C2" w:rsidRDefault="009D5846" w:rsidP="00180F07">
      <w:pPr>
        <w:ind w:firstLine="720"/>
        <w:rPr>
          <w:rFonts w:cstheme="minorHAnsi"/>
          <w:color w:val="000000" w:themeColor="text1"/>
        </w:rPr>
      </w:pPr>
    </w:p>
    <w:p w14:paraId="0D4696CC" w14:textId="66620CCD" w:rsidR="003C76A6" w:rsidRPr="009B54C2" w:rsidRDefault="003C76A6" w:rsidP="00560D84">
      <w:pPr>
        <w:pStyle w:val="ListParagraph"/>
        <w:ind w:left="1440"/>
        <w:rPr>
          <w:rFonts w:cstheme="minorHAnsi"/>
          <w:color w:val="000000" w:themeColor="text1"/>
        </w:rPr>
      </w:pPr>
    </w:p>
    <w:p w14:paraId="6A6C6C47" w14:textId="77777777" w:rsidR="00560D84" w:rsidRPr="009B54C2" w:rsidRDefault="00560D84" w:rsidP="00916D42">
      <w:pPr>
        <w:pStyle w:val="ListParagraph"/>
        <w:rPr>
          <w:rFonts w:cstheme="minorHAnsi"/>
          <w:color w:val="000000" w:themeColor="text1"/>
        </w:rPr>
      </w:pPr>
    </w:p>
    <w:p w14:paraId="4D13BAA6" w14:textId="77777777" w:rsidR="00421F3A" w:rsidRPr="009B54C2" w:rsidRDefault="00421F3A" w:rsidP="00582DBB">
      <w:pPr>
        <w:pStyle w:val="ListParagraph"/>
        <w:ind w:left="1418" w:hanging="709"/>
        <w:rPr>
          <w:rFonts w:ascii="Calibri body" w:hAnsi="Calibri body" w:cstheme="majorHAnsi"/>
          <w:color w:val="000000" w:themeColor="text1"/>
        </w:rPr>
      </w:pPr>
    </w:p>
    <w:p w14:paraId="36EC9B53" w14:textId="77777777" w:rsidR="00421F3A" w:rsidRPr="009B54C2" w:rsidRDefault="00421F3A" w:rsidP="00421F3A">
      <w:pPr>
        <w:pStyle w:val="ListParagraph"/>
        <w:rPr>
          <w:rFonts w:ascii="Calibri body" w:hAnsi="Calibri body" w:cstheme="majorHAnsi"/>
          <w:color w:val="FF0000"/>
          <w:sz w:val="32"/>
          <w:szCs w:val="32"/>
        </w:rPr>
      </w:pPr>
    </w:p>
    <w:p w14:paraId="09E735B9" w14:textId="77777777" w:rsidR="009B54C2" w:rsidRPr="009B54C2" w:rsidRDefault="009B54C2" w:rsidP="00421F3A">
      <w:pPr>
        <w:pStyle w:val="ListParagraph"/>
        <w:rPr>
          <w:rFonts w:ascii="Calibri body" w:hAnsi="Calibri body" w:cstheme="majorHAnsi"/>
          <w:color w:val="FF0000"/>
          <w:sz w:val="32"/>
          <w:szCs w:val="32"/>
        </w:rPr>
      </w:pPr>
    </w:p>
    <w:p w14:paraId="7DE69477" w14:textId="77777777" w:rsidR="009B54C2" w:rsidRPr="009B54C2" w:rsidRDefault="009B54C2" w:rsidP="00421F3A">
      <w:pPr>
        <w:pStyle w:val="ListParagraph"/>
        <w:rPr>
          <w:rFonts w:ascii="Calibri body" w:hAnsi="Calibri body" w:cstheme="majorHAnsi"/>
          <w:color w:val="FF0000"/>
          <w:sz w:val="32"/>
          <w:szCs w:val="32"/>
        </w:rPr>
      </w:pPr>
    </w:p>
    <w:p w14:paraId="099090D6" w14:textId="77777777" w:rsidR="009B54C2" w:rsidRPr="009B54C2" w:rsidRDefault="009B54C2" w:rsidP="00421F3A">
      <w:pPr>
        <w:pStyle w:val="ListParagraph"/>
        <w:rPr>
          <w:rFonts w:ascii="Calibri body" w:hAnsi="Calibri body" w:cstheme="majorHAnsi"/>
          <w:color w:val="FF0000"/>
          <w:sz w:val="32"/>
          <w:szCs w:val="32"/>
        </w:rPr>
      </w:pPr>
    </w:p>
    <w:p w14:paraId="4A31907E" w14:textId="77777777" w:rsidR="009B54C2" w:rsidRPr="009B54C2" w:rsidRDefault="009B54C2" w:rsidP="00421F3A">
      <w:pPr>
        <w:pStyle w:val="ListParagraph"/>
        <w:rPr>
          <w:rFonts w:ascii="Calibri body" w:hAnsi="Calibri body" w:cstheme="majorHAnsi"/>
          <w:color w:val="FF0000"/>
          <w:sz w:val="32"/>
          <w:szCs w:val="32"/>
        </w:rPr>
      </w:pPr>
    </w:p>
    <w:p w14:paraId="7484ADBF" w14:textId="77777777" w:rsidR="009B54C2" w:rsidRPr="009B54C2" w:rsidRDefault="009B54C2" w:rsidP="00421F3A">
      <w:pPr>
        <w:pStyle w:val="ListParagraph"/>
        <w:rPr>
          <w:rFonts w:ascii="Calibri body" w:hAnsi="Calibri body" w:cstheme="majorHAnsi"/>
          <w:color w:val="FF0000"/>
          <w:sz w:val="32"/>
          <w:szCs w:val="32"/>
        </w:rPr>
      </w:pPr>
    </w:p>
    <w:p w14:paraId="28203D6E" w14:textId="77777777" w:rsidR="009B54C2" w:rsidRPr="009B54C2" w:rsidRDefault="009B54C2" w:rsidP="00421F3A">
      <w:pPr>
        <w:pStyle w:val="ListParagraph"/>
        <w:rPr>
          <w:rFonts w:ascii="Calibri body" w:hAnsi="Calibri body" w:cstheme="majorHAnsi"/>
          <w:color w:val="FF0000"/>
          <w:sz w:val="32"/>
          <w:szCs w:val="32"/>
        </w:rPr>
      </w:pPr>
    </w:p>
    <w:p w14:paraId="205FF4EF" w14:textId="77777777" w:rsidR="009B54C2" w:rsidRPr="009B54C2" w:rsidRDefault="009B54C2" w:rsidP="00421F3A">
      <w:pPr>
        <w:pStyle w:val="ListParagraph"/>
        <w:rPr>
          <w:rFonts w:ascii="Calibri body" w:hAnsi="Calibri body" w:cstheme="majorHAnsi"/>
          <w:color w:val="FF0000"/>
          <w:sz w:val="32"/>
          <w:szCs w:val="32"/>
        </w:rPr>
      </w:pPr>
    </w:p>
    <w:p w14:paraId="7D9725F8" w14:textId="77777777" w:rsidR="009B54C2" w:rsidRPr="009B54C2" w:rsidRDefault="009B54C2" w:rsidP="00421F3A">
      <w:pPr>
        <w:pStyle w:val="ListParagraph"/>
        <w:rPr>
          <w:rFonts w:ascii="Calibri body" w:hAnsi="Calibri body" w:cstheme="majorHAnsi"/>
          <w:color w:val="000000" w:themeColor="text1"/>
        </w:rPr>
      </w:pPr>
    </w:p>
    <w:p w14:paraId="2E0FA1E9" w14:textId="77777777" w:rsidR="00421F3A" w:rsidRPr="009B54C2" w:rsidRDefault="00421F3A" w:rsidP="00421F3A">
      <w:pPr>
        <w:pStyle w:val="ListParagraph"/>
        <w:rPr>
          <w:rFonts w:ascii="Calibri body" w:hAnsi="Calibri body" w:cstheme="majorHAnsi"/>
          <w:color w:val="000000" w:themeColor="text1"/>
        </w:rPr>
      </w:pPr>
    </w:p>
    <w:p w14:paraId="28C32A8F" w14:textId="77777777" w:rsidR="00421F3A" w:rsidRPr="009B54C2" w:rsidRDefault="00421F3A" w:rsidP="00421F3A">
      <w:pPr>
        <w:pStyle w:val="ListParagraph"/>
        <w:rPr>
          <w:rFonts w:ascii="Calibri body" w:hAnsi="Calibri body" w:cstheme="majorHAnsi"/>
          <w:color w:val="000000" w:themeColor="text1"/>
        </w:rPr>
      </w:pPr>
    </w:p>
    <w:p w14:paraId="62446B4A" w14:textId="77777777" w:rsidR="00421F3A" w:rsidRPr="009B54C2" w:rsidRDefault="00421F3A" w:rsidP="00421F3A">
      <w:pPr>
        <w:pStyle w:val="ListParagraph"/>
        <w:rPr>
          <w:rFonts w:ascii="Calibri body" w:hAnsi="Calibri body" w:cstheme="majorHAnsi"/>
          <w:color w:val="000000" w:themeColor="text1"/>
        </w:rPr>
      </w:pPr>
    </w:p>
    <w:p w14:paraId="75D4F0B0" w14:textId="77777777" w:rsidR="00421F3A" w:rsidRPr="009B54C2" w:rsidRDefault="00421F3A" w:rsidP="00421F3A">
      <w:pPr>
        <w:pStyle w:val="ListParagraph"/>
        <w:rPr>
          <w:rFonts w:ascii="Calibri body" w:hAnsi="Calibri body" w:cstheme="majorHAnsi"/>
          <w:color w:val="000000" w:themeColor="text1"/>
        </w:rPr>
      </w:pPr>
    </w:p>
    <w:p w14:paraId="052284FB" w14:textId="77777777" w:rsidR="00421F3A" w:rsidRPr="009B54C2" w:rsidRDefault="00421F3A" w:rsidP="00421F3A">
      <w:pPr>
        <w:pStyle w:val="ListParagraph"/>
        <w:rPr>
          <w:rFonts w:ascii="Calibri body" w:hAnsi="Calibri body" w:cstheme="majorHAnsi"/>
          <w:color w:val="000000" w:themeColor="text1"/>
        </w:rPr>
      </w:pPr>
    </w:p>
    <w:p w14:paraId="18543A2C" w14:textId="77777777" w:rsidR="00421F3A" w:rsidRPr="009B54C2" w:rsidRDefault="00421F3A" w:rsidP="00421F3A">
      <w:pPr>
        <w:pStyle w:val="ListParagraph"/>
        <w:rPr>
          <w:rFonts w:ascii="Calibri body" w:hAnsi="Calibri body" w:cstheme="majorHAnsi"/>
          <w:color w:val="000000" w:themeColor="text1"/>
        </w:rPr>
      </w:pPr>
    </w:p>
    <w:p w14:paraId="72486B2B" w14:textId="77777777" w:rsidR="00421F3A" w:rsidRPr="009B54C2" w:rsidRDefault="00421F3A" w:rsidP="00421F3A">
      <w:pPr>
        <w:pStyle w:val="ListParagraph"/>
        <w:rPr>
          <w:rFonts w:ascii="Calibri body" w:hAnsi="Calibri body" w:cstheme="majorHAnsi"/>
          <w:color w:val="000000" w:themeColor="text1"/>
        </w:rPr>
      </w:pPr>
    </w:p>
    <w:p w14:paraId="5F4451DF" w14:textId="77777777" w:rsidR="00421F3A" w:rsidRPr="009B54C2" w:rsidRDefault="00421F3A" w:rsidP="00421F3A">
      <w:pPr>
        <w:pStyle w:val="ListParagraph"/>
        <w:rPr>
          <w:rFonts w:ascii="Calibri body" w:hAnsi="Calibri body" w:cstheme="majorHAnsi"/>
          <w:color w:val="000000" w:themeColor="text1"/>
        </w:rPr>
      </w:pPr>
    </w:p>
    <w:p w14:paraId="71FBC1CC" w14:textId="5B05BE96" w:rsidR="00421F3A" w:rsidRPr="009B54C2" w:rsidRDefault="00421F3A" w:rsidP="00421F3A">
      <w:pPr>
        <w:pStyle w:val="ListParagraph"/>
        <w:rPr>
          <w:rFonts w:ascii="Calibri body" w:hAnsi="Calibri body" w:cstheme="majorHAnsi"/>
          <w:color w:val="000000" w:themeColor="text1"/>
        </w:rPr>
      </w:pPr>
    </w:p>
    <w:p w14:paraId="6731B251" w14:textId="77777777" w:rsidR="00417252" w:rsidRPr="009B54C2" w:rsidRDefault="00417252" w:rsidP="00417252">
      <w:pPr>
        <w:pStyle w:val="ListParagraph"/>
        <w:ind w:left="1418" w:hanging="709"/>
        <w:rPr>
          <w:rFonts w:ascii="Calibri body" w:hAnsi="Calibri body" w:cstheme="majorHAnsi"/>
          <w:color w:val="000000" w:themeColor="text1"/>
        </w:rPr>
      </w:pPr>
    </w:p>
    <w:p w14:paraId="7892B6C6" w14:textId="77777777" w:rsidR="00417252" w:rsidRPr="009B54C2" w:rsidRDefault="00417252" w:rsidP="00417252">
      <w:pPr>
        <w:pStyle w:val="ListParagraph"/>
        <w:ind w:left="1418" w:hanging="709"/>
        <w:rPr>
          <w:rFonts w:ascii="Calibri body" w:hAnsi="Calibri body" w:cstheme="majorHAnsi"/>
          <w:color w:val="000000" w:themeColor="text1"/>
        </w:rPr>
      </w:pPr>
    </w:p>
    <w:p w14:paraId="2F7AB29B" w14:textId="77777777" w:rsidR="00417252" w:rsidRPr="009B54C2" w:rsidRDefault="00417252" w:rsidP="00417252">
      <w:pPr>
        <w:pStyle w:val="ListParagraph"/>
        <w:ind w:left="1418" w:hanging="709"/>
        <w:rPr>
          <w:rFonts w:ascii="Calibri body" w:hAnsi="Calibri body" w:cstheme="majorHAnsi"/>
          <w:color w:val="000000" w:themeColor="text1"/>
        </w:rPr>
      </w:pPr>
    </w:p>
    <w:p w14:paraId="2E100FDD" w14:textId="7510CB74" w:rsidR="00A31DCB" w:rsidRPr="009B54C2" w:rsidRDefault="009B5452" w:rsidP="009B5452">
      <w:pPr>
        <w:pStyle w:val="ListParagraph"/>
        <w:numPr>
          <w:ilvl w:val="0"/>
          <w:numId w:val="27"/>
        </w:numPr>
        <w:rPr>
          <w:rFonts w:cstheme="minorHAnsi"/>
          <w:b/>
          <w:bCs/>
          <w:color w:val="000000" w:themeColor="text1"/>
        </w:rPr>
      </w:pPr>
      <w:r w:rsidRPr="009B54C2">
        <w:rPr>
          <w:rFonts w:cstheme="minorHAnsi"/>
          <w:b/>
          <w:bCs/>
          <w:color w:val="000000" w:themeColor="text1"/>
        </w:rPr>
        <w:lastRenderedPageBreak/>
        <w:t>WRITTEN PERMISSION</w:t>
      </w:r>
    </w:p>
    <w:p w14:paraId="4404B2B7" w14:textId="77777777" w:rsidR="0035286A" w:rsidRPr="009B54C2" w:rsidRDefault="0035286A" w:rsidP="0035286A">
      <w:pPr>
        <w:pStyle w:val="ListParagraph"/>
        <w:rPr>
          <w:rFonts w:cstheme="minorHAnsi"/>
          <w:b/>
          <w:bCs/>
          <w:color w:val="000000" w:themeColor="text1"/>
        </w:rPr>
      </w:pPr>
    </w:p>
    <w:p w14:paraId="04BC36DE" w14:textId="2D79180B" w:rsidR="00A31DCB" w:rsidRPr="009B54C2" w:rsidRDefault="009B5452" w:rsidP="0035286A">
      <w:pPr>
        <w:pStyle w:val="ListParagraph"/>
        <w:numPr>
          <w:ilvl w:val="1"/>
          <w:numId w:val="27"/>
        </w:numPr>
      </w:pPr>
      <w:r w:rsidRPr="009B54C2">
        <w:t xml:space="preserve">You must </w:t>
      </w:r>
      <w:r w:rsidR="0035286A" w:rsidRPr="009B54C2">
        <w:t>obtain our written permission before you:</w:t>
      </w:r>
    </w:p>
    <w:p w14:paraId="1FC270C4" w14:textId="77777777" w:rsidR="0035286A" w:rsidRPr="009B54C2" w:rsidRDefault="0035286A" w:rsidP="0035286A">
      <w:pPr>
        <w:pStyle w:val="ListParagraph"/>
        <w:ind w:left="1176"/>
      </w:pPr>
    </w:p>
    <w:p w14:paraId="0A745F4F" w14:textId="0DB65AAE" w:rsidR="0035286A" w:rsidRPr="009B54C2" w:rsidRDefault="0035286A" w:rsidP="0035286A">
      <w:pPr>
        <w:pStyle w:val="ListParagraph"/>
        <w:numPr>
          <w:ilvl w:val="1"/>
          <w:numId w:val="27"/>
        </w:numPr>
      </w:pPr>
      <w:r w:rsidRPr="009B54C2">
        <w:t xml:space="preserve">Carry out alterations to the </w:t>
      </w:r>
      <w:r w:rsidR="004D0920" w:rsidRPr="009B54C2">
        <w:t xml:space="preserve">interior or the exterior of the </w:t>
      </w:r>
      <w:r w:rsidRPr="009B54C2">
        <w:t>property</w:t>
      </w:r>
      <w:r w:rsidR="00F50684" w:rsidRPr="009B54C2">
        <w:t xml:space="preserve">. </w:t>
      </w:r>
      <w:r w:rsidR="004D0920" w:rsidRPr="009B54C2">
        <w:t>Where our</w:t>
      </w:r>
      <w:r w:rsidR="00F50684" w:rsidRPr="009B54C2">
        <w:t xml:space="preserve"> written permission is given, you must still obtain planning permission if required and meet relevant building regulations. We will withdraw our permission if the relevant planning and other permissions are refused, and we may withdraw our permission if a nuisance is caused.</w:t>
      </w:r>
    </w:p>
    <w:p w14:paraId="7DAC2372" w14:textId="77777777" w:rsidR="00F50684" w:rsidRPr="009B54C2" w:rsidRDefault="00F50684" w:rsidP="00F50684">
      <w:pPr>
        <w:pStyle w:val="ListParagraph"/>
      </w:pPr>
    </w:p>
    <w:p w14:paraId="620F3D36" w14:textId="6EA0D092" w:rsidR="00F50684" w:rsidRPr="009B54C2" w:rsidRDefault="008368CE" w:rsidP="0035286A">
      <w:pPr>
        <w:pStyle w:val="ListParagraph"/>
        <w:numPr>
          <w:ilvl w:val="1"/>
          <w:numId w:val="27"/>
        </w:numPr>
      </w:pPr>
      <w:r w:rsidRPr="009B54C2">
        <w:t>Build a garage in the garden.</w:t>
      </w:r>
    </w:p>
    <w:p w14:paraId="0CD12F0D" w14:textId="77777777" w:rsidR="008368CE" w:rsidRPr="009B54C2" w:rsidRDefault="008368CE" w:rsidP="008368CE">
      <w:pPr>
        <w:pStyle w:val="ListParagraph"/>
      </w:pPr>
    </w:p>
    <w:p w14:paraId="69B62C5F" w14:textId="30177685" w:rsidR="008368CE" w:rsidRPr="009B54C2" w:rsidRDefault="00573DD5" w:rsidP="0035286A">
      <w:pPr>
        <w:pStyle w:val="ListParagraph"/>
        <w:numPr>
          <w:ilvl w:val="1"/>
          <w:numId w:val="27"/>
        </w:numPr>
      </w:pPr>
      <w:r w:rsidRPr="009B54C2">
        <w:t>Put a greenhouse, shed or outbuilding (over six-</w:t>
      </w:r>
      <w:r w:rsidR="007270AF">
        <w:t>feet squre</w:t>
      </w:r>
      <w:r w:rsidRPr="009B54C2">
        <w:t>) in the garden.</w:t>
      </w:r>
    </w:p>
    <w:p w14:paraId="3DBB2401" w14:textId="77777777" w:rsidR="0004749B" w:rsidRPr="009B54C2" w:rsidRDefault="0004749B" w:rsidP="0004749B">
      <w:pPr>
        <w:pStyle w:val="ListParagraph"/>
      </w:pPr>
    </w:p>
    <w:p w14:paraId="3E221CE4" w14:textId="7B8B2404" w:rsidR="0004749B" w:rsidRPr="009B54C2" w:rsidRDefault="0004749B" w:rsidP="0035286A">
      <w:pPr>
        <w:pStyle w:val="ListParagraph"/>
        <w:numPr>
          <w:ilvl w:val="1"/>
          <w:numId w:val="27"/>
        </w:numPr>
      </w:pPr>
      <w:r w:rsidRPr="009B54C2">
        <w:t xml:space="preserve">Put more than one </w:t>
      </w:r>
      <w:r w:rsidR="00814056" w:rsidRPr="009B54C2">
        <w:t>greenhouse, shed or outbuilding in the garden.</w:t>
      </w:r>
    </w:p>
    <w:p w14:paraId="318B68EB" w14:textId="77777777" w:rsidR="00573DD5" w:rsidRPr="009B54C2" w:rsidRDefault="00573DD5" w:rsidP="00573DD5">
      <w:pPr>
        <w:pStyle w:val="ListParagraph"/>
      </w:pPr>
    </w:p>
    <w:p w14:paraId="0E140834" w14:textId="3463056D" w:rsidR="00573DD5" w:rsidRPr="009B54C2" w:rsidRDefault="0004749B" w:rsidP="0035286A">
      <w:pPr>
        <w:pStyle w:val="ListParagraph"/>
        <w:numPr>
          <w:ilvl w:val="1"/>
          <w:numId w:val="27"/>
        </w:numPr>
      </w:pPr>
      <w:r w:rsidRPr="009B54C2">
        <w:t>Put a greenhouse, shed or outbuilding in a shared garden.</w:t>
      </w:r>
    </w:p>
    <w:p w14:paraId="03628973" w14:textId="77777777" w:rsidR="00814056" w:rsidRPr="009B54C2" w:rsidRDefault="00814056" w:rsidP="00814056">
      <w:pPr>
        <w:pStyle w:val="ListParagraph"/>
      </w:pPr>
    </w:p>
    <w:p w14:paraId="09D67566" w14:textId="090C11A2" w:rsidR="00814056" w:rsidRPr="009B54C2" w:rsidRDefault="00814056" w:rsidP="0035286A">
      <w:pPr>
        <w:pStyle w:val="ListParagraph"/>
        <w:numPr>
          <w:ilvl w:val="1"/>
          <w:numId w:val="27"/>
        </w:numPr>
      </w:pPr>
      <w:r w:rsidRPr="009B54C2">
        <w:t>Put in a water meter.</w:t>
      </w:r>
    </w:p>
    <w:p w14:paraId="244985A0" w14:textId="77777777" w:rsidR="00814056" w:rsidRPr="009B54C2" w:rsidRDefault="00814056" w:rsidP="00814056">
      <w:pPr>
        <w:pStyle w:val="ListParagraph"/>
      </w:pPr>
    </w:p>
    <w:p w14:paraId="26123A0B" w14:textId="4CC0CB54" w:rsidR="00814056" w:rsidRPr="009B54C2" w:rsidRDefault="00814056" w:rsidP="0035286A">
      <w:pPr>
        <w:pStyle w:val="ListParagraph"/>
        <w:numPr>
          <w:ilvl w:val="1"/>
          <w:numId w:val="27"/>
        </w:numPr>
      </w:pPr>
      <w:r w:rsidRPr="009B54C2">
        <w:t>Fit any security gates, doors, window shutters, security bars or grilles, or other security fittings to windows</w:t>
      </w:r>
      <w:r w:rsidR="00A164A8" w:rsidRPr="009B54C2">
        <w:t>. We will only give permission for security gates, doors or window shutters, security bars or grilles which meet approved health and safety standards and where it is safe for them to be fitted. I</w:t>
      </w:r>
      <w:r w:rsidR="007A7187" w:rsidRPr="009B54C2">
        <w:t>f</w:t>
      </w:r>
      <w:r w:rsidR="00A164A8" w:rsidRPr="009B54C2">
        <w:t xml:space="preserve"> you do not have permission</w:t>
      </w:r>
      <w:r w:rsidR="007A7187" w:rsidRPr="009B54C2">
        <w:t>,</w:t>
      </w:r>
      <w:r w:rsidR="00A164A8" w:rsidRPr="009B54C2">
        <w:t xml:space="preserve"> we may seek a mandatory injunction </w:t>
      </w:r>
      <w:r w:rsidR="007A7187" w:rsidRPr="009B54C2">
        <w:t>for you to remove them and restore the property to its previous condition at your expense.</w:t>
      </w:r>
    </w:p>
    <w:p w14:paraId="27A5D63D" w14:textId="77777777" w:rsidR="007A7187" w:rsidRPr="009B54C2" w:rsidRDefault="007A7187" w:rsidP="007A7187">
      <w:pPr>
        <w:pStyle w:val="ListParagraph"/>
      </w:pPr>
    </w:p>
    <w:p w14:paraId="7F7431C2" w14:textId="5D22738B" w:rsidR="007A7187" w:rsidRPr="009B54C2" w:rsidRDefault="007A7187" w:rsidP="0035286A">
      <w:pPr>
        <w:pStyle w:val="ListParagraph"/>
        <w:numPr>
          <w:ilvl w:val="1"/>
          <w:numId w:val="27"/>
        </w:numPr>
      </w:pPr>
      <w:r w:rsidRPr="009B54C2">
        <w:t>Fit an aerial, satellite dish or receiving antennae other than a conventional television aerial.</w:t>
      </w:r>
    </w:p>
    <w:p w14:paraId="2B9A5665" w14:textId="77777777" w:rsidR="007A7187" w:rsidRPr="009B54C2" w:rsidRDefault="007A7187" w:rsidP="007A7187">
      <w:pPr>
        <w:pStyle w:val="ListParagraph"/>
      </w:pPr>
    </w:p>
    <w:p w14:paraId="54E335F8" w14:textId="486A9CAB" w:rsidR="007A7187" w:rsidRPr="009B54C2" w:rsidRDefault="007A7187" w:rsidP="0035286A">
      <w:pPr>
        <w:pStyle w:val="ListParagraph"/>
        <w:numPr>
          <w:ilvl w:val="1"/>
          <w:numId w:val="27"/>
        </w:numPr>
      </w:pPr>
      <w:r w:rsidRPr="009B54C2">
        <w:t>Lay underground cables.</w:t>
      </w:r>
    </w:p>
    <w:p w14:paraId="6E8653CC" w14:textId="77777777" w:rsidR="007A7187" w:rsidRPr="009B54C2" w:rsidRDefault="007A7187" w:rsidP="007A7187">
      <w:pPr>
        <w:pStyle w:val="ListParagraph"/>
      </w:pPr>
    </w:p>
    <w:p w14:paraId="224FE80F" w14:textId="29FB6BB5" w:rsidR="007A7187" w:rsidRPr="009B54C2" w:rsidRDefault="00903C42" w:rsidP="0035286A">
      <w:pPr>
        <w:pStyle w:val="ListParagraph"/>
        <w:numPr>
          <w:ilvl w:val="1"/>
          <w:numId w:val="27"/>
        </w:numPr>
      </w:pPr>
      <w:r w:rsidRPr="009B54C2">
        <w:t>Fit a video doorbell, camera or any other type of surveillance equipment.</w:t>
      </w:r>
    </w:p>
    <w:p w14:paraId="701D3BD1" w14:textId="77777777" w:rsidR="00903C42" w:rsidRPr="009B54C2" w:rsidRDefault="00903C42" w:rsidP="00903C42">
      <w:pPr>
        <w:pStyle w:val="ListParagraph"/>
      </w:pPr>
    </w:p>
    <w:p w14:paraId="3931D163" w14:textId="77777777" w:rsidR="00724992" w:rsidRDefault="00903C42" w:rsidP="00724992">
      <w:pPr>
        <w:pStyle w:val="ListParagraph"/>
        <w:numPr>
          <w:ilvl w:val="1"/>
          <w:numId w:val="27"/>
        </w:numPr>
      </w:pPr>
      <w:r w:rsidRPr="00BA194C">
        <w:t>Fit wooden or laminate flooring</w:t>
      </w:r>
      <w:r w:rsidR="00BA194C" w:rsidRPr="00BA194C">
        <w:t xml:space="preserve"> where this will cause a noise nuisance</w:t>
      </w:r>
      <w:r w:rsidRPr="00BA194C">
        <w:t>.</w:t>
      </w:r>
    </w:p>
    <w:p w14:paraId="473A94DD" w14:textId="77777777" w:rsidR="00724992" w:rsidRDefault="00724992" w:rsidP="00724992">
      <w:pPr>
        <w:pStyle w:val="ListParagraph"/>
      </w:pPr>
    </w:p>
    <w:p w14:paraId="66202041" w14:textId="7F74A6D9" w:rsidR="00724992" w:rsidRDefault="000441CB" w:rsidP="00724992">
      <w:pPr>
        <w:pStyle w:val="ListParagraph"/>
        <w:numPr>
          <w:ilvl w:val="1"/>
          <w:numId w:val="27"/>
        </w:numPr>
      </w:pPr>
      <w:r w:rsidRPr="000441CB">
        <w:t>If you are living in a sheltered housing scheme, you must obtain written permission before anyone comes to live with you for more than four weeks.</w:t>
      </w:r>
    </w:p>
    <w:p w14:paraId="7982507A" w14:textId="77777777" w:rsidR="00724992" w:rsidRDefault="00724992" w:rsidP="00724992">
      <w:pPr>
        <w:pStyle w:val="ListParagraph"/>
      </w:pPr>
    </w:p>
    <w:p w14:paraId="719CA049" w14:textId="17F9D2FE" w:rsidR="000441CB" w:rsidRPr="00724992" w:rsidRDefault="00903C42" w:rsidP="00724992">
      <w:pPr>
        <w:pStyle w:val="ListParagraph"/>
        <w:numPr>
          <w:ilvl w:val="1"/>
          <w:numId w:val="27"/>
        </w:numPr>
      </w:pPr>
      <w:r w:rsidRPr="00724992">
        <w:t>Run a business from home.</w:t>
      </w:r>
      <w:r w:rsidR="000441CB" w:rsidRPr="00724992">
        <w:t xml:space="preserve"> </w:t>
      </w:r>
      <w:r w:rsidR="00724992">
        <w:t>We</w:t>
      </w:r>
      <w:r w:rsidR="000441CB" w:rsidRPr="00724992">
        <w:t xml:space="preserve"> will not refuse permission unreasonably unless we feel that the business is likely to cause a nuisance to other people or damage the property. We will not give permission for you to run the following businesses from your home:</w:t>
      </w:r>
    </w:p>
    <w:p w14:paraId="20BE0616" w14:textId="77777777" w:rsidR="000441CB" w:rsidRPr="00724992" w:rsidRDefault="000441CB" w:rsidP="000441CB">
      <w:pPr>
        <w:pStyle w:val="ListParagraph"/>
        <w:ind w:left="1800"/>
        <w:jc w:val="both"/>
      </w:pPr>
    </w:p>
    <w:p w14:paraId="34FC2D52" w14:textId="77777777" w:rsidR="000441CB" w:rsidRPr="00724992" w:rsidRDefault="000441CB" w:rsidP="000441CB">
      <w:pPr>
        <w:pStyle w:val="ListParagraph"/>
        <w:numPr>
          <w:ilvl w:val="0"/>
          <w:numId w:val="31"/>
        </w:numPr>
        <w:jc w:val="both"/>
      </w:pPr>
      <w:r w:rsidRPr="00724992">
        <w:t>Car repair and maintenance</w:t>
      </w:r>
    </w:p>
    <w:p w14:paraId="49636686" w14:textId="77777777" w:rsidR="000441CB" w:rsidRPr="00724992" w:rsidRDefault="000441CB" w:rsidP="000441CB">
      <w:pPr>
        <w:pStyle w:val="ListParagraph"/>
        <w:numPr>
          <w:ilvl w:val="0"/>
          <w:numId w:val="31"/>
        </w:numPr>
        <w:jc w:val="both"/>
      </w:pPr>
      <w:r w:rsidRPr="00724992">
        <w:t>Printing</w:t>
      </w:r>
    </w:p>
    <w:p w14:paraId="05610451" w14:textId="77777777" w:rsidR="000441CB" w:rsidRPr="00724992" w:rsidRDefault="000441CB" w:rsidP="000441CB">
      <w:pPr>
        <w:pStyle w:val="ListParagraph"/>
        <w:numPr>
          <w:ilvl w:val="0"/>
          <w:numId w:val="31"/>
        </w:numPr>
        <w:jc w:val="both"/>
      </w:pPr>
      <w:r w:rsidRPr="00724992">
        <w:lastRenderedPageBreak/>
        <w:t>Any business where you would have to use hydraulic equipment, industrial sewing machines or controlled substances such as chemicals</w:t>
      </w:r>
    </w:p>
    <w:p w14:paraId="75EF3E89" w14:textId="77777777" w:rsidR="000441CB" w:rsidRPr="00724992" w:rsidRDefault="000441CB" w:rsidP="000441CB">
      <w:pPr>
        <w:pStyle w:val="ListParagraph"/>
        <w:numPr>
          <w:ilvl w:val="0"/>
          <w:numId w:val="31"/>
        </w:numPr>
        <w:jc w:val="both"/>
      </w:pPr>
      <w:r w:rsidRPr="00724992">
        <w:t>Shops or wholesale businesses where customers would have to visit the property</w:t>
      </w:r>
    </w:p>
    <w:p w14:paraId="763F06ED" w14:textId="77777777" w:rsidR="000441CB" w:rsidRPr="00724992" w:rsidRDefault="000441CB" w:rsidP="000441CB">
      <w:pPr>
        <w:pStyle w:val="ListParagraph"/>
        <w:numPr>
          <w:ilvl w:val="0"/>
          <w:numId w:val="31"/>
        </w:numPr>
        <w:jc w:val="both"/>
      </w:pPr>
      <w:r w:rsidRPr="00724992">
        <w:t>Any business that would cause a nuisance by the parking of additional vehicles.</w:t>
      </w:r>
    </w:p>
    <w:p w14:paraId="6AF9A75C" w14:textId="77777777" w:rsidR="000441CB" w:rsidRPr="00724992" w:rsidRDefault="000441CB" w:rsidP="000441CB">
      <w:pPr>
        <w:pStyle w:val="ListParagraph"/>
        <w:ind w:left="2880"/>
        <w:jc w:val="both"/>
      </w:pPr>
    </w:p>
    <w:p w14:paraId="2DDE0E86" w14:textId="77777777" w:rsidR="00724992" w:rsidRPr="00724992" w:rsidRDefault="000441CB" w:rsidP="00724992">
      <w:pPr>
        <w:pStyle w:val="ListParagraph"/>
        <w:numPr>
          <w:ilvl w:val="2"/>
          <w:numId w:val="1"/>
        </w:numPr>
        <w:jc w:val="both"/>
      </w:pPr>
      <w:r w:rsidRPr="00724992">
        <w:t xml:space="preserve">You may need to obtain additional permission to run a business from your home, including planning permission. It is your responsibility to ensure that you obtain the relevant permissions and pay business rates. </w:t>
      </w:r>
    </w:p>
    <w:p w14:paraId="3AB086D0" w14:textId="77777777" w:rsidR="00724992" w:rsidRPr="00724992" w:rsidRDefault="00724992" w:rsidP="00724992">
      <w:pPr>
        <w:pStyle w:val="ListParagraph"/>
        <w:ind w:left="1800"/>
        <w:jc w:val="both"/>
      </w:pPr>
    </w:p>
    <w:p w14:paraId="51DB66D1" w14:textId="3ADFE713" w:rsidR="00903C42" w:rsidRPr="00724992" w:rsidRDefault="000441CB" w:rsidP="00724992">
      <w:pPr>
        <w:pStyle w:val="ListParagraph"/>
        <w:numPr>
          <w:ilvl w:val="2"/>
          <w:numId w:val="1"/>
        </w:numPr>
        <w:jc w:val="both"/>
      </w:pPr>
      <w:r w:rsidRPr="00724992">
        <w:t>We will withdraw our permission if the relevant permissions are not granted or if after permissions are granted, the business causes a nuisance</w:t>
      </w:r>
    </w:p>
    <w:p w14:paraId="7656DE14" w14:textId="77777777" w:rsidR="00903C42" w:rsidRPr="009B54C2" w:rsidRDefault="00903C42" w:rsidP="00903C42">
      <w:pPr>
        <w:pStyle w:val="ListParagraph"/>
      </w:pPr>
    </w:p>
    <w:p w14:paraId="3290C15D" w14:textId="07BEC21A" w:rsidR="00903C42" w:rsidRPr="009B54C2" w:rsidRDefault="00903C42" w:rsidP="0035286A">
      <w:pPr>
        <w:pStyle w:val="ListParagraph"/>
        <w:numPr>
          <w:ilvl w:val="1"/>
          <w:numId w:val="27"/>
        </w:numPr>
      </w:pPr>
      <w:r w:rsidRPr="009B54C2">
        <w:t>Use a portable oil, paraffin or gas cylinder heater.</w:t>
      </w:r>
    </w:p>
    <w:p w14:paraId="7DB3791F" w14:textId="77777777" w:rsidR="00903C42" w:rsidRPr="009B54C2" w:rsidRDefault="00903C42" w:rsidP="00903C42">
      <w:pPr>
        <w:pStyle w:val="ListParagraph"/>
      </w:pPr>
    </w:p>
    <w:p w14:paraId="0E7A1CE7" w14:textId="31903CA3" w:rsidR="00903C42" w:rsidRPr="009B54C2" w:rsidRDefault="00903C42" w:rsidP="0035286A">
      <w:pPr>
        <w:pStyle w:val="ListParagraph"/>
        <w:numPr>
          <w:ilvl w:val="1"/>
          <w:numId w:val="27"/>
        </w:numPr>
      </w:pPr>
      <w:r w:rsidRPr="009B54C2">
        <w:t>Build a parking space or drive.</w:t>
      </w:r>
    </w:p>
    <w:p w14:paraId="7418771D" w14:textId="77777777" w:rsidR="00903C42" w:rsidRPr="009B54C2" w:rsidRDefault="00903C42" w:rsidP="00903C42">
      <w:pPr>
        <w:pStyle w:val="ListParagraph"/>
      </w:pPr>
    </w:p>
    <w:p w14:paraId="2ADCCFB1" w14:textId="72A09213" w:rsidR="00903C42" w:rsidRPr="009B54C2" w:rsidRDefault="00903C42" w:rsidP="0035286A">
      <w:pPr>
        <w:pStyle w:val="ListParagraph"/>
        <w:numPr>
          <w:ilvl w:val="1"/>
          <w:numId w:val="27"/>
        </w:numPr>
      </w:pPr>
      <w:r w:rsidRPr="009B54C2">
        <w:t>Remove, alter</w:t>
      </w:r>
      <w:r w:rsidR="00D97A4A" w:rsidRPr="009B54C2">
        <w:t xml:space="preserve"> or replace any boundary walls, hedges or fences.</w:t>
      </w:r>
    </w:p>
    <w:p w14:paraId="5A65091E" w14:textId="77777777" w:rsidR="00D97A4A" w:rsidRPr="009B54C2" w:rsidRDefault="00D97A4A" w:rsidP="00D97A4A">
      <w:pPr>
        <w:pStyle w:val="ListParagraph"/>
      </w:pPr>
    </w:p>
    <w:p w14:paraId="40140087" w14:textId="019E1B79" w:rsidR="00D97A4A" w:rsidRPr="009B54C2" w:rsidRDefault="00D97A4A" w:rsidP="0035286A">
      <w:pPr>
        <w:pStyle w:val="ListParagraph"/>
        <w:numPr>
          <w:ilvl w:val="1"/>
          <w:numId w:val="27"/>
        </w:numPr>
      </w:pPr>
      <w:r w:rsidRPr="009B54C2">
        <w:t xml:space="preserve">Sub-let any part of the property. You have the right to sub-let part of your home, but you must obtain our written permission first. You must not sub-let the whole of your home. </w:t>
      </w:r>
    </w:p>
    <w:p w14:paraId="65DD13BA" w14:textId="77777777" w:rsidR="00BA418A" w:rsidRPr="009B54C2" w:rsidRDefault="00BA418A" w:rsidP="00BA418A">
      <w:pPr>
        <w:pStyle w:val="ListParagraph"/>
      </w:pPr>
    </w:p>
    <w:p w14:paraId="397558D1" w14:textId="18D68B9A" w:rsidR="00BA418A" w:rsidRDefault="00BA418A" w:rsidP="0035286A">
      <w:pPr>
        <w:pStyle w:val="ListParagraph"/>
        <w:numPr>
          <w:ilvl w:val="1"/>
          <w:numId w:val="27"/>
        </w:numPr>
      </w:pPr>
      <w:r w:rsidRPr="009B54C2">
        <w:t>Exchange or transfer your home.</w:t>
      </w:r>
    </w:p>
    <w:p w14:paraId="762E11C6" w14:textId="77777777" w:rsidR="00B676F6" w:rsidRDefault="00B676F6" w:rsidP="00B676F6">
      <w:pPr>
        <w:pStyle w:val="ListParagraph"/>
      </w:pPr>
    </w:p>
    <w:p w14:paraId="4E97CDA1" w14:textId="77777777" w:rsidR="008223E7" w:rsidRDefault="009359C5" w:rsidP="008223E7">
      <w:pPr>
        <w:pStyle w:val="ListParagraph"/>
        <w:numPr>
          <w:ilvl w:val="1"/>
          <w:numId w:val="27"/>
        </w:numPr>
      </w:pPr>
      <w:r>
        <w:t>Install an electric vehicle charging point.</w:t>
      </w:r>
    </w:p>
    <w:p w14:paraId="30B86611" w14:textId="77777777" w:rsidR="008223E7" w:rsidRDefault="008223E7" w:rsidP="008223E7">
      <w:pPr>
        <w:pStyle w:val="ListParagraph"/>
      </w:pPr>
    </w:p>
    <w:p w14:paraId="7E484D5C" w14:textId="7CD4DFC6" w:rsidR="000441CB" w:rsidRPr="008223E7" w:rsidRDefault="009359C5" w:rsidP="008223E7">
      <w:pPr>
        <w:pStyle w:val="ListParagraph"/>
        <w:numPr>
          <w:ilvl w:val="1"/>
          <w:numId w:val="27"/>
        </w:numPr>
      </w:pPr>
      <w:r w:rsidRPr="000441CB">
        <w:t>Purchase a mobility scooter.</w:t>
      </w:r>
      <w:r w:rsidR="000441CB" w:rsidRPr="008223E7">
        <w:rPr>
          <w:rFonts w:cstheme="minorHAnsi"/>
          <w:color w:val="000000" w:themeColor="text1"/>
        </w:rPr>
        <w:t xml:space="preserve"> You will be required to demonstrate that the mobility scooter can be safely stored and charged and that you have appropriate insurance in place, which includes liability insurance.</w:t>
      </w:r>
    </w:p>
    <w:p w14:paraId="59C25983" w14:textId="77777777" w:rsidR="00BA418A" w:rsidRPr="009B54C2" w:rsidRDefault="00BA418A" w:rsidP="00BA418A">
      <w:pPr>
        <w:pStyle w:val="ListParagraph"/>
      </w:pPr>
    </w:p>
    <w:p w14:paraId="5FB5BA8B" w14:textId="6E80868F" w:rsidR="00BA418A" w:rsidRPr="00BA194C" w:rsidRDefault="00BA418A" w:rsidP="0035286A">
      <w:pPr>
        <w:pStyle w:val="ListParagraph"/>
        <w:numPr>
          <w:ilvl w:val="1"/>
          <w:numId w:val="27"/>
        </w:numPr>
      </w:pPr>
      <w:r w:rsidRPr="00BA194C">
        <w:t>Build a pigeon loft or aviary.</w:t>
      </w:r>
    </w:p>
    <w:p w14:paraId="73824AC4" w14:textId="77777777" w:rsidR="00BA418A" w:rsidRPr="00BA194C" w:rsidRDefault="00BA418A" w:rsidP="00BA418A">
      <w:pPr>
        <w:pStyle w:val="ListParagraph"/>
      </w:pPr>
    </w:p>
    <w:p w14:paraId="2E61A84C" w14:textId="7B6A6913" w:rsidR="00BA418A" w:rsidRPr="00BA194C" w:rsidRDefault="00BA418A" w:rsidP="0035286A">
      <w:pPr>
        <w:pStyle w:val="ListParagraph"/>
        <w:numPr>
          <w:ilvl w:val="1"/>
          <w:numId w:val="27"/>
        </w:numPr>
      </w:pPr>
      <w:r w:rsidRPr="00BA194C">
        <w:t>Keep more than two dogs.</w:t>
      </w:r>
    </w:p>
    <w:p w14:paraId="54AED7EB" w14:textId="77777777" w:rsidR="00BA418A" w:rsidRPr="009B54C2" w:rsidRDefault="00BA418A" w:rsidP="00BA418A">
      <w:pPr>
        <w:pStyle w:val="ListParagraph"/>
      </w:pPr>
    </w:p>
    <w:p w14:paraId="190E4D0E" w14:textId="7EBAA046" w:rsidR="00BA418A" w:rsidRPr="009B54C2" w:rsidRDefault="00BA418A" w:rsidP="0035286A">
      <w:pPr>
        <w:pStyle w:val="ListParagraph"/>
        <w:numPr>
          <w:ilvl w:val="1"/>
          <w:numId w:val="27"/>
        </w:numPr>
      </w:pPr>
      <w:r w:rsidRPr="009B54C2">
        <w:t xml:space="preserve">Install a gas supply to a property that did not have a gas supply at the start of the tenancy or install any gas appliance other than a cooker, </w:t>
      </w:r>
      <w:r w:rsidR="009173B7" w:rsidRPr="009B54C2">
        <w:t xml:space="preserve">refrigerator, tumble-dryer or washing machine. Any gas-related works must be carried out by a registered gas fitter and a copy of the supply/installation certificate must be provided to us. </w:t>
      </w:r>
      <w:r w:rsidR="00515877" w:rsidRPr="009B54C2">
        <w:t>Failure to do wo will mean that we will arrange for the appropriate gas checks to be carried out and we will charge you for this as well as any associated works.</w:t>
      </w:r>
    </w:p>
    <w:p w14:paraId="6BCD33A8" w14:textId="77777777" w:rsidR="00515877" w:rsidRPr="009B54C2" w:rsidRDefault="00515877" w:rsidP="00515877">
      <w:pPr>
        <w:pStyle w:val="ListParagraph"/>
      </w:pPr>
    </w:p>
    <w:p w14:paraId="18395DB9" w14:textId="4253B1EB" w:rsidR="00515877" w:rsidRPr="009B54C2" w:rsidRDefault="008D182D" w:rsidP="0035286A">
      <w:pPr>
        <w:pStyle w:val="ListParagraph"/>
        <w:numPr>
          <w:ilvl w:val="1"/>
          <w:numId w:val="27"/>
        </w:numPr>
      </w:pPr>
      <w:r w:rsidRPr="009B54C2">
        <w:t>If you do not obtain our written permission where you are required to do so we may take legal action to ensure that you return the property to its original state. This may include asking you to reinstate unauthorised installations and asking the court to grant legal remedies such as an injunction or repossession of your home.</w:t>
      </w:r>
    </w:p>
    <w:p w14:paraId="11C7CE56" w14:textId="77777777" w:rsidR="008D182D" w:rsidRPr="009B54C2" w:rsidRDefault="008D182D" w:rsidP="008D182D">
      <w:pPr>
        <w:pStyle w:val="ListParagraph"/>
      </w:pPr>
    </w:p>
    <w:p w14:paraId="0A2392EA" w14:textId="67F5D2AD" w:rsidR="008D182D" w:rsidRPr="009B54C2" w:rsidRDefault="008D182D" w:rsidP="0035286A">
      <w:pPr>
        <w:pStyle w:val="ListParagraph"/>
        <w:numPr>
          <w:ilvl w:val="1"/>
          <w:numId w:val="27"/>
        </w:numPr>
      </w:pPr>
      <w:r w:rsidRPr="009B54C2">
        <w:t xml:space="preserve">To apply for our written permission, please contact your local housing team. Our written permission will not be unreasonably withheld or delayed. </w:t>
      </w:r>
    </w:p>
    <w:p w14:paraId="4F11EAE6" w14:textId="77777777" w:rsidR="003467AD" w:rsidRPr="009B54C2" w:rsidRDefault="003467AD" w:rsidP="00980B4D"/>
    <w:p w14:paraId="66085CA8" w14:textId="77777777" w:rsidR="003467AD" w:rsidRPr="009B54C2" w:rsidRDefault="003467AD" w:rsidP="00980B4D"/>
    <w:p w14:paraId="09BAA28C" w14:textId="77777777" w:rsidR="003467AD" w:rsidRDefault="003467AD" w:rsidP="00980B4D"/>
    <w:p w14:paraId="23E5011F" w14:textId="77777777" w:rsidR="003D3FD4" w:rsidRDefault="003D3FD4" w:rsidP="00980B4D"/>
    <w:p w14:paraId="054A0BBB" w14:textId="77777777" w:rsidR="003D3FD4" w:rsidRDefault="003D3FD4" w:rsidP="00980B4D"/>
    <w:p w14:paraId="09017871" w14:textId="77777777" w:rsidR="003D3FD4" w:rsidRDefault="003D3FD4" w:rsidP="00980B4D"/>
    <w:p w14:paraId="0D50C075" w14:textId="77777777" w:rsidR="003D3FD4" w:rsidRDefault="003D3FD4" w:rsidP="00980B4D"/>
    <w:p w14:paraId="433C27AF" w14:textId="77777777" w:rsidR="003D3FD4" w:rsidRDefault="003D3FD4" w:rsidP="00980B4D"/>
    <w:p w14:paraId="120C2FD6" w14:textId="77777777" w:rsidR="003D3FD4" w:rsidRDefault="003D3FD4" w:rsidP="00980B4D"/>
    <w:p w14:paraId="5D2513A2" w14:textId="77777777" w:rsidR="003D3FD4" w:rsidRDefault="003D3FD4" w:rsidP="00980B4D"/>
    <w:p w14:paraId="28F9DDCD" w14:textId="77777777" w:rsidR="003D3FD4" w:rsidRDefault="003D3FD4" w:rsidP="00980B4D"/>
    <w:p w14:paraId="772FF1E8" w14:textId="77777777" w:rsidR="003D3FD4" w:rsidRDefault="003D3FD4" w:rsidP="00980B4D"/>
    <w:p w14:paraId="59AD249B" w14:textId="77777777" w:rsidR="003D3FD4" w:rsidRDefault="003D3FD4" w:rsidP="00980B4D"/>
    <w:p w14:paraId="6B71628D" w14:textId="77777777" w:rsidR="003D3FD4" w:rsidRDefault="003D3FD4" w:rsidP="00980B4D"/>
    <w:p w14:paraId="3459527C" w14:textId="77777777" w:rsidR="003D3FD4" w:rsidRDefault="003D3FD4" w:rsidP="00980B4D"/>
    <w:p w14:paraId="57AAC461" w14:textId="77777777" w:rsidR="003D3FD4" w:rsidRDefault="003D3FD4" w:rsidP="00980B4D"/>
    <w:p w14:paraId="2B28CD29" w14:textId="77777777" w:rsidR="003D3FD4" w:rsidRDefault="003D3FD4" w:rsidP="00980B4D"/>
    <w:p w14:paraId="34D25F40" w14:textId="77777777" w:rsidR="003D3FD4" w:rsidRDefault="003D3FD4" w:rsidP="00980B4D"/>
    <w:p w14:paraId="7010B640" w14:textId="77777777" w:rsidR="003D3FD4" w:rsidRDefault="003D3FD4" w:rsidP="00980B4D"/>
    <w:p w14:paraId="691A81D1" w14:textId="77777777" w:rsidR="003D3FD4" w:rsidRDefault="003D3FD4" w:rsidP="00980B4D"/>
    <w:p w14:paraId="63E27C7A" w14:textId="77777777" w:rsidR="003D3FD4" w:rsidRDefault="003D3FD4" w:rsidP="00980B4D"/>
    <w:p w14:paraId="3F87D61F" w14:textId="77777777" w:rsidR="003D3FD4" w:rsidRDefault="003D3FD4" w:rsidP="00980B4D"/>
    <w:p w14:paraId="5C8F26C4" w14:textId="77777777" w:rsidR="003D3FD4" w:rsidRDefault="003D3FD4" w:rsidP="00980B4D"/>
    <w:p w14:paraId="779DD101" w14:textId="77777777" w:rsidR="003D3FD4" w:rsidRDefault="003D3FD4" w:rsidP="00980B4D"/>
    <w:p w14:paraId="3E48047E" w14:textId="77777777" w:rsidR="003D3FD4" w:rsidRPr="009B54C2" w:rsidRDefault="003D3FD4" w:rsidP="00980B4D"/>
    <w:p w14:paraId="4477B872" w14:textId="77777777" w:rsidR="003467AD" w:rsidRDefault="003467AD" w:rsidP="00980B4D"/>
    <w:p w14:paraId="5C9874D2" w14:textId="77777777" w:rsidR="008223E7" w:rsidRDefault="008223E7" w:rsidP="00980B4D"/>
    <w:p w14:paraId="5D60AE21" w14:textId="77777777" w:rsidR="008223E7" w:rsidRPr="009B54C2" w:rsidRDefault="008223E7" w:rsidP="00980B4D"/>
    <w:p w14:paraId="51876E76" w14:textId="77777777" w:rsidR="003467AD" w:rsidRPr="009B54C2" w:rsidRDefault="003467AD" w:rsidP="00980B4D"/>
    <w:p w14:paraId="0E7E66EA" w14:textId="38A4494E" w:rsidR="004D0920" w:rsidRPr="009B54C2" w:rsidRDefault="007C1005" w:rsidP="007C1005">
      <w:pPr>
        <w:pStyle w:val="ListParagraph"/>
        <w:numPr>
          <w:ilvl w:val="0"/>
          <w:numId w:val="27"/>
        </w:numPr>
        <w:rPr>
          <w:b/>
          <w:bCs/>
        </w:rPr>
      </w:pPr>
      <w:r w:rsidRPr="009B54C2">
        <w:rPr>
          <w:b/>
          <w:bCs/>
        </w:rPr>
        <w:lastRenderedPageBreak/>
        <w:t>WRITTEN NOTICES</w:t>
      </w:r>
    </w:p>
    <w:p w14:paraId="51872114" w14:textId="77777777" w:rsidR="007C1005" w:rsidRPr="009B54C2" w:rsidRDefault="007C1005" w:rsidP="007C1005">
      <w:pPr>
        <w:pStyle w:val="ListParagraph"/>
        <w:rPr>
          <w:b/>
          <w:bCs/>
        </w:rPr>
      </w:pPr>
    </w:p>
    <w:p w14:paraId="31A96286" w14:textId="5387F8A5" w:rsidR="007C1005" w:rsidRPr="00226FA4" w:rsidRDefault="007C1005" w:rsidP="007C1005">
      <w:pPr>
        <w:pStyle w:val="ListParagraph"/>
        <w:numPr>
          <w:ilvl w:val="1"/>
          <w:numId w:val="27"/>
        </w:numPr>
      </w:pPr>
      <w:r w:rsidRPr="009B54C2">
        <w:t>We will serve all notices, for example a Notice of Seeking Possession and Notice to Quit, at your last known address.</w:t>
      </w:r>
      <w:r w:rsidR="00E66862" w:rsidRPr="009B54C2">
        <w:t xml:space="preserve"> We will consider your last known address to be the </w:t>
      </w:r>
      <w:r w:rsidR="00E66862" w:rsidRPr="00226FA4">
        <w:t xml:space="preserve">property </w:t>
      </w:r>
      <w:r w:rsidR="007E28F7" w:rsidRPr="00226FA4">
        <w:t>your tenancy agreement is for unless you tell us you have moved.</w:t>
      </w:r>
    </w:p>
    <w:p w14:paraId="354E1DCE" w14:textId="5422F2A4" w:rsidR="007C1005" w:rsidRPr="00226FA4" w:rsidRDefault="00940DFF" w:rsidP="007C1005">
      <w:pPr>
        <w:pStyle w:val="ListParagraph"/>
        <w:numPr>
          <w:ilvl w:val="1"/>
          <w:numId w:val="27"/>
        </w:numPr>
      </w:pPr>
      <w:r w:rsidRPr="00226FA4">
        <w:t>We will assume you have received all letters and notices on the second day after posting if we posted them first class, or on the next day if we delivered them by hand.</w:t>
      </w:r>
    </w:p>
    <w:p w14:paraId="742AC56E" w14:textId="7636DB42" w:rsidR="00940DFF" w:rsidRPr="00226FA4" w:rsidRDefault="00A53197" w:rsidP="007C1005">
      <w:pPr>
        <w:pStyle w:val="ListParagraph"/>
        <w:numPr>
          <w:ilvl w:val="1"/>
          <w:numId w:val="27"/>
        </w:numPr>
      </w:pPr>
      <w:r w:rsidRPr="00226FA4">
        <w:t xml:space="preserve">You must serve all notices relating to your tenancy to your local housing team, except notices of court action. Notices of court action must be sent to the </w:t>
      </w:r>
      <w:r w:rsidR="00E66862" w:rsidRPr="00226FA4">
        <w:t>Strategic Director for Housing.</w:t>
      </w:r>
      <w:r w:rsidR="007E28F7" w:rsidRPr="00226FA4">
        <w:t xml:space="preserve"> Your local housing team can advise you of the address of the Strategic Director for Housing.</w:t>
      </w:r>
    </w:p>
    <w:p w14:paraId="6EB00AFC" w14:textId="77777777" w:rsidR="00E63824" w:rsidRPr="00E63824" w:rsidRDefault="00E63824" w:rsidP="00E63824"/>
    <w:p w14:paraId="57CACF17" w14:textId="77777777" w:rsidR="00E63824" w:rsidRPr="00E63824" w:rsidRDefault="00E63824" w:rsidP="00E63824"/>
    <w:p w14:paraId="75F86B97" w14:textId="77777777" w:rsidR="00E63824" w:rsidRPr="00E63824" w:rsidRDefault="00E63824" w:rsidP="00E63824"/>
    <w:p w14:paraId="1CC95302" w14:textId="77777777" w:rsidR="00E63824" w:rsidRPr="00E63824" w:rsidRDefault="00E63824" w:rsidP="00E63824"/>
    <w:p w14:paraId="0A067AF3" w14:textId="77777777" w:rsidR="00E63824" w:rsidRPr="00E63824" w:rsidRDefault="00E63824" w:rsidP="00E63824"/>
    <w:p w14:paraId="730F9570" w14:textId="77777777" w:rsidR="00E63824" w:rsidRPr="00E63824" w:rsidRDefault="00E63824" w:rsidP="00E63824"/>
    <w:p w14:paraId="6318EB25" w14:textId="77777777" w:rsidR="00E63824" w:rsidRPr="00E63824" w:rsidRDefault="00E63824" w:rsidP="00E63824"/>
    <w:p w14:paraId="358327F1" w14:textId="77777777" w:rsidR="00E63824" w:rsidRPr="00E63824" w:rsidRDefault="00E63824" w:rsidP="00E63824"/>
    <w:p w14:paraId="2E156D60" w14:textId="77777777" w:rsidR="00E63824" w:rsidRPr="00E63824" w:rsidRDefault="00E63824" w:rsidP="00E63824"/>
    <w:p w14:paraId="52717CF4" w14:textId="77777777" w:rsidR="00E63824" w:rsidRPr="00E63824" w:rsidRDefault="00E63824" w:rsidP="00E63824"/>
    <w:p w14:paraId="5A63B39F" w14:textId="77777777" w:rsidR="00E63824" w:rsidRPr="00E63824" w:rsidRDefault="00E63824" w:rsidP="00E63824"/>
    <w:p w14:paraId="09FDA4D6" w14:textId="77777777" w:rsidR="00E63824" w:rsidRDefault="00E63824" w:rsidP="00E63824"/>
    <w:p w14:paraId="15E4AA1D" w14:textId="77777777" w:rsidR="00E63824" w:rsidRDefault="00E63824" w:rsidP="00E63824"/>
    <w:p w14:paraId="516DEB1D" w14:textId="77777777" w:rsidR="00E63824" w:rsidRDefault="00E63824" w:rsidP="00E63824"/>
    <w:p w14:paraId="0A99F7F0" w14:textId="14E86B29" w:rsidR="00E63824" w:rsidRDefault="00E63824" w:rsidP="00707FDA">
      <w:pPr>
        <w:ind w:right="259"/>
      </w:pPr>
    </w:p>
    <w:p w14:paraId="7AE98C76" w14:textId="77777777" w:rsidR="00E63824" w:rsidRPr="00E63824" w:rsidRDefault="00E63824" w:rsidP="00E63824"/>
    <w:sectPr w:rsidR="00E63824" w:rsidRPr="00E63824">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040EC" w14:textId="77777777" w:rsidR="0066382A" w:rsidRDefault="0066382A" w:rsidP="0074539A">
      <w:pPr>
        <w:spacing w:after="0" w:line="240" w:lineRule="auto"/>
      </w:pPr>
      <w:r>
        <w:separator/>
      </w:r>
    </w:p>
  </w:endnote>
  <w:endnote w:type="continuationSeparator" w:id="0">
    <w:p w14:paraId="1FC4009B" w14:textId="77777777" w:rsidR="0066382A" w:rsidRDefault="0066382A" w:rsidP="00745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body">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C1E62" w14:textId="2D420827" w:rsidR="0074539A" w:rsidRDefault="0074539A">
    <w:pPr>
      <w:pStyle w:val="Footer"/>
    </w:pPr>
    <w:r>
      <w:rPr>
        <w:noProof/>
      </w:rPr>
      <mc:AlternateContent>
        <mc:Choice Requires="wps">
          <w:drawing>
            <wp:anchor distT="0" distB="0" distL="0" distR="0" simplePos="0" relativeHeight="251659264" behindDoc="0" locked="0" layoutInCell="1" allowOverlap="1" wp14:anchorId="593F7CA2" wp14:editId="78E9CE87">
              <wp:simplePos x="635" y="635"/>
              <wp:positionH relativeFrom="page">
                <wp:align>center</wp:align>
              </wp:positionH>
              <wp:positionV relativeFrom="page">
                <wp:align>bottom</wp:align>
              </wp:positionV>
              <wp:extent cx="459740" cy="357505"/>
              <wp:effectExtent l="0" t="0" r="16510" b="0"/>
              <wp:wrapNone/>
              <wp:docPr id="87033708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F87FE3B" w14:textId="5F30EFA1" w:rsidR="0074539A" w:rsidRPr="0074539A" w:rsidRDefault="0074539A" w:rsidP="0074539A">
                          <w:pPr>
                            <w:spacing w:after="0"/>
                            <w:rPr>
                              <w:rFonts w:ascii="Calibri" w:eastAsia="Calibri" w:hAnsi="Calibri" w:cs="Calibri"/>
                              <w:noProof/>
                              <w:color w:val="000000"/>
                              <w:sz w:val="20"/>
                              <w:szCs w:val="20"/>
                            </w:rPr>
                          </w:pPr>
                          <w:r w:rsidRPr="0074539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3F7CA2"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textbox style="mso-fit-shape-to-text:t" inset="0,0,0,15pt">
                <w:txbxContent>
                  <w:p w14:paraId="3F87FE3B" w14:textId="5F30EFA1" w:rsidR="0074539A" w:rsidRPr="0074539A" w:rsidRDefault="0074539A" w:rsidP="0074539A">
                    <w:pPr>
                      <w:spacing w:after="0"/>
                      <w:rPr>
                        <w:rFonts w:ascii="Calibri" w:eastAsia="Calibri" w:hAnsi="Calibri" w:cs="Calibri"/>
                        <w:noProof/>
                        <w:color w:val="000000"/>
                        <w:sz w:val="20"/>
                        <w:szCs w:val="20"/>
                      </w:rPr>
                    </w:pPr>
                    <w:r w:rsidRPr="0074539A">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C4351" w14:textId="24A4836D" w:rsidR="0074539A" w:rsidRDefault="0074539A">
    <w:pPr>
      <w:pStyle w:val="Footer"/>
    </w:pPr>
    <w:r>
      <w:rPr>
        <w:noProof/>
      </w:rPr>
      <mc:AlternateContent>
        <mc:Choice Requires="wps">
          <w:drawing>
            <wp:anchor distT="0" distB="0" distL="0" distR="0" simplePos="0" relativeHeight="251660288" behindDoc="0" locked="0" layoutInCell="1" allowOverlap="1" wp14:anchorId="5652A5B1" wp14:editId="4ECC1D76">
              <wp:simplePos x="914400" y="10075333"/>
              <wp:positionH relativeFrom="page">
                <wp:align>center</wp:align>
              </wp:positionH>
              <wp:positionV relativeFrom="page">
                <wp:align>bottom</wp:align>
              </wp:positionV>
              <wp:extent cx="459740" cy="357505"/>
              <wp:effectExtent l="0" t="0" r="16510" b="0"/>
              <wp:wrapNone/>
              <wp:docPr id="131959764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DDDB32D" w14:textId="1D2FBBE3" w:rsidR="0074539A" w:rsidRPr="0074539A" w:rsidRDefault="0074539A" w:rsidP="0074539A">
                          <w:pPr>
                            <w:spacing w:after="0"/>
                            <w:rPr>
                              <w:rFonts w:ascii="Calibri" w:eastAsia="Calibri" w:hAnsi="Calibri" w:cs="Calibri"/>
                              <w:noProof/>
                              <w:color w:val="000000"/>
                              <w:sz w:val="20"/>
                              <w:szCs w:val="20"/>
                            </w:rPr>
                          </w:pPr>
                          <w:r w:rsidRPr="0074539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52A5B1"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textbox style="mso-fit-shape-to-text:t" inset="0,0,0,15pt">
                <w:txbxContent>
                  <w:p w14:paraId="5DDDB32D" w14:textId="1D2FBBE3" w:rsidR="0074539A" w:rsidRPr="0074539A" w:rsidRDefault="0074539A" w:rsidP="0074539A">
                    <w:pPr>
                      <w:spacing w:after="0"/>
                      <w:rPr>
                        <w:rFonts w:ascii="Calibri" w:eastAsia="Calibri" w:hAnsi="Calibri" w:cs="Calibri"/>
                        <w:noProof/>
                        <w:color w:val="000000"/>
                        <w:sz w:val="20"/>
                        <w:szCs w:val="20"/>
                      </w:rPr>
                    </w:pPr>
                    <w:r w:rsidRPr="0074539A">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35D9C" w14:textId="74762929" w:rsidR="0074539A" w:rsidRDefault="0074539A">
    <w:pPr>
      <w:pStyle w:val="Footer"/>
    </w:pPr>
    <w:r>
      <w:rPr>
        <w:noProof/>
      </w:rPr>
      <mc:AlternateContent>
        <mc:Choice Requires="wps">
          <w:drawing>
            <wp:anchor distT="0" distB="0" distL="0" distR="0" simplePos="0" relativeHeight="251658240" behindDoc="0" locked="0" layoutInCell="1" allowOverlap="1" wp14:anchorId="7415EF1F" wp14:editId="6270C218">
              <wp:simplePos x="635" y="635"/>
              <wp:positionH relativeFrom="page">
                <wp:align>center</wp:align>
              </wp:positionH>
              <wp:positionV relativeFrom="page">
                <wp:align>bottom</wp:align>
              </wp:positionV>
              <wp:extent cx="459740" cy="357505"/>
              <wp:effectExtent l="0" t="0" r="16510" b="0"/>
              <wp:wrapNone/>
              <wp:docPr id="68249189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C1276DB" w14:textId="0B66795E" w:rsidR="0074539A" w:rsidRPr="0074539A" w:rsidRDefault="0074539A" w:rsidP="0074539A">
                          <w:pPr>
                            <w:spacing w:after="0"/>
                            <w:rPr>
                              <w:rFonts w:ascii="Calibri" w:eastAsia="Calibri" w:hAnsi="Calibri" w:cs="Calibri"/>
                              <w:noProof/>
                              <w:color w:val="000000"/>
                              <w:sz w:val="20"/>
                              <w:szCs w:val="20"/>
                            </w:rPr>
                          </w:pPr>
                          <w:r w:rsidRPr="0074539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15EF1F" id="_x0000_t202" coordsize="21600,21600" o:spt="202" path="m,l,21600r21600,l21600,xe">
              <v:stroke joinstyle="miter"/>
              <v:path gradientshapeok="t" o:connecttype="rect"/>
            </v:shapetype>
            <v:shape id="Text Box 1" o:spid="_x0000_s1028"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textbox style="mso-fit-shape-to-text:t" inset="0,0,0,15pt">
                <w:txbxContent>
                  <w:p w14:paraId="1C1276DB" w14:textId="0B66795E" w:rsidR="0074539A" w:rsidRPr="0074539A" w:rsidRDefault="0074539A" w:rsidP="0074539A">
                    <w:pPr>
                      <w:spacing w:after="0"/>
                      <w:rPr>
                        <w:rFonts w:ascii="Calibri" w:eastAsia="Calibri" w:hAnsi="Calibri" w:cs="Calibri"/>
                        <w:noProof/>
                        <w:color w:val="000000"/>
                        <w:sz w:val="20"/>
                        <w:szCs w:val="20"/>
                      </w:rPr>
                    </w:pPr>
                    <w:r w:rsidRPr="0074539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D4830" w14:textId="77777777" w:rsidR="0066382A" w:rsidRDefault="0066382A" w:rsidP="0074539A">
      <w:pPr>
        <w:spacing w:after="0" w:line="240" w:lineRule="auto"/>
      </w:pPr>
      <w:r>
        <w:separator/>
      </w:r>
    </w:p>
  </w:footnote>
  <w:footnote w:type="continuationSeparator" w:id="0">
    <w:p w14:paraId="6698C89F" w14:textId="77777777" w:rsidR="0066382A" w:rsidRDefault="0066382A" w:rsidP="00745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D46A1" w14:textId="77777777" w:rsidR="0099020A" w:rsidRDefault="00990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1552145"/>
      <w:docPartObj>
        <w:docPartGallery w:val="Watermarks"/>
        <w:docPartUnique/>
      </w:docPartObj>
    </w:sdtPr>
    <w:sdtContent>
      <w:p w14:paraId="7F4B2AF4" w14:textId="5F878062" w:rsidR="0099020A" w:rsidRDefault="0099020A">
        <w:pPr>
          <w:pStyle w:val="Header"/>
        </w:pPr>
        <w:r>
          <w:rPr>
            <w:noProof/>
          </w:rPr>
          <w:pict w14:anchorId="6DC5E1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F0B6C" w14:textId="77777777" w:rsidR="0099020A" w:rsidRDefault="00990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1617B"/>
    <w:multiLevelType w:val="hybridMultilevel"/>
    <w:tmpl w:val="E6CCE7E8"/>
    <w:lvl w:ilvl="0" w:tplc="5CAA52EE">
      <w:start w:val="1"/>
      <w:numFmt w:val="bullet"/>
      <w:lvlText w:val=""/>
      <w:lvlJc w:val="left"/>
      <w:pPr>
        <w:ind w:left="720" w:hanging="360"/>
      </w:pPr>
      <w:rPr>
        <w:rFonts w:ascii="Symbol" w:hAnsi="Symbol"/>
      </w:rPr>
    </w:lvl>
    <w:lvl w:ilvl="1" w:tplc="EDE617C0">
      <w:start w:val="1"/>
      <w:numFmt w:val="bullet"/>
      <w:lvlText w:val=""/>
      <w:lvlJc w:val="left"/>
      <w:pPr>
        <w:ind w:left="720" w:hanging="360"/>
      </w:pPr>
      <w:rPr>
        <w:rFonts w:ascii="Symbol" w:hAnsi="Symbol"/>
      </w:rPr>
    </w:lvl>
    <w:lvl w:ilvl="2" w:tplc="81CE43AC">
      <w:start w:val="1"/>
      <w:numFmt w:val="bullet"/>
      <w:lvlText w:val=""/>
      <w:lvlJc w:val="left"/>
      <w:pPr>
        <w:ind w:left="720" w:hanging="360"/>
      </w:pPr>
      <w:rPr>
        <w:rFonts w:ascii="Symbol" w:hAnsi="Symbol"/>
      </w:rPr>
    </w:lvl>
    <w:lvl w:ilvl="3" w:tplc="A072B03C">
      <w:start w:val="1"/>
      <w:numFmt w:val="bullet"/>
      <w:lvlText w:val=""/>
      <w:lvlJc w:val="left"/>
      <w:pPr>
        <w:ind w:left="720" w:hanging="360"/>
      </w:pPr>
      <w:rPr>
        <w:rFonts w:ascii="Symbol" w:hAnsi="Symbol"/>
      </w:rPr>
    </w:lvl>
    <w:lvl w:ilvl="4" w:tplc="81E0DF76">
      <w:start w:val="1"/>
      <w:numFmt w:val="bullet"/>
      <w:lvlText w:val=""/>
      <w:lvlJc w:val="left"/>
      <w:pPr>
        <w:ind w:left="720" w:hanging="360"/>
      </w:pPr>
      <w:rPr>
        <w:rFonts w:ascii="Symbol" w:hAnsi="Symbol"/>
      </w:rPr>
    </w:lvl>
    <w:lvl w:ilvl="5" w:tplc="5DFAA188">
      <w:start w:val="1"/>
      <w:numFmt w:val="bullet"/>
      <w:lvlText w:val=""/>
      <w:lvlJc w:val="left"/>
      <w:pPr>
        <w:ind w:left="720" w:hanging="360"/>
      </w:pPr>
      <w:rPr>
        <w:rFonts w:ascii="Symbol" w:hAnsi="Symbol"/>
      </w:rPr>
    </w:lvl>
    <w:lvl w:ilvl="6" w:tplc="857EBA98">
      <w:start w:val="1"/>
      <w:numFmt w:val="bullet"/>
      <w:lvlText w:val=""/>
      <w:lvlJc w:val="left"/>
      <w:pPr>
        <w:ind w:left="720" w:hanging="360"/>
      </w:pPr>
      <w:rPr>
        <w:rFonts w:ascii="Symbol" w:hAnsi="Symbol"/>
      </w:rPr>
    </w:lvl>
    <w:lvl w:ilvl="7" w:tplc="06A2BF7E">
      <w:start w:val="1"/>
      <w:numFmt w:val="bullet"/>
      <w:lvlText w:val=""/>
      <w:lvlJc w:val="left"/>
      <w:pPr>
        <w:ind w:left="720" w:hanging="360"/>
      </w:pPr>
      <w:rPr>
        <w:rFonts w:ascii="Symbol" w:hAnsi="Symbol"/>
      </w:rPr>
    </w:lvl>
    <w:lvl w:ilvl="8" w:tplc="F78E922A">
      <w:start w:val="1"/>
      <w:numFmt w:val="bullet"/>
      <w:lvlText w:val=""/>
      <w:lvlJc w:val="left"/>
      <w:pPr>
        <w:ind w:left="720" w:hanging="360"/>
      </w:pPr>
      <w:rPr>
        <w:rFonts w:ascii="Symbol" w:hAnsi="Symbol"/>
      </w:rPr>
    </w:lvl>
  </w:abstractNum>
  <w:abstractNum w:abstractNumId="1" w15:restartNumberingAfterBreak="0">
    <w:nsid w:val="0770032E"/>
    <w:multiLevelType w:val="multilevel"/>
    <w:tmpl w:val="540CA5D0"/>
    <w:lvl w:ilvl="0">
      <w:start w:val="3"/>
      <w:numFmt w:val="decimal"/>
      <w:lvlText w:val="%1.3"/>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8.3.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C00C83"/>
    <w:multiLevelType w:val="multilevel"/>
    <w:tmpl w:val="233072B4"/>
    <w:styleLink w:val="Style3"/>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8.3.1."/>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281BEC"/>
    <w:multiLevelType w:val="multilevel"/>
    <w:tmpl w:val="83B2A964"/>
    <w:lvl w:ilvl="0">
      <w:start w:val="1"/>
      <w:numFmt w:val="none"/>
      <w:lvlText w:val="%1."/>
      <w:lvlJc w:val="left"/>
      <w:pPr>
        <w:ind w:left="360" w:hanging="360"/>
      </w:pPr>
      <w:rPr>
        <w:rFonts w:hint="default"/>
      </w:rPr>
    </w:lvl>
    <w:lvl w:ilvl="1">
      <w:start w:val="1"/>
      <w:numFmt w:val="bullet"/>
      <w:lvlText w:val=""/>
      <w:lvlJc w:val="left"/>
      <w:pPr>
        <w:ind w:left="1800" w:hanging="360"/>
      </w:pPr>
      <w:rPr>
        <w:rFonts w:ascii="Symbol" w:hAnsi="Symbol" w:hint="default"/>
      </w:rPr>
    </w:lvl>
    <w:lvl w:ilvl="2">
      <w:start w:val="1"/>
      <w:numFmt w:val="none"/>
      <w:lvlText w:val="%38.3.1."/>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764D98"/>
    <w:multiLevelType w:val="hybridMultilevel"/>
    <w:tmpl w:val="04582146"/>
    <w:lvl w:ilvl="0" w:tplc="D2F45344">
      <w:start w:val="1"/>
      <w:numFmt w:val="bullet"/>
      <w:lvlText w:val=""/>
      <w:lvlJc w:val="left"/>
      <w:pPr>
        <w:ind w:left="720" w:hanging="360"/>
      </w:pPr>
      <w:rPr>
        <w:rFonts w:ascii="Symbol" w:hAnsi="Symbol"/>
      </w:rPr>
    </w:lvl>
    <w:lvl w:ilvl="1" w:tplc="CEB0D998">
      <w:start w:val="1"/>
      <w:numFmt w:val="bullet"/>
      <w:lvlText w:val=""/>
      <w:lvlJc w:val="left"/>
      <w:pPr>
        <w:ind w:left="720" w:hanging="360"/>
      </w:pPr>
      <w:rPr>
        <w:rFonts w:ascii="Symbol" w:hAnsi="Symbol"/>
      </w:rPr>
    </w:lvl>
    <w:lvl w:ilvl="2" w:tplc="1F964950">
      <w:start w:val="1"/>
      <w:numFmt w:val="bullet"/>
      <w:lvlText w:val=""/>
      <w:lvlJc w:val="left"/>
      <w:pPr>
        <w:ind w:left="720" w:hanging="360"/>
      </w:pPr>
      <w:rPr>
        <w:rFonts w:ascii="Symbol" w:hAnsi="Symbol"/>
      </w:rPr>
    </w:lvl>
    <w:lvl w:ilvl="3" w:tplc="E5825344">
      <w:start w:val="1"/>
      <w:numFmt w:val="bullet"/>
      <w:lvlText w:val=""/>
      <w:lvlJc w:val="left"/>
      <w:pPr>
        <w:ind w:left="720" w:hanging="360"/>
      </w:pPr>
      <w:rPr>
        <w:rFonts w:ascii="Symbol" w:hAnsi="Symbol"/>
      </w:rPr>
    </w:lvl>
    <w:lvl w:ilvl="4" w:tplc="B5BA219A">
      <w:start w:val="1"/>
      <w:numFmt w:val="bullet"/>
      <w:lvlText w:val=""/>
      <w:lvlJc w:val="left"/>
      <w:pPr>
        <w:ind w:left="720" w:hanging="360"/>
      </w:pPr>
      <w:rPr>
        <w:rFonts w:ascii="Symbol" w:hAnsi="Symbol"/>
      </w:rPr>
    </w:lvl>
    <w:lvl w:ilvl="5" w:tplc="87929660">
      <w:start w:val="1"/>
      <w:numFmt w:val="bullet"/>
      <w:lvlText w:val=""/>
      <w:lvlJc w:val="left"/>
      <w:pPr>
        <w:ind w:left="720" w:hanging="360"/>
      </w:pPr>
      <w:rPr>
        <w:rFonts w:ascii="Symbol" w:hAnsi="Symbol"/>
      </w:rPr>
    </w:lvl>
    <w:lvl w:ilvl="6" w:tplc="8A427864">
      <w:start w:val="1"/>
      <w:numFmt w:val="bullet"/>
      <w:lvlText w:val=""/>
      <w:lvlJc w:val="left"/>
      <w:pPr>
        <w:ind w:left="720" w:hanging="360"/>
      </w:pPr>
      <w:rPr>
        <w:rFonts w:ascii="Symbol" w:hAnsi="Symbol"/>
      </w:rPr>
    </w:lvl>
    <w:lvl w:ilvl="7" w:tplc="019AD238">
      <w:start w:val="1"/>
      <w:numFmt w:val="bullet"/>
      <w:lvlText w:val=""/>
      <w:lvlJc w:val="left"/>
      <w:pPr>
        <w:ind w:left="720" w:hanging="360"/>
      </w:pPr>
      <w:rPr>
        <w:rFonts w:ascii="Symbol" w:hAnsi="Symbol"/>
      </w:rPr>
    </w:lvl>
    <w:lvl w:ilvl="8" w:tplc="6400B1DC">
      <w:start w:val="1"/>
      <w:numFmt w:val="bullet"/>
      <w:lvlText w:val=""/>
      <w:lvlJc w:val="left"/>
      <w:pPr>
        <w:ind w:left="720" w:hanging="360"/>
      </w:pPr>
      <w:rPr>
        <w:rFonts w:ascii="Symbol" w:hAnsi="Symbol"/>
      </w:rPr>
    </w:lvl>
  </w:abstractNum>
  <w:abstractNum w:abstractNumId="5" w15:restartNumberingAfterBreak="0">
    <w:nsid w:val="0CCD4168"/>
    <w:multiLevelType w:val="multilevel"/>
    <w:tmpl w:val="6190284A"/>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A81822"/>
    <w:multiLevelType w:val="hybridMultilevel"/>
    <w:tmpl w:val="FF70F59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7" w15:restartNumberingAfterBreak="0">
    <w:nsid w:val="160D37C1"/>
    <w:multiLevelType w:val="hybridMultilevel"/>
    <w:tmpl w:val="3D8CB780"/>
    <w:lvl w:ilvl="0" w:tplc="44C8124E">
      <w:start w:val="1"/>
      <w:numFmt w:val="bullet"/>
      <w:lvlText w:val=""/>
      <w:lvlJc w:val="left"/>
      <w:pPr>
        <w:ind w:left="720" w:hanging="360"/>
      </w:pPr>
      <w:rPr>
        <w:rFonts w:ascii="Symbol" w:hAnsi="Symbol"/>
      </w:rPr>
    </w:lvl>
    <w:lvl w:ilvl="1" w:tplc="B79EA99C">
      <w:start w:val="1"/>
      <w:numFmt w:val="bullet"/>
      <w:lvlText w:val=""/>
      <w:lvlJc w:val="left"/>
      <w:pPr>
        <w:ind w:left="720" w:hanging="360"/>
      </w:pPr>
      <w:rPr>
        <w:rFonts w:ascii="Symbol" w:hAnsi="Symbol"/>
      </w:rPr>
    </w:lvl>
    <w:lvl w:ilvl="2" w:tplc="3F46BCEA">
      <w:start w:val="1"/>
      <w:numFmt w:val="bullet"/>
      <w:lvlText w:val=""/>
      <w:lvlJc w:val="left"/>
      <w:pPr>
        <w:ind w:left="720" w:hanging="360"/>
      </w:pPr>
      <w:rPr>
        <w:rFonts w:ascii="Symbol" w:hAnsi="Symbol"/>
      </w:rPr>
    </w:lvl>
    <w:lvl w:ilvl="3" w:tplc="FE7EBE50">
      <w:start w:val="1"/>
      <w:numFmt w:val="bullet"/>
      <w:lvlText w:val=""/>
      <w:lvlJc w:val="left"/>
      <w:pPr>
        <w:ind w:left="720" w:hanging="360"/>
      </w:pPr>
      <w:rPr>
        <w:rFonts w:ascii="Symbol" w:hAnsi="Symbol"/>
      </w:rPr>
    </w:lvl>
    <w:lvl w:ilvl="4" w:tplc="B6CE6A9E">
      <w:start w:val="1"/>
      <w:numFmt w:val="bullet"/>
      <w:lvlText w:val=""/>
      <w:lvlJc w:val="left"/>
      <w:pPr>
        <w:ind w:left="720" w:hanging="360"/>
      </w:pPr>
      <w:rPr>
        <w:rFonts w:ascii="Symbol" w:hAnsi="Symbol"/>
      </w:rPr>
    </w:lvl>
    <w:lvl w:ilvl="5" w:tplc="D12C1316">
      <w:start w:val="1"/>
      <w:numFmt w:val="bullet"/>
      <w:lvlText w:val=""/>
      <w:lvlJc w:val="left"/>
      <w:pPr>
        <w:ind w:left="720" w:hanging="360"/>
      </w:pPr>
      <w:rPr>
        <w:rFonts w:ascii="Symbol" w:hAnsi="Symbol"/>
      </w:rPr>
    </w:lvl>
    <w:lvl w:ilvl="6" w:tplc="79A63216">
      <w:start w:val="1"/>
      <w:numFmt w:val="bullet"/>
      <w:lvlText w:val=""/>
      <w:lvlJc w:val="left"/>
      <w:pPr>
        <w:ind w:left="720" w:hanging="360"/>
      </w:pPr>
      <w:rPr>
        <w:rFonts w:ascii="Symbol" w:hAnsi="Symbol"/>
      </w:rPr>
    </w:lvl>
    <w:lvl w:ilvl="7" w:tplc="C79AF258">
      <w:start w:val="1"/>
      <w:numFmt w:val="bullet"/>
      <w:lvlText w:val=""/>
      <w:lvlJc w:val="left"/>
      <w:pPr>
        <w:ind w:left="720" w:hanging="360"/>
      </w:pPr>
      <w:rPr>
        <w:rFonts w:ascii="Symbol" w:hAnsi="Symbol"/>
      </w:rPr>
    </w:lvl>
    <w:lvl w:ilvl="8" w:tplc="9F6EDDE4">
      <w:start w:val="1"/>
      <w:numFmt w:val="bullet"/>
      <w:lvlText w:val=""/>
      <w:lvlJc w:val="left"/>
      <w:pPr>
        <w:ind w:left="720" w:hanging="360"/>
      </w:pPr>
      <w:rPr>
        <w:rFonts w:ascii="Symbol" w:hAnsi="Symbol"/>
      </w:rPr>
    </w:lvl>
  </w:abstractNum>
  <w:abstractNum w:abstractNumId="8" w15:restartNumberingAfterBreak="0">
    <w:nsid w:val="19E77460"/>
    <w:multiLevelType w:val="hybridMultilevel"/>
    <w:tmpl w:val="AEB83F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FE604A9"/>
    <w:multiLevelType w:val="hybridMultilevel"/>
    <w:tmpl w:val="E9E821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FEA098C"/>
    <w:multiLevelType w:val="hybridMultilevel"/>
    <w:tmpl w:val="FECEB0A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25446A78"/>
    <w:multiLevelType w:val="hybridMultilevel"/>
    <w:tmpl w:val="901C242E"/>
    <w:lvl w:ilvl="0" w:tplc="6114C1BE">
      <w:start w:val="1"/>
      <w:numFmt w:val="bullet"/>
      <w:lvlText w:val=""/>
      <w:lvlJc w:val="left"/>
      <w:pPr>
        <w:ind w:left="720" w:hanging="360"/>
      </w:pPr>
      <w:rPr>
        <w:rFonts w:ascii="Symbol" w:hAnsi="Symbol"/>
      </w:rPr>
    </w:lvl>
    <w:lvl w:ilvl="1" w:tplc="3766BA62">
      <w:start w:val="1"/>
      <w:numFmt w:val="bullet"/>
      <w:lvlText w:val=""/>
      <w:lvlJc w:val="left"/>
      <w:pPr>
        <w:ind w:left="720" w:hanging="360"/>
      </w:pPr>
      <w:rPr>
        <w:rFonts w:ascii="Symbol" w:hAnsi="Symbol"/>
      </w:rPr>
    </w:lvl>
    <w:lvl w:ilvl="2" w:tplc="BCD838CA">
      <w:start w:val="1"/>
      <w:numFmt w:val="bullet"/>
      <w:lvlText w:val=""/>
      <w:lvlJc w:val="left"/>
      <w:pPr>
        <w:ind w:left="720" w:hanging="360"/>
      </w:pPr>
      <w:rPr>
        <w:rFonts w:ascii="Symbol" w:hAnsi="Symbol"/>
      </w:rPr>
    </w:lvl>
    <w:lvl w:ilvl="3" w:tplc="08C84E5C">
      <w:start w:val="1"/>
      <w:numFmt w:val="bullet"/>
      <w:lvlText w:val=""/>
      <w:lvlJc w:val="left"/>
      <w:pPr>
        <w:ind w:left="720" w:hanging="360"/>
      </w:pPr>
      <w:rPr>
        <w:rFonts w:ascii="Symbol" w:hAnsi="Symbol"/>
      </w:rPr>
    </w:lvl>
    <w:lvl w:ilvl="4" w:tplc="7BA60658">
      <w:start w:val="1"/>
      <w:numFmt w:val="bullet"/>
      <w:lvlText w:val=""/>
      <w:lvlJc w:val="left"/>
      <w:pPr>
        <w:ind w:left="720" w:hanging="360"/>
      </w:pPr>
      <w:rPr>
        <w:rFonts w:ascii="Symbol" w:hAnsi="Symbol"/>
      </w:rPr>
    </w:lvl>
    <w:lvl w:ilvl="5" w:tplc="DAA212DE">
      <w:start w:val="1"/>
      <w:numFmt w:val="bullet"/>
      <w:lvlText w:val=""/>
      <w:lvlJc w:val="left"/>
      <w:pPr>
        <w:ind w:left="720" w:hanging="360"/>
      </w:pPr>
      <w:rPr>
        <w:rFonts w:ascii="Symbol" w:hAnsi="Symbol"/>
      </w:rPr>
    </w:lvl>
    <w:lvl w:ilvl="6" w:tplc="2EFCD5E2">
      <w:start w:val="1"/>
      <w:numFmt w:val="bullet"/>
      <w:lvlText w:val=""/>
      <w:lvlJc w:val="left"/>
      <w:pPr>
        <w:ind w:left="720" w:hanging="360"/>
      </w:pPr>
      <w:rPr>
        <w:rFonts w:ascii="Symbol" w:hAnsi="Symbol"/>
      </w:rPr>
    </w:lvl>
    <w:lvl w:ilvl="7" w:tplc="FD22C9E4">
      <w:start w:val="1"/>
      <w:numFmt w:val="bullet"/>
      <w:lvlText w:val=""/>
      <w:lvlJc w:val="left"/>
      <w:pPr>
        <w:ind w:left="720" w:hanging="360"/>
      </w:pPr>
      <w:rPr>
        <w:rFonts w:ascii="Symbol" w:hAnsi="Symbol"/>
      </w:rPr>
    </w:lvl>
    <w:lvl w:ilvl="8" w:tplc="C4022558">
      <w:start w:val="1"/>
      <w:numFmt w:val="bullet"/>
      <w:lvlText w:val=""/>
      <w:lvlJc w:val="left"/>
      <w:pPr>
        <w:ind w:left="720" w:hanging="360"/>
      </w:pPr>
      <w:rPr>
        <w:rFonts w:ascii="Symbol" w:hAnsi="Symbol"/>
      </w:rPr>
    </w:lvl>
  </w:abstractNum>
  <w:abstractNum w:abstractNumId="12" w15:restartNumberingAfterBreak="0">
    <w:nsid w:val="278C4D01"/>
    <w:multiLevelType w:val="hybridMultilevel"/>
    <w:tmpl w:val="AAC27B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9736850"/>
    <w:multiLevelType w:val="hybridMultilevel"/>
    <w:tmpl w:val="3AB82F26"/>
    <w:lvl w:ilvl="0" w:tplc="3B32710E">
      <w:start w:val="1"/>
      <w:numFmt w:val="bullet"/>
      <w:lvlText w:val=""/>
      <w:lvlJc w:val="left"/>
      <w:pPr>
        <w:ind w:left="720" w:hanging="360"/>
      </w:pPr>
      <w:rPr>
        <w:rFonts w:ascii="Symbol" w:hAnsi="Symbol"/>
      </w:rPr>
    </w:lvl>
    <w:lvl w:ilvl="1" w:tplc="C764BDEE">
      <w:start w:val="1"/>
      <w:numFmt w:val="bullet"/>
      <w:lvlText w:val=""/>
      <w:lvlJc w:val="left"/>
      <w:pPr>
        <w:ind w:left="720" w:hanging="360"/>
      </w:pPr>
      <w:rPr>
        <w:rFonts w:ascii="Symbol" w:hAnsi="Symbol"/>
      </w:rPr>
    </w:lvl>
    <w:lvl w:ilvl="2" w:tplc="00CA8DC6">
      <w:start w:val="1"/>
      <w:numFmt w:val="bullet"/>
      <w:lvlText w:val=""/>
      <w:lvlJc w:val="left"/>
      <w:pPr>
        <w:ind w:left="720" w:hanging="360"/>
      </w:pPr>
      <w:rPr>
        <w:rFonts w:ascii="Symbol" w:hAnsi="Symbol"/>
      </w:rPr>
    </w:lvl>
    <w:lvl w:ilvl="3" w:tplc="6A92F0DC">
      <w:start w:val="1"/>
      <w:numFmt w:val="bullet"/>
      <w:lvlText w:val=""/>
      <w:lvlJc w:val="left"/>
      <w:pPr>
        <w:ind w:left="720" w:hanging="360"/>
      </w:pPr>
      <w:rPr>
        <w:rFonts w:ascii="Symbol" w:hAnsi="Symbol"/>
      </w:rPr>
    </w:lvl>
    <w:lvl w:ilvl="4" w:tplc="C49E8714">
      <w:start w:val="1"/>
      <w:numFmt w:val="bullet"/>
      <w:lvlText w:val=""/>
      <w:lvlJc w:val="left"/>
      <w:pPr>
        <w:ind w:left="720" w:hanging="360"/>
      </w:pPr>
      <w:rPr>
        <w:rFonts w:ascii="Symbol" w:hAnsi="Symbol"/>
      </w:rPr>
    </w:lvl>
    <w:lvl w:ilvl="5" w:tplc="936AE598">
      <w:start w:val="1"/>
      <w:numFmt w:val="bullet"/>
      <w:lvlText w:val=""/>
      <w:lvlJc w:val="left"/>
      <w:pPr>
        <w:ind w:left="720" w:hanging="360"/>
      </w:pPr>
      <w:rPr>
        <w:rFonts w:ascii="Symbol" w:hAnsi="Symbol"/>
      </w:rPr>
    </w:lvl>
    <w:lvl w:ilvl="6" w:tplc="BD447008">
      <w:start w:val="1"/>
      <w:numFmt w:val="bullet"/>
      <w:lvlText w:val=""/>
      <w:lvlJc w:val="left"/>
      <w:pPr>
        <w:ind w:left="720" w:hanging="360"/>
      </w:pPr>
      <w:rPr>
        <w:rFonts w:ascii="Symbol" w:hAnsi="Symbol"/>
      </w:rPr>
    </w:lvl>
    <w:lvl w:ilvl="7" w:tplc="423C825E">
      <w:start w:val="1"/>
      <w:numFmt w:val="bullet"/>
      <w:lvlText w:val=""/>
      <w:lvlJc w:val="left"/>
      <w:pPr>
        <w:ind w:left="720" w:hanging="360"/>
      </w:pPr>
      <w:rPr>
        <w:rFonts w:ascii="Symbol" w:hAnsi="Symbol"/>
      </w:rPr>
    </w:lvl>
    <w:lvl w:ilvl="8" w:tplc="C094776E">
      <w:start w:val="1"/>
      <w:numFmt w:val="bullet"/>
      <w:lvlText w:val=""/>
      <w:lvlJc w:val="left"/>
      <w:pPr>
        <w:ind w:left="720" w:hanging="360"/>
      </w:pPr>
      <w:rPr>
        <w:rFonts w:ascii="Symbol" w:hAnsi="Symbol"/>
      </w:rPr>
    </w:lvl>
  </w:abstractNum>
  <w:abstractNum w:abstractNumId="14" w15:restartNumberingAfterBreak="0">
    <w:nsid w:val="2A0539E0"/>
    <w:multiLevelType w:val="hybridMultilevel"/>
    <w:tmpl w:val="0D827912"/>
    <w:lvl w:ilvl="0" w:tplc="1AA0CB7A">
      <w:start w:val="1"/>
      <w:numFmt w:val="bullet"/>
      <w:lvlText w:val=""/>
      <w:lvlJc w:val="left"/>
      <w:pPr>
        <w:ind w:left="720" w:hanging="360"/>
      </w:pPr>
      <w:rPr>
        <w:rFonts w:ascii="Symbol" w:hAnsi="Symbol"/>
      </w:rPr>
    </w:lvl>
    <w:lvl w:ilvl="1" w:tplc="ABECF5B6">
      <w:start w:val="1"/>
      <w:numFmt w:val="bullet"/>
      <w:lvlText w:val=""/>
      <w:lvlJc w:val="left"/>
      <w:pPr>
        <w:ind w:left="720" w:hanging="360"/>
      </w:pPr>
      <w:rPr>
        <w:rFonts w:ascii="Symbol" w:hAnsi="Symbol"/>
      </w:rPr>
    </w:lvl>
    <w:lvl w:ilvl="2" w:tplc="DD8AADD0">
      <w:start w:val="1"/>
      <w:numFmt w:val="bullet"/>
      <w:lvlText w:val=""/>
      <w:lvlJc w:val="left"/>
      <w:pPr>
        <w:ind w:left="720" w:hanging="360"/>
      </w:pPr>
      <w:rPr>
        <w:rFonts w:ascii="Symbol" w:hAnsi="Symbol"/>
      </w:rPr>
    </w:lvl>
    <w:lvl w:ilvl="3" w:tplc="9E525464">
      <w:start w:val="1"/>
      <w:numFmt w:val="bullet"/>
      <w:lvlText w:val=""/>
      <w:lvlJc w:val="left"/>
      <w:pPr>
        <w:ind w:left="720" w:hanging="360"/>
      </w:pPr>
      <w:rPr>
        <w:rFonts w:ascii="Symbol" w:hAnsi="Symbol"/>
      </w:rPr>
    </w:lvl>
    <w:lvl w:ilvl="4" w:tplc="CFCEA32A">
      <w:start w:val="1"/>
      <w:numFmt w:val="bullet"/>
      <w:lvlText w:val=""/>
      <w:lvlJc w:val="left"/>
      <w:pPr>
        <w:ind w:left="720" w:hanging="360"/>
      </w:pPr>
      <w:rPr>
        <w:rFonts w:ascii="Symbol" w:hAnsi="Symbol"/>
      </w:rPr>
    </w:lvl>
    <w:lvl w:ilvl="5" w:tplc="1A64BE26">
      <w:start w:val="1"/>
      <w:numFmt w:val="bullet"/>
      <w:lvlText w:val=""/>
      <w:lvlJc w:val="left"/>
      <w:pPr>
        <w:ind w:left="720" w:hanging="360"/>
      </w:pPr>
      <w:rPr>
        <w:rFonts w:ascii="Symbol" w:hAnsi="Symbol"/>
      </w:rPr>
    </w:lvl>
    <w:lvl w:ilvl="6" w:tplc="2710EB62">
      <w:start w:val="1"/>
      <w:numFmt w:val="bullet"/>
      <w:lvlText w:val=""/>
      <w:lvlJc w:val="left"/>
      <w:pPr>
        <w:ind w:left="720" w:hanging="360"/>
      </w:pPr>
      <w:rPr>
        <w:rFonts w:ascii="Symbol" w:hAnsi="Symbol"/>
      </w:rPr>
    </w:lvl>
    <w:lvl w:ilvl="7" w:tplc="C4188364">
      <w:start w:val="1"/>
      <w:numFmt w:val="bullet"/>
      <w:lvlText w:val=""/>
      <w:lvlJc w:val="left"/>
      <w:pPr>
        <w:ind w:left="720" w:hanging="360"/>
      </w:pPr>
      <w:rPr>
        <w:rFonts w:ascii="Symbol" w:hAnsi="Symbol"/>
      </w:rPr>
    </w:lvl>
    <w:lvl w:ilvl="8" w:tplc="FA9E1956">
      <w:start w:val="1"/>
      <w:numFmt w:val="bullet"/>
      <w:lvlText w:val=""/>
      <w:lvlJc w:val="left"/>
      <w:pPr>
        <w:ind w:left="720" w:hanging="360"/>
      </w:pPr>
      <w:rPr>
        <w:rFonts w:ascii="Symbol" w:hAnsi="Symbol"/>
      </w:rPr>
    </w:lvl>
  </w:abstractNum>
  <w:abstractNum w:abstractNumId="15" w15:restartNumberingAfterBreak="0">
    <w:nsid w:val="2C7252AD"/>
    <w:multiLevelType w:val="multilevel"/>
    <w:tmpl w:val="A4AE14BC"/>
    <w:styleLink w:val="Style4"/>
    <w:lvl w:ilvl="0">
      <w:start w:val="10"/>
      <w:numFmt w:val="decimal"/>
      <w:lvlText w:val="%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BE24BD"/>
    <w:multiLevelType w:val="hybridMultilevel"/>
    <w:tmpl w:val="50CC238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2E31371B"/>
    <w:multiLevelType w:val="hybridMultilevel"/>
    <w:tmpl w:val="7488107E"/>
    <w:lvl w:ilvl="0" w:tplc="38FC978C">
      <w:start w:val="1"/>
      <w:numFmt w:val="bullet"/>
      <w:lvlText w:val=""/>
      <w:lvlJc w:val="left"/>
      <w:pPr>
        <w:ind w:left="720" w:hanging="360"/>
      </w:pPr>
      <w:rPr>
        <w:rFonts w:ascii="Symbol" w:hAnsi="Symbol"/>
      </w:rPr>
    </w:lvl>
    <w:lvl w:ilvl="1" w:tplc="4FA02540">
      <w:start w:val="1"/>
      <w:numFmt w:val="bullet"/>
      <w:lvlText w:val=""/>
      <w:lvlJc w:val="left"/>
      <w:pPr>
        <w:ind w:left="720" w:hanging="360"/>
      </w:pPr>
      <w:rPr>
        <w:rFonts w:ascii="Symbol" w:hAnsi="Symbol"/>
      </w:rPr>
    </w:lvl>
    <w:lvl w:ilvl="2" w:tplc="4A68F728">
      <w:start w:val="1"/>
      <w:numFmt w:val="bullet"/>
      <w:lvlText w:val=""/>
      <w:lvlJc w:val="left"/>
      <w:pPr>
        <w:ind w:left="720" w:hanging="360"/>
      </w:pPr>
      <w:rPr>
        <w:rFonts w:ascii="Symbol" w:hAnsi="Symbol"/>
      </w:rPr>
    </w:lvl>
    <w:lvl w:ilvl="3" w:tplc="5966172A">
      <w:start w:val="1"/>
      <w:numFmt w:val="bullet"/>
      <w:lvlText w:val=""/>
      <w:lvlJc w:val="left"/>
      <w:pPr>
        <w:ind w:left="720" w:hanging="360"/>
      </w:pPr>
      <w:rPr>
        <w:rFonts w:ascii="Symbol" w:hAnsi="Symbol"/>
      </w:rPr>
    </w:lvl>
    <w:lvl w:ilvl="4" w:tplc="25B0352E">
      <w:start w:val="1"/>
      <w:numFmt w:val="bullet"/>
      <w:lvlText w:val=""/>
      <w:lvlJc w:val="left"/>
      <w:pPr>
        <w:ind w:left="720" w:hanging="360"/>
      </w:pPr>
      <w:rPr>
        <w:rFonts w:ascii="Symbol" w:hAnsi="Symbol"/>
      </w:rPr>
    </w:lvl>
    <w:lvl w:ilvl="5" w:tplc="82C42FD4">
      <w:start w:val="1"/>
      <w:numFmt w:val="bullet"/>
      <w:lvlText w:val=""/>
      <w:lvlJc w:val="left"/>
      <w:pPr>
        <w:ind w:left="720" w:hanging="360"/>
      </w:pPr>
      <w:rPr>
        <w:rFonts w:ascii="Symbol" w:hAnsi="Symbol"/>
      </w:rPr>
    </w:lvl>
    <w:lvl w:ilvl="6" w:tplc="34C4CB7C">
      <w:start w:val="1"/>
      <w:numFmt w:val="bullet"/>
      <w:lvlText w:val=""/>
      <w:lvlJc w:val="left"/>
      <w:pPr>
        <w:ind w:left="720" w:hanging="360"/>
      </w:pPr>
      <w:rPr>
        <w:rFonts w:ascii="Symbol" w:hAnsi="Symbol"/>
      </w:rPr>
    </w:lvl>
    <w:lvl w:ilvl="7" w:tplc="CE727480">
      <w:start w:val="1"/>
      <w:numFmt w:val="bullet"/>
      <w:lvlText w:val=""/>
      <w:lvlJc w:val="left"/>
      <w:pPr>
        <w:ind w:left="720" w:hanging="360"/>
      </w:pPr>
      <w:rPr>
        <w:rFonts w:ascii="Symbol" w:hAnsi="Symbol"/>
      </w:rPr>
    </w:lvl>
    <w:lvl w:ilvl="8" w:tplc="ACA81AEE">
      <w:start w:val="1"/>
      <w:numFmt w:val="bullet"/>
      <w:lvlText w:val=""/>
      <w:lvlJc w:val="left"/>
      <w:pPr>
        <w:ind w:left="720" w:hanging="360"/>
      </w:pPr>
      <w:rPr>
        <w:rFonts w:ascii="Symbol" w:hAnsi="Symbol"/>
      </w:rPr>
    </w:lvl>
  </w:abstractNum>
  <w:abstractNum w:abstractNumId="18" w15:restartNumberingAfterBreak="0">
    <w:nsid w:val="2E8A0D98"/>
    <w:multiLevelType w:val="hybridMultilevel"/>
    <w:tmpl w:val="5D2271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07C3893"/>
    <w:multiLevelType w:val="hybridMultilevel"/>
    <w:tmpl w:val="518E29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4393B09"/>
    <w:multiLevelType w:val="multilevel"/>
    <w:tmpl w:val="A44214B0"/>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5164095"/>
    <w:multiLevelType w:val="multilevel"/>
    <w:tmpl w:val="32B84D2E"/>
    <w:styleLink w:val="Style1"/>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7C77B69"/>
    <w:multiLevelType w:val="hybridMultilevel"/>
    <w:tmpl w:val="8A8EE7E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3" w15:restartNumberingAfterBreak="0">
    <w:nsid w:val="37F73322"/>
    <w:multiLevelType w:val="hybridMultilevel"/>
    <w:tmpl w:val="DDCC7F1A"/>
    <w:lvl w:ilvl="0" w:tplc="05C8385E">
      <w:start w:val="8"/>
      <w:numFmt w:val="decimal"/>
      <w:lvlText w:val="%1.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DE5362"/>
    <w:multiLevelType w:val="hybridMultilevel"/>
    <w:tmpl w:val="61F8C31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5" w15:restartNumberingAfterBreak="0">
    <w:nsid w:val="411D41CF"/>
    <w:multiLevelType w:val="hybridMultilevel"/>
    <w:tmpl w:val="C64CF26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15:restartNumberingAfterBreak="0">
    <w:nsid w:val="440A7A86"/>
    <w:multiLevelType w:val="hybridMultilevel"/>
    <w:tmpl w:val="4FFC067A"/>
    <w:lvl w:ilvl="0" w:tplc="E384F20A">
      <w:start w:val="1"/>
      <w:numFmt w:val="bullet"/>
      <w:lvlText w:val=""/>
      <w:lvlJc w:val="left"/>
      <w:pPr>
        <w:ind w:left="720" w:hanging="360"/>
      </w:pPr>
      <w:rPr>
        <w:rFonts w:ascii="Symbol" w:hAnsi="Symbol"/>
      </w:rPr>
    </w:lvl>
    <w:lvl w:ilvl="1" w:tplc="0F881AFA">
      <w:start w:val="1"/>
      <w:numFmt w:val="bullet"/>
      <w:lvlText w:val=""/>
      <w:lvlJc w:val="left"/>
      <w:pPr>
        <w:ind w:left="720" w:hanging="360"/>
      </w:pPr>
      <w:rPr>
        <w:rFonts w:ascii="Symbol" w:hAnsi="Symbol"/>
      </w:rPr>
    </w:lvl>
    <w:lvl w:ilvl="2" w:tplc="6B9CAE82">
      <w:start w:val="1"/>
      <w:numFmt w:val="bullet"/>
      <w:lvlText w:val=""/>
      <w:lvlJc w:val="left"/>
      <w:pPr>
        <w:ind w:left="720" w:hanging="360"/>
      </w:pPr>
      <w:rPr>
        <w:rFonts w:ascii="Symbol" w:hAnsi="Symbol"/>
      </w:rPr>
    </w:lvl>
    <w:lvl w:ilvl="3" w:tplc="27E28A96">
      <w:start w:val="1"/>
      <w:numFmt w:val="bullet"/>
      <w:lvlText w:val=""/>
      <w:lvlJc w:val="left"/>
      <w:pPr>
        <w:ind w:left="720" w:hanging="360"/>
      </w:pPr>
      <w:rPr>
        <w:rFonts w:ascii="Symbol" w:hAnsi="Symbol"/>
      </w:rPr>
    </w:lvl>
    <w:lvl w:ilvl="4" w:tplc="03E81AF4">
      <w:start w:val="1"/>
      <w:numFmt w:val="bullet"/>
      <w:lvlText w:val=""/>
      <w:lvlJc w:val="left"/>
      <w:pPr>
        <w:ind w:left="720" w:hanging="360"/>
      </w:pPr>
      <w:rPr>
        <w:rFonts w:ascii="Symbol" w:hAnsi="Symbol"/>
      </w:rPr>
    </w:lvl>
    <w:lvl w:ilvl="5" w:tplc="4EFEFDA6">
      <w:start w:val="1"/>
      <w:numFmt w:val="bullet"/>
      <w:lvlText w:val=""/>
      <w:lvlJc w:val="left"/>
      <w:pPr>
        <w:ind w:left="720" w:hanging="360"/>
      </w:pPr>
      <w:rPr>
        <w:rFonts w:ascii="Symbol" w:hAnsi="Symbol"/>
      </w:rPr>
    </w:lvl>
    <w:lvl w:ilvl="6" w:tplc="4C7ED17C">
      <w:start w:val="1"/>
      <w:numFmt w:val="bullet"/>
      <w:lvlText w:val=""/>
      <w:lvlJc w:val="left"/>
      <w:pPr>
        <w:ind w:left="720" w:hanging="360"/>
      </w:pPr>
      <w:rPr>
        <w:rFonts w:ascii="Symbol" w:hAnsi="Symbol"/>
      </w:rPr>
    </w:lvl>
    <w:lvl w:ilvl="7" w:tplc="2F2640FE">
      <w:start w:val="1"/>
      <w:numFmt w:val="bullet"/>
      <w:lvlText w:val=""/>
      <w:lvlJc w:val="left"/>
      <w:pPr>
        <w:ind w:left="720" w:hanging="360"/>
      </w:pPr>
      <w:rPr>
        <w:rFonts w:ascii="Symbol" w:hAnsi="Symbol"/>
      </w:rPr>
    </w:lvl>
    <w:lvl w:ilvl="8" w:tplc="C3C87EC4">
      <w:start w:val="1"/>
      <w:numFmt w:val="bullet"/>
      <w:lvlText w:val=""/>
      <w:lvlJc w:val="left"/>
      <w:pPr>
        <w:ind w:left="720" w:hanging="360"/>
      </w:pPr>
      <w:rPr>
        <w:rFonts w:ascii="Symbol" w:hAnsi="Symbol"/>
      </w:rPr>
    </w:lvl>
  </w:abstractNum>
  <w:abstractNum w:abstractNumId="27" w15:restartNumberingAfterBreak="0">
    <w:nsid w:val="44EA1749"/>
    <w:multiLevelType w:val="multilevel"/>
    <w:tmpl w:val="62B2CF84"/>
    <w:lvl w:ilvl="0">
      <w:start w:val="8"/>
      <w:numFmt w:val="decimal"/>
      <w:lvlText w:val="%1.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50A479E"/>
    <w:multiLevelType w:val="hybridMultilevel"/>
    <w:tmpl w:val="75361C18"/>
    <w:lvl w:ilvl="0" w:tplc="3D94A7FA">
      <w:start w:val="1"/>
      <w:numFmt w:val="bullet"/>
      <w:lvlText w:val=""/>
      <w:lvlJc w:val="left"/>
      <w:pPr>
        <w:ind w:left="720" w:hanging="360"/>
      </w:pPr>
      <w:rPr>
        <w:rFonts w:ascii="Symbol" w:hAnsi="Symbol"/>
      </w:rPr>
    </w:lvl>
    <w:lvl w:ilvl="1" w:tplc="CAD6FC3A">
      <w:start w:val="1"/>
      <w:numFmt w:val="bullet"/>
      <w:lvlText w:val=""/>
      <w:lvlJc w:val="left"/>
      <w:pPr>
        <w:ind w:left="720" w:hanging="360"/>
      </w:pPr>
      <w:rPr>
        <w:rFonts w:ascii="Symbol" w:hAnsi="Symbol"/>
      </w:rPr>
    </w:lvl>
    <w:lvl w:ilvl="2" w:tplc="0A42E99A">
      <w:start w:val="1"/>
      <w:numFmt w:val="bullet"/>
      <w:lvlText w:val=""/>
      <w:lvlJc w:val="left"/>
      <w:pPr>
        <w:ind w:left="720" w:hanging="360"/>
      </w:pPr>
      <w:rPr>
        <w:rFonts w:ascii="Symbol" w:hAnsi="Symbol"/>
      </w:rPr>
    </w:lvl>
    <w:lvl w:ilvl="3" w:tplc="4A68E244">
      <w:start w:val="1"/>
      <w:numFmt w:val="bullet"/>
      <w:lvlText w:val=""/>
      <w:lvlJc w:val="left"/>
      <w:pPr>
        <w:ind w:left="720" w:hanging="360"/>
      </w:pPr>
      <w:rPr>
        <w:rFonts w:ascii="Symbol" w:hAnsi="Symbol"/>
      </w:rPr>
    </w:lvl>
    <w:lvl w:ilvl="4" w:tplc="08A63896">
      <w:start w:val="1"/>
      <w:numFmt w:val="bullet"/>
      <w:lvlText w:val=""/>
      <w:lvlJc w:val="left"/>
      <w:pPr>
        <w:ind w:left="720" w:hanging="360"/>
      </w:pPr>
      <w:rPr>
        <w:rFonts w:ascii="Symbol" w:hAnsi="Symbol"/>
      </w:rPr>
    </w:lvl>
    <w:lvl w:ilvl="5" w:tplc="2160E7EC">
      <w:start w:val="1"/>
      <w:numFmt w:val="bullet"/>
      <w:lvlText w:val=""/>
      <w:lvlJc w:val="left"/>
      <w:pPr>
        <w:ind w:left="720" w:hanging="360"/>
      </w:pPr>
      <w:rPr>
        <w:rFonts w:ascii="Symbol" w:hAnsi="Symbol"/>
      </w:rPr>
    </w:lvl>
    <w:lvl w:ilvl="6" w:tplc="CE68F6E0">
      <w:start w:val="1"/>
      <w:numFmt w:val="bullet"/>
      <w:lvlText w:val=""/>
      <w:lvlJc w:val="left"/>
      <w:pPr>
        <w:ind w:left="720" w:hanging="360"/>
      </w:pPr>
      <w:rPr>
        <w:rFonts w:ascii="Symbol" w:hAnsi="Symbol"/>
      </w:rPr>
    </w:lvl>
    <w:lvl w:ilvl="7" w:tplc="8A3E01FC">
      <w:start w:val="1"/>
      <w:numFmt w:val="bullet"/>
      <w:lvlText w:val=""/>
      <w:lvlJc w:val="left"/>
      <w:pPr>
        <w:ind w:left="720" w:hanging="360"/>
      </w:pPr>
      <w:rPr>
        <w:rFonts w:ascii="Symbol" w:hAnsi="Symbol"/>
      </w:rPr>
    </w:lvl>
    <w:lvl w:ilvl="8" w:tplc="666CD3EC">
      <w:start w:val="1"/>
      <w:numFmt w:val="bullet"/>
      <w:lvlText w:val=""/>
      <w:lvlJc w:val="left"/>
      <w:pPr>
        <w:ind w:left="720" w:hanging="360"/>
      </w:pPr>
      <w:rPr>
        <w:rFonts w:ascii="Symbol" w:hAnsi="Symbol"/>
      </w:rPr>
    </w:lvl>
  </w:abstractNum>
  <w:abstractNum w:abstractNumId="29" w15:restartNumberingAfterBreak="0">
    <w:nsid w:val="453C4FE2"/>
    <w:multiLevelType w:val="hybridMultilevel"/>
    <w:tmpl w:val="ADE23A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47A135CD"/>
    <w:multiLevelType w:val="hybridMultilevel"/>
    <w:tmpl w:val="1F7C3C96"/>
    <w:lvl w:ilvl="0" w:tplc="7892D716">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3941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A68418B"/>
    <w:multiLevelType w:val="multilevel"/>
    <w:tmpl w:val="44A0221A"/>
    <w:lvl w:ilvl="0">
      <w:start w:val="10"/>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D020A24"/>
    <w:multiLevelType w:val="hybridMultilevel"/>
    <w:tmpl w:val="4DE6E6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4D6B49EC"/>
    <w:multiLevelType w:val="multilevel"/>
    <w:tmpl w:val="93B4DDF2"/>
    <w:styleLink w:val="Style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8.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F2209F6"/>
    <w:multiLevelType w:val="hybridMultilevel"/>
    <w:tmpl w:val="B768BB1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6" w15:restartNumberingAfterBreak="0">
    <w:nsid w:val="50504D7D"/>
    <w:multiLevelType w:val="multilevel"/>
    <w:tmpl w:val="B4166024"/>
    <w:lvl w:ilvl="0">
      <w:start w:val="6"/>
      <w:numFmt w:val="decimal"/>
      <w:lvlText w:val="%1"/>
      <w:lvlJc w:val="left"/>
      <w:pPr>
        <w:ind w:left="720" w:hanging="360"/>
      </w:pPr>
      <w:rPr>
        <w:rFonts w:hint="default"/>
      </w:rPr>
    </w:lvl>
    <w:lvl w:ilvl="1">
      <w:start w:val="1"/>
      <w:numFmt w:val="decimal"/>
      <w:isLgl/>
      <w:lvlText w:val="9.%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506D2953"/>
    <w:multiLevelType w:val="hybridMultilevel"/>
    <w:tmpl w:val="08D41F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55641A11"/>
    <w:multiLevelType w:val="multilevel"/>
    <w:tmpl w:val="0809001F"/>
    <w:styleLink w:val="Style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7262207"/>
    <w:multiLevelType w:val="hybridMultilevel"/>
    <w:tmpl w:val="1FC6774E"/>
    <w:lvl w:ilvl="0" w:tplc="75744A6E">
      <w:start w:val="1"/>
      <w:numFmt w:val="bullet"/>
      <w:lvlText w:val=""/>
      <w:lvlJc w:val="left"/>
      <w:pPr>
        <w:ind w:left="720" w:hanging="360"/>
      </w:pPr>
      <w:rPr>
        <w:rFonts w:ascii="Symbol" w:hAnsi="Symbol"/>
      </w:rPr>
    </w:lvl>
    <w:lvl w:ilvl="1" w:tplc="C620759A">
      <w:start w:val="1"/>
      <w:numFmt w:val="bullet"/>
      <w:lvlText w:val=""/>
      <w:lvlJc w:val="left"/>
      <w:pPr>
        <w:ind w:left="720" w:hanging="360"/>
      </w:pPr>
      <w:rPr>
        <w:rFonts w:ascii="Symbol" w:hAnsi="Symbol"/>
      </w:rPr>
    </w:lvl>
    <w:lvl w:ilvl="2" w:tplc="FEB05C2E">
      <w:start w:val="1"/>
      <w:numFmt w:val="bullet"/>
      <w:lvlText w:val=""/>
      <w:lvlJc w:val="left"/>
      <w:pPr>
        <w:ind w:left="720" w:hanging="360"/>
      </w:pPr>
      <w:rPr>
        <w:rFonts w:ascii="Symbol" w:hAnsi="Symbol"/>
      </w:rPr>
    </w:lvl>
    <w:lvl w:ilvl="3" w:tplc="CBF27EAC">
      <w:start w:val="1"/>
      <w:numFmt w:val="bullet"/>
      <w:lvlText w:val=""/>
      <w:lvlJc w:val="left"/>
      <w:pPr>
        <w:ind w:left="720" w:hanging="360"/>
      </w:pPr>
      <w:rPr>
        <w:rFonts w:ascii="Symbol" w:hAnsi="Symbol"/>
      </w:rPr>
    </w:lvl>
    <w:lvl w:ilvl="4" w:tplc="1FAA263E">
      <w:start w:val="1"/>
      <w:numFmt w:val="bullet"/>
      <w:lvlText w:val=""/>
      <w:lvlJc w:val="left"/>
      <w:pPr>
        <w:ind w:left="720" w:hanging="360"/>
      </w:pPr>
      <w:rPr>
        <w:rFonts w:ascii="Symbol" w:hAnsi="Symbol"/>
      </w:rPr>
    </w:lvl>
    <w:lvl w:ilvl="5" w:tplc="5DDEA576">
      <w:start w:val="1"/>
      <w:numFmt w:val="bullet"/>
      <w:lvlText w:val=""/>
      <w:lvlJc w:val="left"/>
      <w:pPr>
        <w:ind w:left="720" w:hanging="360"/>
      </w:pPr>
      <w:rPr>
        <w:rFonts w:ascii="Symbol" w:hAnsi="Symbol"/>
      </w:rPr>
    </w:lvl>
    <w:lvl w:ilvl="6" w:tplc="2286CA8A">
      <w:start w:val="1"/>
      <w:numFmt w:val="bullet"/>
      <w:lvlText w:val=""/>
      <w:lvlJc w:val="left"/>
      <w:pPr>
        <w:ind w:left="720" w:hanging="360"/>
      </w:pPr>
      <w:rPr>
        <w:rFonts w:ascii="Symbol" w:hAnsi="Symbol"/>
      </w:rPr>
    </w:lvl>
    <w:lvl w:ilvl="7" w:tplc="B82C27B0">
      <w:start w:val="1"/>
      <w:numFmt w:val="bullet"/>
      <w:lvlText w:val=""/>
      <w:lvlJc w:val="left"/>
      <w:pPr>
        <w:ind w:left="720" w:hanging="360"/>
      </w:pPr>
      <w:rPr>
        <w:rFonts w:ascii="Symbol" w:hAnsi="Symbol"/>
      </w:rPr>
    </w:lvl>
    <w:lvl w:ilvl="8" w:tplc="D6A40B4A">
      <w:start w:val="1"/>
      <w:numFmt w:val="bullet"/>
      <w:lvlText w:val=""/>
      <w:lvlJc w:val="left"/>
      <w:pPr>
        <w:ind w:left="720" w:hanging="360"/>
      </w:pPr>
      <w:rPr>
        <w:rFonts w:ascii="Symbol" w:hAnsi="Symbol"/>
      </w:rPr>
    </w:lvl>
  </w:abstractNum>
  <w:abstractNum w:abstractNumId="40" w15:restartNumberingAfterBreak="0">
    <w:nsid w:val="59735058"/>
    <w:multiLevelType w:val="multilevel"/>
    <w:tmpl w:val="73B0B24C"/>
    <w:lvl w:ilvl="0">
      <w:start w:val="8"/>
      <w:numFmt w:val="decimal"/>
      <w:lvlText w:val="%1.2"/>
      <w:lvlJc w:val="left"/>
      <w:pPr>
        <w:ind w:left="775" w:hanging="360"/>
      </w:pPr>
      <w:rPr>
        <w:rFonts w:hint="default"/>
        <w:b/>
        <w:bCs/>
      </w:rPr>
    </w:lvl>
    <w:lvl w:ilvl="1">
      <w:start w:val="1"/>
      <w:numFmt w:val="decimal"/>
      <w:isLgl/>
      <w:lvlText w:val="%1.%2"/>
      <w:lvlJc w:val="left"/>
      <w:pPr>
        <w:ind w:left="113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720"/>
      </w:pPr>
      <w:rPr>
        <w:rFonts w:hint="default"/>
      </w:rPr>
    </w:lvl>
    <w:lvl w:ilvl="4">
      <w:start w:val="1"/>
      <w:numFmt w:val="decimal"/>
      <w:isLgl/>
      <w:lvlText w:val="%1.%2.%3.%4.%5"/>
      <w:lvlJc w:val="left"/>
      <w:pPr>
        <w:ind w:left="2935" w:hanging="1080"/>
      </w:pPr>
      <w:rPr>
        <w:rFonts w:hint="default"/>
      </w:rPr>
    </w:lvl>
    <w:lvl w:ilvl="5">
      <w:start w:val="1"/>
      <w:numFmt w:val="decimal"/>
      <w:isLgl/>
      <w:lvlText w:val="%1.%2.%3.%4.%5.%6"/>
      <w:lvlJc w:val="left"/>
      <w:pPr>
        <w:ind w:left="3295" w:hanging="1080"/>
      </w:pPr>
      <w:rPr>
        <w:rFonts w:hint="default"/>
      </w:rPr>
    </w:lvl>
    <w:lvl w:ilvl="6">
      <w:start w:val="1"/>
      <w:numFmt w:val="decimal"/>
      <w:isLgl/>
      <w:lvlText w:val="%1.%2.%3.%4.%5.%6.%7"/>
      <w:lvlJc w:val="left"/>
      <w:pPr>
        <w:ind w:left="4015" w:hanging="1440"/>
      </w:pPr>
      <w:rPr>
        <w:rFonts w:hint="default"/>
      </w:rPr>
    </w:lvl>
    <w:lvl w:ilvl="7">
      <w:start w:val="1"/>
      <w:numFmt w:val="decimal"/>
      <w:isLgl/>
      <w:lvlText w:val="%1.%2.%3.%4.%5.%6.%7.%8"/>
      <w:lvlJc w:val="left"/>
      <w:pPr>
        <w:ind w:left="4375" w:hanging="1440"/>
      </w:pPr>
      <w:rPr>
        <w:rFonts w:hint="default"/>
      </w:rPr>
    </w:lvl>
    <w:lvl w:ilvl="8">
      <w:start w:val="1"/>
      <w:numFmt w:val="decimal"/>
      <w:isLgl/>
      <w:lvlText w:val="%1.%2.%3.%4.%5.%6.%7.%8.%9"/>
      <w:lvlJc w:val="left"/>
      <w:pPr>
        <w:ind w:left="5095" w:hanging="1800"/>
      </w:pPr>
      <w:rPr>
        <w:rFonts w:hint="default"/>
      </w:rPr>
    </w:lvl>
  </w:abstractNum>
  <w:abstractNum w:abstractNumId="41" w15:restartNumberingAfterBreak="0">
    <w:nsid w:val="5A831AD3"/>
    <w:multiLevelType w:val="hybridMultilevel"/>
    <w:tmpl w:val="921A89FE"/>
    <w:lvl w:ilvl="0" w:tplc="710E922C">
      <w:start w:val="1"/>
      <w:numFmt w:val="bullet"/>
      <w:lvlText w:val=""/>
      <w:lvlJc w:val="left"/>
      <w:pPr>
        <w:ind w:left="720" w:hanging="360"/>
      </w:pPr>
      <w:rPr>
        <w:rFonts w:ascii="Symbol" w:hAnsi="Symbol"/>
      </w:rPr>
    </w:lvl>
    <w:lvl w:ilvl="1" w:tplc="0D5ABB58">
      <w:start w:val="1"/>
      <w:numFmt w:val="bullet"/>
      <w:lvlText w:val=""/>
      <w:lvlJc w:val="left"/>
      <w:pPr>
        <w:ind w:left="720" w:hanging="360"/>
      </w:pPr>
      <w:rPr>
        <w:rFonts w:ascii="Symbol" w:hAnsi="Symbol"/>
      </w:rPr>
    </w:lvl>
    <w:lvl w:ilvl="2" w:tplc="9738C542">
      <w:start w:val="1"/>
      <w:numFmt w:val="bullet"/>
      <w:lvlText w:val=""/>
      <w:lvlJc w:val="left"/>
      <w:pPr>
        <w:ind w:left="720" w:hanging="360"/>
      </w:pPr>
      <w:rPr>
        <w:rFonts w:ascii="Symbol" w:hAnsi="Symbol"/>
      </w:rPr>
    </w:lvl>
    <w:lvl w:ilvl="3" w:tplc="198E9B14">
      <w:start w:val="1"/>
      <w:numFmt w:val="bullet"/>
      <w:lvlText w:val=""/>
      <w:lvlJc w:val="left"/>
      <w:pPr>
        <w:ind w:left="720" w:hanging="360"/>
      </w:pPr>
      <w:rPr>
        <w:rFonts w:ascii="Symbol" w:hAnsi="Symbol"/>
      </w:rPr>
    </w:lvl>
    <w:lvl w:ilvl="4" w:tplc="F760DE92">
      <w:start w:val="1"/>
      <w:numFmt w:val="bullet"/>
      <w:lvlText w:val=""/>
      <w:lvlJc w:val="left"/>
      <w:pPr>
        <w:ind w:left="720" w:hanging="360"/>
      </w:pPr>
      <w:rPr>
        <w:rFonts w:ascii="Symbol" w:hAnsi="Symbol"/>
      </w:rPr>
    </w:lvl>
    <w:lvl w:ilvl="5" w:tplc="1C80BBA4">
      <w:start w:val="1"/>
      <w:numFmt w:val="bullet"/>
      <w:lvlText w:val=""/>
      <w:lvlJc w:val="left"/>
      <w:pPr>
        <w:ind w:left="720" w:hanging="360"/>
      </w:pPr>
      <w:rPr>
        <w:rFonts w:ascii="Symbol" w:hAnsi="Symbol"/>
      </w:rPr>
    </w:lvl>
    <w:lvl w:ilvl="6" w:tplc="FD6A8C56">
      <w:start w:val="1"/>
      <w:numFmt w:val="bullet"/>
      <w:lvlText w:val=""/>
      <w:lvlJc w:val="left"/>
      <w:pPr>
        <w:ind w:left="720" w:hanging="360"/>
      </w:pPr>
      <w:rPr>
        <w:rFonts w:ascii="Symbol" w:hAnsi="Symbol"/>
      </w:rPr>
    </w:lvl>
    <w:lvl w:ilvl="7" w:tplc="46B019DC">
      <w:start w:val="1"/>
      <w:numFmt w:val="bullet"/>
      <w:lvlText w:val=""/>
      <w:lvlJc w:val="left"/>
      <w:pPr>
        <w:ind w:left="720" w:hanging="360"/>
      </w:pPr>
      <w:rPr>
        <w:rFonts w:ascii="Symbol" w:hAnsi="Symbol"/>
      </w:rPr>
    </w:lvl>
    <w:lvl w:ilvl="8" w:tplc="6DE2FF30">
      <w:start w:val="1"/>
      <w:numFmt w:val="bullet"/>
      <w:lvlText w:val=""/>
      <w:lvlJc w:val="left"/>
      <w:pPr>
        <w:ind w:left="720" w:hanging="360"/>
      </w:pPr>
      <w:rPr>
        <w:rFonts w:ascii="Symbol" w:hAnsi="Symbol"/>
      </w:rPr>
    </w:lvl>
  </w:abstractNum>
  <w:abstractNum w:abstractNumId="42" w15:restartNumberingAfterBreak="0">
    <w:nsid w:val="5E0B0A8C"/>
    <w:multiLevelType w:val="hybridMultilevel"/>
    <w:tmpl w:val="8432031A"/>
    <w:lvl w:ilvl="0" w:tplc="3FDE9A66">
      <w:start w:val="1"/>
      <w:numFmt w:val="bullet"/>
      <w:lvlText w:val=""/>
      <w:lvlJc w:val="left"/>
      <w:pPr>
        <w:ind w:left="720" w:hanging="360"/>
      </w:pPr>
      <w:rPr>
        <w:rFonts w:ascii="Symbol" w:hAnsi="Symbol"/>
      </w:rPr>
    </w:lvl>
    <w:lvl w:ilvl="1" w:tplc="CB68DF54">
      <w:start w:val="1"/>
      <w:numFmt w:val="bullet"/>
      <w:lvlText w:val=""/>
      <w:lvlJc w:val="left"/>
      <w:pPr>
        <w:ind w:left="720" w:hanging="360"/>
      </w:pPr>
      <w:rPr>
        <w:rFonts w:ascii="Symbol" w:hAnsi="Symbol"/>
      </w:rPr>
    </w:lvl>
    <w:lvl w:ilvl="2" w:tplc="5BD8E0F0">
      <w:start w:val="1"/>
      <w:numFmt w:val="bullet"/>
      <w:lvlText w:val=""/>
      <w:lvlJc w:val="left"/>
      <w:pPr>
        <w:ind w:left="720" w:hanging="360"/>
      </w:pPr>
      <w:rPr>
        <w:rFonts w:ascii="Symbol" w:hAnsi="Symbol"/>
      </w:rPr>
    </w:lvl>
    <w:lvl w:ilvl="3" w:tplc="E11C87C6">
      <w:start w:val="1"/>
      <w:numFmt w:val="bullet"/>
      <w:lvlText w:val=""/>
      <w:lvlJc w:val="left"/>
      <w:pPr>
        <w:ind w:left="720" w:hanging="360"/>
      </w:pPr>
      <w:rPr>
        <w:rFonts w:ascii="Symbol" w:hAnsi="Symbol"/>
      </w:rPr>
    </w:lvl>
    <w:lvl w:ilvl="4" w:tplc="3EFC9FEA">
      <w:start w:val="1"/>
      <w:numFmt w:val="bullet"/>
      <w:lvlText w:val=""/>
      <w:lvlJc w:val="left"/>
      <w:pPr>
        <w:ind w:left="720" w:hanging="360"/>
      </w:pPr>
      <w:rPr>
        <w:rFonts w:ascii="Symbol" w:hAnsi="Symbol"/>
      </w:rPr>
    </w:lvl>
    <w:lvl w:ilvl="5" w:tplc="3F82EE88">
      <w:start w:val="1"/>
      <w:numFmt w:val="bullet"/>
      <w:lvlText w:val=""/>
      <w:lvlJc w:val="left"/>
      <w:pPr>
        <w:ind w:left="720" w:hanging="360"/>
      </w:pPr>
      <w:rPr>
        <w:rFonts w:ascii="Symbol" w:hAnsi="Symbol"/>
      </w:rPr>
    </w:lvl>
    <w:lvl w:ilvl="6" w:tplc="8C843CEC">
      <w:start w:val="1"/>
      <w:numFmt w:val="bullet"/>
      <w:lvlText w:val=""/>
      <w:lvlJc w:val="left"/>
      <w:pPr>
        <w:ind w:left="720" w:hanging="360"/>
      </w:pPr>
      <w:rPr>
        <w:rFonts w:ascii="Symbol" w:hAnsi="Symbol"/>
      </w:rPr>
    </w:lvl>
    <w:lvl w:ilvl="7" w:tplc="A3963D5C">
      <w:start w:val="1"/>
      <w:numFmt w:val="bullet"/>
      <w:lvlText w:val=""/>
      <w:lvlJc w:val="left"/>
      <w:pPr>
        <w:ind w:left="720" w:hanging="360"/>
      </w:pPr>
      <w:rPr>
        <w:rFonts w:ascii="Symbol" w:hAnsi="Symbol"/>
      </w:rPr>
    </w:lvl>
    <w:lvl w:ilvl="8" w:tplc="737AA17C">
      <w:start w:val="1"/>
      <w:numFmt w:val="bullet"/>
      <w:lvlText w:val=""/>
      <w:lvlJc w:val="left"/>
      <w:pPr>
        <w:ind w:left="720" w:hanging="360"/>
      </w:pPr>
      <w:rPr>
        <w:rFonts w:ascii="Symbol" w:hAnsi="Symbol"/>
      </w:rPr>
    </w:lvl>
  </w:abstractNum>
  <w:abstractNum w:abstractNumId="43" w15:restartNumberingAfterBreak="0">
    <w:nsid w:val="5F8828BD"/>
    <w:multiLevelType w:val="hybridMultilevel"/>
    <w:tmpl w:val="1EBC8316"/>
    <w:lvl w:ilvl="0" w:tplc="4F3407E6">
      <w:start w:val="1"/>
      <w:numFmt w:val="bullet"/>
      <w:lvlText w:val=""/>
      <w:lvlJc w:val="left"/>
      <w:pPr>
        <w:ind w:left="720" w:hanging="360"/>
      </w:pPr>
      <w:rPr>
        <w:rFonts w:ascii="Symbol" w:hAnsi="Symbol"/>
      </w:rPr>
    </w:lvl>
    <w:lvl w:ilvl="1" w:tplc="83F838B4">
      <w:start w:val="1"/>
      <w:numFmt w:val="bullet"/>
      <w:lvlText w:val=""/>
      <w:lvlJc w:val="left"/>
      <w:pPr>
        <w:ind w:left="720" w:hanging="360"/>
      </w:pPr>
      <w:rPr>
        <w:rFonts w:ascii="Symbol" w:hAnsi="Symbol"/>
      </w:rPr>
    </w:lvl>
    <w:lvl w:ilvl="2" w:tplc="C46C17A4">
      <w:start w:val="1"/>
      <w:numFmt w:val="bullet"/>
      <w:lvlText w:val=""/>
      <w:lvlJc w:val="left"/>
      <w:pPr>
        <w:ind w:left="720" w:hanging="360"/>
      </w:pPr>
      <w:rPr>
        <w:rFonts w:ascii="Symbol" w:hAnsi="Symbol"/>
      </w:rPr>
    </w:lvl>
    <w:lvl w:ilvl="3" w:tplc="5CFEF01C">
      <w:start w:val="1"/>
      <w:numFmt w:val="bullet"/>
      <w:lvlText w:val=""/>
      <w:lvlJc w:val="left"/>
      <w:pPr>
        <w:ind w:left="720" w:hanging="360"/>
      </w:pPr>
      <w:rPr>
        <w:rFonts w:ascii="Symbol" w:hAnsi="Symbol"/>
      </w:rPr>
    </w:lvl>
    <w:lvl w:ilvl="4" w:tplc="E4F8A33C">
      <w:start w:val="1"/>
      <w:numFmt w:val="bullet"/>
      <w:lvlText w:val=""/>
      <w:lvlJc w:val="left"/>
      <w:pPr>
        <w:ind w:left="720" w:hanging="360"/>
      </w:pPr>
      <w:rPr>
        <w:rFonts w:ascii="Symbol" w:hAnsi="Symbol"/>
      </w:rPr>
    </w:lvl>
    <w:lvl w:ilvl="5" w:tplc="DF706EBA">
      <w:start w:val="1"/>
      <w:numFmt w:val="bullet"/>
      <w:lvlText w:val=""/>
      <w:lvlJc w:val="left"/>
      <w:pPr>
        <w:ind w:left="720" w:hanging="360"/>
      </w:pPr>
      <w:rPr>
        <w:rFonts w:ascii="Symbol" w:hAnsi="Symbol"/>
      </w:rPr>
    </w:lvl>
    <w:lvl w:ilvl="6" w:tplc="57A004DA">
      <w:start w:val="1"/>
      <w:numFmt w:val="bullet"/>
      <w:lvlText w:val=""/>
      <w:lvlJc w:val="left"/>
      <w:pPr>
        <w:ind w:left="720" w:hanging="360"/>
      </w:pPr>
      <w:rPr>
        <w:rFonts w:ascii="Symbol" w:hAnsi="Symbol"/>
      </w:rPr>
    </w:lvl>
    <w:lvl w:ilvl="7" w:tplc="63E008C4">
      <w:start w:val="1"/>
      <w:numFmt w:val="bullet"/>
      <w:lvlText w:val=""/>
      <w:lvlJc w:val="left"/>
      <w:pPr>
        <w:ind w:left="720" w:hanging="360"/>
      </w:pPr>
      <w:rPr>
        <w:rFonts w:ascii="Symbol" w:hAnsi="Symbol"/>
      </w:rPr>
    </w:lvl>
    <w:lvl w:ilvl="8" w:tplc="C8D29AA0">
      <w:start w:val="1"/>
      <w:numFmt w:val="bullet"/>
      <w:lvlText w:val=""/>
      <w:lvlJc w:val="left"/>
      <w:pPr>
        <w:ind w:left="720" w:hanging="360"/>
      </w:pPr>
      <w:rPr>
        <w:rFonts w:ascii="Symbol" w:hAnsi="Symbol"/>
      </w:rPr>
    </w:lvl>
  </w:abstractNum>
  <w:abstractNum w:abstractNumId="44" w15:restartNumberingAfterBreak="0">
    <w:nsid w:val="67DF3017"/>
    <w:multiLevelType w:val="hybridMultilevel"/>
    <w:tmpl w:val="4266CB16"/>
    <w:lvl w:ilvl="0" w:tplc="9574024C">
      <w:start w:val="1"/>
      <w:numFmt w:val="bullet"/>
      <w:lvlText w:val=""/>
      <w:lvlJc w:val="left"/>
      <w:pPr>
        <w:ind w:left="720" w:hanging="360"/>
      </w:pPr>
      <w:rPr>
        <w:rFonts w:ascii="Symbol" w:hAnsi="Symbol"/>
      </w:rPr>
    </w:lvl>
    <w:lvl w:ilvl="1" w:tplc="57502E06">
      <w:start w:val="1"/>
      <w:numFmt w:val="bullet"/>
      <w:lvlText w:val=""/>
      <w:lvlJc w:val="left"/>
      <w:pPr>
        <w:ind w:left="720" w:hanging="360"/>
      </w:pPr>
      <w:rPr>
        <w:rFonts w:ascii="Symbol" w:hAnsi="Symbol"/>
      </w:rPr>
    </w:lvl>
    <w:lvl w:ilvl="2" w:tplc="17241494">
      <w:start w:val="1"/>
      <w:numFmt w:val="bullet"/>
      <w:lvlText w:val=""/>
      <w:lvlJc w:val="left"/>
      <w:pPr>
        <w:ind w:left="720" w:hanging="360"/>
      </w:pPr>
      <w:rPr>
        <w:rFonts w:ascii="Symbol" w:hAnsi="Symbol"/>
      </w:rPr>
    </w:lvl>
    <w:lvl w:ilvl="3" w:tplc="B6BAA638">
      <w:start w:val="1"/>
      <w:numFmt w:val="bullet"/>
      <w:lvlText w:val=""/>
      <w:lvlJc w:val="left"/>
      <w:pPr>
        <w:ind w:left="720" w:hanging="360"/>
      </w:pPr>
      <w:rPr>
        <w:rFonts w:ascii="Symbol" w:hAnsi="Symbol"/>
      </w:rPr>
    </w:lvl>
    <w:lvl w:ilvl="4" w:tplc="65862764">
      <w:start w:val="1"/>
      <w:numFmt w:val="bullet"/>
      <w:lvlText w:val=""/>
      <w:lvlJc w:val="left"/>
      <w:pPr>
        <w:ind w:left="720" w:hanging="360"/>
      </w:pPr>
      <w:rPr>
        <w:rFonts w:ascii="Symbol" w:hAnsi="Symbol"/>
      </w:rPr>
    </w:lvl>
    <w:lvl w:ilvl="5" w:tplc="894A7B1A">
      <w:start w:val="1"/>
      <w:numFmt w:val="bullet"/>
      <w:lvlText w:val=""/>
      <w:lvlJc w:val="left"/>
      <w:pPr>
        <w:ind w:left="720" w:hanging="360"/>
      </w:pPr>
      <w:rPr>
        <w:rFonts w:ascii="Symbol" w:hAnsi="Symbol"/>
      </w:rPr>
    </w:lvl>
    <w:lvl w:ilvl="6" w:tplc="34D42860">
      <w:start w:val="1"/>
      <w:numFmt w:val="bullet"/>
      <w:lvlText w:val=""/>
      <w:lvlJc w:val="left"/>
      <w:pPr>
        <w:ind w:left="720" w:hanging="360"/>
      </w:pPr>
      <w:rPr>
        <w:rFonts w:ascii="Symbol" w:hAnsi="Symbol"/>
      </w:rPr>
    </w:lvl>
    <w:lvl w:ilvl="7" w:tplc="792AADAA">
      <w:start w:val="1"/>
      <w:numFmt w:val="bullet"/>
      <w:lvlText w:val=""/>
      <w:lvlJc w:val="left"/>
      <w:pPr>
        <w:ind w:left="720" w:hanging="360"/>
      </w:pPr>
      <w:rPr>
        <w:rFonts w:ascii="Symbol" w:hAnsi="Symbol"/>
      </w:rPr>
    </w:lvl>
    <w:lvl w:ilvl="8" w:tplc="BF36291C">
      <w:start w:val="1"/>
      <w:numFmt w:val="bullet"/>
      <w:lvlText w:val=""/>
      <w:lvlJc w:val="left"/>
      <w:pPr>
        <w:ind w:left="720" w:hanging="360"/>
      </w:pPr>
      <w:rPr>
        <w:rFonts w:ascii="Symbol" w:hAnsi="Symbol"/>
      </w:rPr>
    </w:lvl>
  </w:abstractNum>
  <w:abstractNum w:abstractNumId="45" w15:restartNumberingAfterBreak="0">
    <w:nsid w:val="6AB161F5"/>
    <w:multiLevelType w:val="hybridMultilevel"/>
    <w:tmpl w:val="9FC4A868"/>
    <w:lvl w:ilvl="0" w:tplc="2F60D624">
      <w:start w:val="1"/>
      <w:numFmt w:val="bullet"/>
      <w:lvlText w:val=""/>
      <w:lvlJc w:val="left"/>
      <w:pPr>
        <w:ind w:left="720" w:hanging="360"/>
      </w:pPr>
      <w:rPr>
        <w:rFonts w:ascii="Symbol" w:hAnsi="Symbol"/>
      </w:rPr>
    </w:lvl>
    <w:lvl w:ilvl="1" w:tplc="BB9CFEBC">
      <w:start w:val="1"/>
      <w:numFmt w:val="bullet"/>
      <w:lvlText w:val=""/>
      <w:lvlJc w:val="left"/>
      <w:pPr>
        <w:ind w:left="720" w:hanging="360"/>
      </w:pPr>
      <w:rPr>
        <w:rFonts w:ascii="Symbol" w:hAnsi="Symbol"/>
      </w:rPr>
    </w:lvl>
    <w:lvl w:ilvl="2" w:tplc="2162FA26">
      <w:start w:val="1"/>
      <w:numFmt w:val="bullet"/>
      <w:lvlText w:val=""/>
      <w:lvlJc w:val="left"/>
      <w:pPr>
        <w:ind w:left="720" w:hanging="360"/>
      </w:pPr>
      <w:rPr>
        <w:rFonts w:ascii="Symbol" w:hAnsi="Symbol"/>
      </w:rPr>
    </w:lvl>
    <w:lvl w:ilvl="3" w:tplc="4F4EE938">
      <w:start w:val="1"/>
      <w:numFmt w:val="bullet"/>
      <w:lvlText w:val=""/>
      <w:lvlJc w:val="left"/>
      <w:pPr>
        <w:ind w:left="720" w:hanging="360"/>
      </w:pPr>
      <w:rPr>
        <w:rFonts w:ascii="Symbol" w:hAnsi="Symbol"/>
      </w:rPr>
    </w:lvl>
    <w:lvl w:ilvl="4" w:tplc="C48E3844">
      <w:start w:val="1"/>
      <w:numFmt w:val="bullet"/>
      <w:lvlText w:val=""/>
      <w:lvlJc w:val="left"/>
      <w:pPr>
        <w:ind w:left="720" w:hanging="360"/>
      </w:pPr>
      <w:rPr>
        <w:rFonts w:ascii="Symbol" w:hAnsi="Symbol"/>
      </w:rPr>
    </w:lvl>
    <w:lvl w:ilvl="5" w:tplc="F4B6B258">
      <w:start w:val="1"/>
      <w:numFmt w:val="bullet"/>
      <w:lvlText w:val=""/>
      <w:lvlJc w:val="left"/>
      <w:pPr>
        <w:ind w:left="720" w:hanging="360"/>
      </w:pPr>
      <w:rPr>
        <w:rFonts w:ascii="Symbol" w:hAnsi="Symbol"/>
      </w:rPr>
    </w:lvl>
    <w:lvl w:ilvl="6" w:tplc="632629EC">
      <w:start w:val="1"/>
      <w:numFmt w:val="bullet"/>
      <w:lvlText w:val=""/>
      <w:lvlJc w:val="left"/>
      <w:pPr>
        <w:ind w:left="720" w:hanging="360"/>
      </w:pPr>
      <w:rPr>
        <w:rFonts w:ascii="Symbol" w:hAnsi="Symbol"/>
      </w:rPr>
    </w:lvl>
    <w:lvl w:ilvl="7" w:tplc="9AAC4C26">
      <w:start w:val="1"/>
      <w:numFmt w:val="bullet"/>
      <w:lvlText w:val=""/>
      <w:lvlJc w:val="left"/>
      <w:pPr>
        <w:ind w:left="720" w:hanging="360"/>
      </w:pPr>
      <w:rPr>
        <w:rFonts w:ascii="Symbol" w:hAnsi="Symbol"/>
      </w:rPr>
    </w:lvl>
    <w:lvl w:ilvl="8" w:tplc="BB52B966">
      <w:start w:val="1"/>
      <w:numFmt w:val="bullet"/>
      <w:lvlText w:val=""/>
      <w:lvlJc w:val="left"/>
      <w:pPr>
        <w:ind w:left="720" w:hanging="360"/>
      </w:pPr>
      <w:rPr>
        <w:rFonts w:ascii="Symbol" w:hAnsi="Symbol"/>
      </w:rPr>
    </w:lvl>
  </w:abstractNum>
  <w:abstractNum w:abstractNumId="46" w15:restartNumberingAfterBreak="0">
    <w:nsid w:val="6B321B3D"/>
    <w:multiLevelType w:val="hybridMultilevel"/>
    <w:tmpl w:val="5A26D936"/>
    <w:lvl w:ilvl="0" w:tplc="7716EB1C">
      <w:start w:val="1"/>
      <w:numFmt w:val="bullet"/>
      <w:lvlText w:val=""/>
      <w:lvlJc w:val="left"/>
      <w:pPr>
        <w:ind w:left="720" w:hanging="360"/>
      </w:pPr>
      <w:rPr>
        <w:rFonts w:ascii="Symbol" w:hAnsi="Symbol"/>
      </w:rPr>
    </w:lvl>
    <w:lvl w:ilvl="1" w:tplc="2B5A7816">
      <w:start w:val="1"/>
      <w:numFmt w:val="bullet"/>
      <w:lvlText w:val=""/>
      <w:lvlJc w:val="left"/>
      <w:pPr>
        <w:ind w:left="720" w:hanging="360"/>
      </w:pPr>
      <w:rPr>
        <w:rFonts w:ascii="Symbol" w:hAnsi="Symbol"/>
      </w:rPr>
    </w:lvl>
    <w:lvl w:ilvl="2" w:tplc="4A283782">
      <w:start w:val="1"/>
      <w:numFmt w:val="bullet"/>
      <w:lvlText w:val=""/>
      <w:lvlJc w:val="left"/>
      <w:pPr>
        <w:ind w:left="720" w:hanging="360"/>
      </w:pPr>
      <w:rPr>
        <w:rFonts w:ascii="Symbol" w:hAnsi="Symbol"/>
      </w:rPr>
    </w:lvl>
    <w:lvl w:ilvl="3" w:tplc="067AC702">
      <w:start w:val="1"/>
      <w:numFmt w:val="bullet"/>
      <w:lvlText w:val=""/>
      <w:lvlJc w:val="left"/>
      <w:pPr>
        <w:ind w:left="720" w:hanging="360"/>
      </w:pPr>
      <w:rPr>
        <w:rFonts w:ascii="Symbol" w:hAnsi="Symbol"/>
      </w:rPr>
    </w:lvl>
    <w:lvl w:ilvl="4" w:tplc="2480A6B4">
      <w:start w:val="1"/>
      <w:numFmt w:val="bullet"/>
      <w:lvlText w:val=""/>
      <w:lvlJc w:val="left"/>
      <w:pPr>
        <w:ind w:left="720" w:hanging="360"/>
      </w:pPr>
      <w:rPr>
        <w:rFonts w:ascii="Symbol" w:hAnsi="Symbol"/>
      </w:rPr>
    </w:lvl>
    <w:lvl w:ilvl="5" w:tplc="F81E4A1E">
      <w:start w:val="1"/>
      <w:numFmt w:val="bullet"/>
      <w:lvlText w:val=""/>
      <w:lvlJc w:val="left"/>
      <w:pPr>
        <w:ind w:left="720" w:hanging="360"/>
      </w:pPr>
      <w:rPr>
        <w:rFonts w:ascii="Symbol" w:hAnsi="Symbol"/>
      </w:rPr>
    </w:lvl>
    <w:lvl w:ilvl="6" w:tplc="C32AC60C">
      <w:start w:val="1"/>
      <w:numFmt w:val="bullet"/>
      <w:lvlText w:val=""/>
      <w:lvlJc w:val="left"/>
      <w:pPr>
        <w:ind w:left="720" w:hanging="360"/>
      </w:pPr>
      <w:rPr>
        <w:rFonts w:ascii="Symbol" w:hAnsi="Symbol"/>
      </w:rPr>
    </w:lvl>
    <w:lvl w:ilvl="7" w:tplc="6ABAE564">
      <w:start w:val="1"/>
      <w:numFmt w:val="bullet"/>
      <w:lvlText w:val=""/>
      <w:lvlJc w:val="left"/>
      <w:pPr>
        <w:ind w:left="720" w:hanging="360"/>
      </w:pPr>
      <w:rPr>
        <w:rFonts w:ascii="Symbol" w:hAnsi="Symbol"/>
      </w:rPr>
    </w:lvl>
    <w:lvl w:ilvl="8" w:tplc="C638DA12">
      <w:start w:val="1"/>
      <w:numFmt w:val="bullet"/>
      <w:lvlText w:val=""/>
      <w:lvlJc w:val="left"/>
      <w:pPr>
        <w:ind w:left="720" w:hanging="360"/>
      </w:pPr>
      <w:rPr>
        <w:rFonts w:ascii="Symbol" w:hAnsi="Symbol"/>
      </w:rPr>
    </w:lvl>
  </w:abstractNum>
  <w:abstractNum w:abstractNumId="47" w15:restartNumberingAfterBreak="0">
    <w:nsid w:val="6C665308"/>
    <w:multiLevelType w:val="hybridMultilevel"/>
    <w:tmpl w:val="436609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8" w15:restartNumberingAfterBreak="0">
    <w:nsid w:val="6D576718"/>
    <w:multiLevelType w:val="hybridMultilevel"/>
    <w:tmpl w:val="9F34F864"/>
    <w:lvl w:ilvl="0" w:tplc="AB988028">
      <w:start w:val="1"/>
      <w:numFmt w:val="bullet"/>
      <w:lvlText w:val=""/>
      <w:lvlJc w:val="left"/>
      <w:pPr>
        <w:ind w:left="720" w:hanging="360"/>
      </w:pPr>
      <w:rPr>
        <w:rFonts w:ascii="Symbol" w:hAnsi="Symbol"/>
      </w:rPr>
    </w:lvl>
    <w:lvl w:ilvl="1" w:tplc="21120694">
      <w:start w:val="1"/>
      <w:numFmt w:val="bullet"/>
      <w:lvlText w:val=""/>
      <w:lvlJc w:val="left"/>
      <w:pPr>
        <w:ind w:left="720" w:hanging="360"/>
      </w:pPr>
      <w:rPr>
        <w:rFonts w:ascii="Symbol" w:hAnsi="Symbol"/>
      </w:rPr>
    </w:lvl>
    <w:lvl w:ilvl="2" w:tplc="B2FE68EC">
      <w:start w:val="1"/>
      <w:numFmt w:val="bullet"/>
      <w:lvlText w:val=""/>
      <w:lvlJc w:val="left"/>
      <w:pPr>
        <w:ind w:left="720" w:hanging="360"/>
      </w:pPr>
      <w:rPr>
        <w:rFonts w:ascii="Symbol" w:hAnsi="Symbol"/>
      </w:rPr>
    </w:lvl>
    <w:lvl w:ilvl="3" w:tplc="99A867B2">
      <w:start w:val="1"/>
      <w:numFmt w:val="bullet"/>
      <w:lvlText w:val=""/>
      <w:lvlJc w:val="left"/>
      <w:pPr>
        <w:ind w:left="720" w:hanging="360"/>
      </w:pPr>
      <w:rPr>
        <w:rFonts w:ascii="Symbol" w:hAnsi="Symbol"/>
      </w:rPr>
    </w:lvl>
    <w:lvl w:ilvl="4" w:tplc="8B4EBCEA">
      <w:start w:val="1"/>
      <w:numFmt w:val="bullet"/>
      <w:lvlText w:val=""/>
      <w:lvlJc w:val="left"/>
      <w:pPr>
        <w:ind w:left="720" w:hanging="360"/>
      </w:pPr>
      <w:rPr>
        <w:rFonts w:ascii="Symbol" w:hAnsi="Symbol"/>
      </w:rPr>
    </w:lvl>
    <w:lvl w:ilvl="5" w:tplc="F1749054">
      <w:start w:val="1"/>
      <w:numFmt w:val="bullet"/>
      <w:lvlText w:val=""/>
      <w:lvlJc w:val="left"/>
      <w:pPr>
        <w:ind w:left="720" w:hanging="360"/>
      </w:pPr>
      <w:rPr>
        <w:rFonts w:ascii="Symbol" w:hAnsi="Symbol"/>
      </w:rPr>
    </w:lvl>
    <w:lvl w:ilvl="6" w:tplc="6FCEC018">
      <w:start w:val="1"/>
      <w:numFmt w:val="bullet"/>
      <w:lvlText w:val=""/>
      <w:lvlJc w:val="left"/>
      <w:pPr>
        <w:ind w:left="720" w:hanging="360"/>
      </w:pPr>
      <w:rPr>
        <w:rFonts w:ascii="Symbol" w:hAnsi="Symbol"/>
      </w:rPr>
    </w:lvl>
    <w:lvl w:ilvl="7" w:tplc="13A87994">
      <w:start w:val="1"/>
      <w:numFmt w:val="bullet"/>
      <w:lvlText w:val=""/>
      <w:lvlJc w:val="left"/>
      <w:pPr>
        <w:ind w:left="720" w:hanging="360"/>
      </w:pPr>
      <w:rPr>
        <w:rFonts w:ascii="Symbol" w:hAnsi="Symbol"/>
      </w:rPr>
    </w:lvl>
    <w:lvl w:ilvl="8" w:tplc="8E5860F8">
      <w:start w:val="1"/>
      <w:numFmt w:val="bullet"/>
      <w:lvlText w:val=""/>
      <w:lvlJc w:val="left"/>
      <w:pPr>
        <w:ind w:left="720" w:hanging="360"/>
      </w:pPr>
      <w:rPr>
        <w:rFonts w:ascii="Symbol" w:hAnsi="Symbol"/>
      </w:rPr>
    </w:lvl>
  </w:abstractNum>
  <w:abstractNum w:abstractNumId="49" w15:restartNumberingAfterBreak="0">
    <w:nsid w:val="726D1980"/>
    <w:multiLevelType w:val="hybridMultilevel"/>
    <w:tmpl w:val="065A202A"/>
    <w:lvl w:ilvl="0" w:tplc="34F27122">
      <w:start w:val="1"/>
      <w:numFmt w:val="bullet"/>
      <w:lvlText w:val=""/>
      <w:lvlJc w:val="left"/>
      <w:pPr>
        <w:ind w:left="720" w:hanging="360"/>
      </w:pPr>
      <w:rPr>
        <w:rFonts w:ascii="Symbol" w:hAnsi="Symbol"/>
      </w:rPr>
    </w:lvl>
    <w:lvl w:ilvl="1" w:tplc="A482B53E">
      <w:start w:val="1"/>
      <w:numFmt w:val="bullet"/>
      <w:lvlText w:val=""/>
      <w:lvlJc w:val="left"/>
      <w:pPr>
        <w:ind w:left="720" w:hanging="360"/>
      </w:pPr>
      <w:rPr>
        <w:rFonts w:ascii="Symbol" w:hAnsi="Symbol"/>
      </w:rPr>
    </w:lvl>
    <w:lvl w:ilvl="2" w:tplc="8996B7A6">
      <w:start w:val="1"/>
      <w:numFmt w:val="bullet"/>
      <w:lvlText w:val=""/>
      <w:lvlJc w:val="left"/>
      <w:pPr>
        <w:ind w:left="720" w:hanging="360"/>
      </w:pPr>
      <w:rPr>
        <w:rFonts w:ascii="Symbol" w:hAnsi="Symbol"/>
      </w:rPr>
    </w:lvl>
    <w:lvl w:ilvl="3" w:tplc="F9A84976">
      <w:start w:val="1"/>
      <w:numFmt w:val="bullet"/>
      <w:lvlText w:val=""/>
      <w:lvlJc w:val="left"/>
      <w:pPr>
        <w:ind w:left="720" w:hanging="360"/>
      </w:pPr>
      <w:rPr>
        <w:rFonts w:ascii="Symbol" w:hAnsi="Symbol"/>
      </w:rPr>
    </w:lvl>
    <w:lvl w:ilvl="4" w:tplc="90DCB3BC">
      <w:start w:val="1"/>
      <w:numFmt w:val="bullet"/>
      <w:lvlText w:val=""/>
      <w:lvlJc w:val="left"/>
      <w:pPr>
        <w:ind w:left="720" w:hanging="360"/>
      </w:pPr>
      <w:rPr>
        <w:rFonts w:ascii="Symbol" w:hAnsi="Symbol"/>
      </w:rPr>
    </w:lvl>
    <w:lvl w:ilvl="5" w:tplc="C19CF00A">
      <w:start w:val="1"/>
      <w:numFmt w:val="bullet"/>
      <w:lvlText w:val=""/>
      <w:lvlJc w:val="left"/>
      <w:pPr>
        <w:ind w:left="720" w:hanging="360"/>
      </w:pPr>
      <w:rPr>
        <w:rFonts w:ascii="Symbol" w:hAnsi="Symbol"/>
      </w:rPr>
    </w:lvl>
    <w:lvl w:ilvl="6" w:tplc="5C2EC000">
      <w:start w:val="1"/>
      <w:numFmt w:val="bullet"/>
      <w:lvlText w:val=""/>
      <w:lvlJc w:val="left"/>
      <w:pPr>
        <w:ind w:left="720" w:hanging="360"/>
      </w:pPr>
      <w:rPr>
        <w:rFonts w:ascii="Symbol" w:hAnsi="Symbol"/>
      </w:rPr>
    </w:lvl>
    <w:lvl w:ilvl="7" w:tplc="30884204">
      <w:start w:val="1"/>
      <w:numFmt w:val="bullet"/>
      <w:lvlText w:val=""/>
      <w:lvlJc w:val="left"/>
      <w:pPr>
        <w:ind w:left="720" w:hanging="360"/>
      </w:pPr>
      <w:rPr>
        <w:rFonts w:ascii="Symbol" w:hAnsi="Symbol"/>
      </w:rPr>
    </w:lvl>
    <w:lvl w:ilvl="8" w:tplc="12A47940">
      <w:start w:val="1"/>
      <w:numFmt w:val="bullet"/>
      <w:lvlText w:val=""/>
      <w:lvlJc w:val="left"/>
      <w:pPr>
        <w:ind w:left="720" w:hanging="360"/>
      </w:pPr>
      <w:rPr>
        <w:rFonts w:ascii="Symbol" w:hAnsi="Symbol"/>
      </w:rPr>
    </w:lvl>
  </w:abstractNum>
  <w:abstractNum w:abstractNumId="50" w15:restartNumberingAfterBreak="0">
    <w:nsid w:val="742916B6"/>
    <w:multiLevelType w:val="hybridMultilevel"/>
    <w:tmpl w:val="D9727466"/>
    <w:lvl w:ilvl="0" w:tplc="CB3425B4">
      <w:start w:val="1"/>
      <w:numFmt w:val="bullet"/>
      <w:lvlText w:val=""/>
      <w:lvlJc w:val="left"/>
      <w:pPr>
        <w:ind w:left="720" w:hanging="360"/>
      </w:pPr>
      <w:rPr>
        <w:rFonts w:ascii="Symbol" w:hAnsi="Symbol"/>
      </w:rPr>
    </w:lvl>
    <w:lvl w:ilvl="1" w:tplc="BD16938A">
      <w:start w:val="1"/>
      <w:numFmt w:val="bullet"/>
      <w:lvlText w:val=""/>
      <w:lvlJc w:val="left"/>
      <w:pPr>
        <w:ind w:left="720" w:hanging="360"/>
      </w:pPr>
      <w:rPr>
        <w:rFonts w:ascii="Symbol" w:hAnsi="Symbol"/>
      </w:rPr>
    </w:lvl>
    <w:lvl w:ilvl="2" w:tplc="B45CC69A">
      <w:start w:val="1"/>
      <w:numFmt w:val="bullet"/>
      <w:lvlText w:val=""/>
      <w:lvlJc w:val="left"/>
      <w:pPr>
        <w:ind w:left="720" w:hanging="360"/>
      </w:pPr>
      <w:rPr>
        <w:rFonts w:ascii="Symbol" w:hAnsi="Symbol"/>
      </w:rPr>
    </w:lvl>
    <w:lvl w:ilvl="3" w:tplc="A2C25D3E">
      <w:start w:val="1"/>
      <w:numFmt w:val="bullet"/>
      <w:lvlText w:val=""/>
      <w:lvlJc w:val="left"/>
      <w:pPr>
        <w:ind w:left="720" w:hanging="360"/>
      </w:pPr>
      <w:rPr>
        <w:rFonts w:ascii="Symbol" w:hAnsi="Symbol"/>
      </w:rPr>
    </w:lvl>
    <w:lvl w:ilvl="4" w:tplc="7D42E8E8">
      <w:start w:val="1"/>
      <w:numFmt w:val="bullet"/>
      <w:lvlText w:val=""/>
      <w:lvlJc w:val="left"/>
      <w:pPr>
        <w:ind w:left="720" w:hanging="360"/>
      </w:pPr>
      <w:rPr>
        <w:rFonts w:ascii="Symbol" w:hAnsi="Symbol"/>
      </w:rPr>
    </w:lvl>
    <w:lvl w:ilvl="5" w:tplc="C642602A">
      <w:start w:val="1"/>
      <w:numFmt w:val="bullet"/>
      <w:lvlText w:val=""/>
      <w:lvlJc w:val="left"/>
      <w:pPr>
        <w:ind w:left="720" w:hanging="360"/>
      </w:pPr>
      <w:rPr>
        <w:rFonts w:ascii="Symbol" w:hAnsi="Symbol"/>
      </w:rPr>
    </w:lvl>
    <w:lvl w:ilvl="6" w:tplc="B442C32E">
      <w:start w:val="1"/>
      <w:numFmt w:val="bullet"/>
      <w:lvlText w:val=""/>
      <w:lvlJc w:val="left"/>
      <w:pPr>
        <w:ind w:left="720" w:hanging="360"/>
      </w:pPr>
      <w:rPr>
        <w:rFonts w:ascii="Symbol" w:hAnsi="Symbol"/>
      </w:rPr>
    </w:lvl>
    <w:lvl w:ilvl="7" w:tplc="36A02566">
      <w:start w:val="1"/>
      <w:numFmt w:val="bullet"/>
      <w:lvlText w:val=""/>
      <w:lvlJc w:val="left"/>
      <w:pPr>
        <w:ind w:left="720" w:hanging="360"/>
      </w:pPr>
      <w:rPr>
        <w:rFonts w:ascii="Symbol" w:hAnsi="Symbol"/>
      </w:rPr>
    </w:lvl>
    <w:lvl w:ilvl="8" w:tplc="0046F450">
      <w:start w:val="1"/>
      <w:numFmt w:val="bullet"/>
      <w:lvlText w:val=""/>
      <w:lvlJc w:val="left"/>
      <w:pPr>
        <w:ind w:left="720" w:hanging="360"/>
      </w:pPr>
      <w:rPr>
        <w:rFonts w:ascii="Symbol" w:hAnsi="Symbol"/>
      </w:rPr>
    </w:lvl>
  </w:abstractNum>
  <w:abstractNum w:abstractNumId="51" w15:restartNumberingAfterBreak="0">
    <w:nsid w:val="75AD3D0B"/>
    <w:multiLevelType w:val="multilevel"/>
    <w:tmpl w:val="881ACE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793A7D4D"/>
    <w:multiLevelType w:val="hybridMultilevel"/>
    <w:tmpl w:val="694E7070"/>
    <w:lvl w:ilvl="0" w:tplc="F97494B2">
      <w:start w:val="1"/>
      <w:numFmt w:val="bullet"/>
      <w:lvlText w:val=""/>
      <w:lvlJc w:val="left"/>
      <w:pPr>
        <w:ind w:left="720" w:hanging="360"/>
      </w:pPr>
      <w:rPr>
        <w:rFonts w:ascii="Symbol" w:hAnsi="Symbol"/>
      </w:rPr>
    </w:lvl>
    <w:lvl w:ilvl="1" w:tplc="0E9A70F6">
      <w:start w:val="1"/>
      <w:numFmt w:val="bullet"/>
      <w:lvlText w:val=""/>
      <w:lvlJc w:val="left"/>
      <w:pPr>
        <w:ind w:left="720" w:hanging="360"/>
      </w:pPr>
      <w:rPr>
        <w:rFonts w:ascii="Symbol" w:hAnsi="Symbol"/>
      </w:rPr>
    </w:lvl>
    <w:lvl w:ilvl="2" w:tplc="FF309992">
      <w:start w:val="1"/>
      <w:numFmt w:val="bullet"/>
      <w:lvlText w:val=""/>
      <w:lvlJc w:val="left"/>
      <w:pPr>
        <w:ind w:left="720" w:hanging="360"/>
      </w:pPr>
      <w:rPr>
        <w:rFonts w:ascii="Symbol" w:hAnsi="Symbol"/>
      </w:rPr>
    </w:lvl>
    <w:lvl w:ilvl="3" w:tplc="168C6E0E">
      <w:start w:val="1"/>
      <w:numFmt w:val="bullet"/>
      <w:lvlText w:val=""/>
      <w:lvlJc w:val="left"/>
      <w:pPr>
        <w:ind w:left="720" w:hanging="360"/>
      </w:pPr>
      <w:rPr>
        <w:rFonts w:ascii="Symbol" w:hAnsi="Symbol"/>
      </w:rPr>
    </w:lvl>
    <w:lvl w:ilvl="4" w:tplc="9C6EB54A">
      <w:start w:val="1"/>
      <w:numFmt w:val="bullet"/>
      <w:lvlText w:val=""/>
      <w:lvlJc w:val="left"/>
      <w:pPr>
        <w:ind w:left="720" w:hanging="360"/>
      </w:pPr>
      <w:rPr>
        <w:rFonts w:ascii="Symbol" w:hAnsi="Symbol"/>
      </w:rPr>
    </w:lvl>
    <w:lvl w:ilvl="5" w:tplc="6AE0A280">
      <w:start w:val="1"/>
      <w:numFmt w:val="bullet"/>
      <w:lvlText w:val=""/>
      <w:lvlJc w:val="left"/>
      <w:pPr>
        <w:ind w:left="720" w:hanging="360"/>
      </w:pPr>
      <w:rPr>
        <w:rFonts w:ascii="Symbol" w:hAnsi="Symbol"/>
      </w:rPr>
    </w:lvl>
    <w:lvl w:ilvl="6" w:tplc="8D4C32AC">
      <w:start w:val="1"/>
      <w:numFmt w:val="bullet"/>
      <w:lvlText w:val=""/>
      <w:lvlJc w:val="left"/>
      <w:pPr>
        <w:ind w:left="720" w:hanging="360"/>
      </w:pPr>
      <w:rPr>
        <w:rFonts w:ascii="Symbol" w:hAnsi="Symbol"/>
      </w:rPr>
    </w:lvl>
    <w:lvl w:ilvl="7" w:tplc="6060B560">
      <w:start w:val="1"/>
      <w:numFmt w:val="bullet"/>
      <w:lvlText w:val=""/>
      <w:lvlJc w:val="left"/>
      <w:pPr>
        <w:ind w:left="720" w:hanging="360"/>
      </w:pPr>
      <w:rPr>
        <w:rFonts w:ascii="Symbol" w:hAnsi="Symbol"/>
      </w:rPr>
    </w:lvl>
    <w:lvl w:ilvl="8" w:tplc="ABD0B870">
      <w:start w:val="1"/>
      <w:numFmt w:val="bullet"/>
      <w:lvlText w:val=""/>
      <w:lvlJc w:val="left"/>
      <w:pPr>
        <w:ind w:left="720" w:hanging="360"/>
      </w:pPr>
      <w:rPr>
        <w:rFonts w:ascii="Symbol" w:hAnsi="Symbol"/>
      </w:rPr>
    </w:lvl>
  </w:abstractNum>
  <w:abstractNum w:abstractNumId="53" w15:restartNumberingAfterBreak="0">
    <w:nsid w:val="79ED506E"/>
    <w:multiLevelType w:val="multilevel"/>
    <w:tmpl w:val="8D36D256"/>
    <w:lvl w:ilvl="0">
      <w:start w:val="11"/>
      <w:numFmt w:val="decimal"/>
      <w:lvlText w:val="%1."/>
      <w:lvlJc w:val="left"/>
      <w:pPr>
        <w:ind w:left="720" w:hanging="360"/>
      </w:pPr>
      <w:rPr>
        <w:rFonts w:hint="default"/>
      </w:rPr>
    </w:lvl>
    <w:lvl w:ilvl="1">
      <w:start w:val="1"/>
      <w:numFmt w:val="decimal"/>
      <w:isLgl/>
      <w:lvlText w:val="%1.%2"/>
      <w:lvlJc w:val="left"/>
      <w:pPr>
        <w:ind w:left="1176" w:hanging="45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15:restartNumberingAfterBreak="0">
    <w:nsid w:val="7A2476FF"/>
    <w:multiLevelType w:val="hybridMultilevel"/>
    <w:tmpl w:val="DD84C9F4"/>
    <w:lvl w:ilvl="0" w:tplc="51D851BA">
      <w:start w:val="1"/>
      <w:numFmt w:val="bullet"/>
      <w:lvlText w:val=""/>
      <w:lvlJc w:val="left"/>
      <w:pPr>
        <w:ind w:left="720" w:hanging="360"/>
      </w:pPr>
      <w:rPr>
        <w:rFonts w:ascii="Symbol" w:hAnsi="Symbol"/>
      </w:rPr>
    </w:lvl>
    <w:lvl w:ilvl="1" w:tplc="D70EE70C">
      <w:start w:val="1"/>
      <w:numFmt w:val="bullet"/>
      <w:lvlText w:val=""/>
      <w:lvlJc w:val="left"/>
      <w:pPr>
        <w:ind w:left="720" w:hanging="360"/>
      </w:pPr>
      <w:rPr>
        <w:rFonts w:ascii="Symbol" w:hAnsi="Symbol"/>
      </w:rPr>
    </w:lvl>
    <w:lvl w:ilvl="2" w:tplc="4036A25E">
      <w:start w:val="1"/>
      <w:numFmt w:val="bullet"/>
      <w:lvlText w:val=""/>
      <w:lvlJc w:val="left"/>
      <w:pPr>
        <w:ind w:left="720" w:hanging="360"/>
      </w:pPr>
      <w:rPr>
        <w:rFonts w:ascii="Symbol" w:hAnsi="Symbol"/>
      </w:rPr>
    </w:lvl>
    <w:lvl w:ilvl="3" w:tplc="6BC4D3B0">
      <w:start w:val="1"/>
      <w:numFmt w:val="bullet"/>
      <w:lvlText w:val=""/>
      <w:lvlJc w:val="left"/>
      <w:pPr>
        <w:ind w:left="720" w:hanging="360"/>
      </w:pPr>
      <w:rPr>
        <w:rFonts w:ascii="Symbol" w:hAnsi="Symbol"/>
      </w:rPr>
    </w:lvl>
    <w:lvl w:ilvl="4" w:tplc="9802EBE4">
      <w:start w:val="1"/>
      <w:numFmt w:val="bullet"/>
      <w:lvlText w:val=""/>
      <w:lvlJc w:val="left"/>
      <w:pPr>
        <w:ind w:left="720" w:hanging="360"/>
      </w:pPr>
      <w:rPr>
        <w:rFonts w:ascii="Symbol" w:hAnsi="Symbol"/>
      </w:rPr>
    </w:lvl>
    <w:lvl w:ilvl="5" w:tplc="2AECF8C4">
      <w:start w:val="1"/>
      <w:numFmt w:val="bullet"/>
      <w:lvlText w:val=""/>
      <w:lvlJc w:val="left"/>
      <w:pPr>
        <w:ind w:left="720" w:hanging="360"/>
      </w:pPr>
      <w:rPr>
        <w:rFonts w:ascii="Symbol" w:hAnsi="Symbol"/>
      </w:rPr>
    </w:lvl>
    <w:lvl w:ilvl="6" w:tplc="1C4CD45A">
      <w:start w:val="1"/>
      <w:numFmt w:val="bullet"/>
      <w:lvlText w:val=""/>
      <w:lvlJc w:val="left"/>
      <w:pPr>
        <w:ind w:left="720" w:hanging="360"/>
      </w:pPr>
      <w:rPr>
        <w:rFonts w:ascii="Symbol" w:hAnsi="Symbol"/>
      </w:rPr>
    </w:lvl>
    <w:lvl w:ilvl="7" w:tplc="38B854B8">
      <w:start w:val="1"/>
      <w:numFmt w:val="bullet"/>
      <w:lvlText w:val=""/>
      <w:lvlJc w:val="left"/>
      <w:pPr>
        <w:ind w:left="720" w:hanging="360"/>
      </w:pPr>
      <w:rPr>
        <w:rFonts w:ascii="Symbol" w:hAnsi="Symbol"/>
      </w:rPr>
    </w:lvl>
    <w:lvl w:ilvl="8" w:tplc="AE72F478">
      <w:start w:val="1"/>
      <w:numFmt w:val="bullet"/>
      <w:lvlText w:val=""/>
      <w:lvlJc w:val="left"/>
      <w:pPr>
        <w:ind w:left="720" w:hanging="360"/>
      </w:pPr>
      <w:rPr>
        <w:rFonts w:ascii="Symbol" w:hAnsi="Symbol"/>
      </w:rPr>
    </w:lvl>
  </w:abstractNum>
  <w:abstractNum w:abstractNumId="55" w15:restartNumberingAfterBreak="0">
    <w:nsid w:val="7CB04C72"/>
    <w:multiLevelType w:val="hybridMultilevel"/>
    <w:tmpl w:val="1264FC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6" w15:restartNumberingAfterBreak="0">
    <w:nsid w:val="7F860FC4"/>
    <w:multiLevelType w:val="hybridMultilevel"/>
    <w:tmpl w:val="ED08D9D4"/>
    <w:lvl w:ilvl="0" w:tplc="5A62CE86">
      <w:start w:val="1"/>
      <w:numFmt w:val="bullet"/>
      <w:lvlText w:val=""/>
      <w:lvlJc w:val="left"/>
      <w:pPr>
        <w:ind w:left="720" w:hanging="360"/>
      </w:pPr>
      <w:rPr>
        <w:rFonts w:ascii="Symbol" w:hAnsi="Symbol"/>
      </w:rPr>
    </w:lvl>
    <w:lvl w:ilvl="1" w:tplc="A454A166">
      <w:start w:val="1"/>
      <w:numFmt w:val="bullet"/>
      <w:lvlText w:val=""/>
      <w:lvlJc w:val="left"/>
      <w:pPr>
        <w:ind w:left="720" w:hanging="360"/>
      </w:pPr>
      <w:rPr>
        <w:rFonts w:ascii="Symbol" w:hAnsi="Symbol"/>
      </w:rPr>
    </w:lvl>
    <w:lvl w:ilvl="2" w:tplc="46ACC934">
      <w:start w:val="1"/>
      <w:numFmt w:val="bullet"/>
      <w:lvlText w:val=""/>
      <w:lvlJc w:val="left"/>
      <w:pPr>
        <w:ind w:left="720" w:hanging="360"/>
      </w:pPr>
      <w:rPr>
        <w:rFonts w:ascii="Symbol" w:hAnsi="Symbol"/>
      </w:rPr>
    </w:lvl>
    <w:lvl w:ilvl="3" w:tplc="4498E51E">
      <w:start w:val="1"/>
      <w:numFmt w:val="bullet"/>
      <w:lvlText w:val=""/>
      <w:lvlJc w:val="left"/>
      <w:pPr>
        <w:ind w:left="720" w:hanging="360"/>
      </w:pPr>
      <w:rPr>
        <w:rFonts w:ascii="Symbol" w:hAnsi="Symbol"/>
      </w:rPr>
    </w:lvl>
    <w:lvl w:ilvl="4" w:tplc="66461816">
      <w:start w:val="1"/>
      <w:numFmt w:val="bullet"/>
      <w:lvlText w:val=""/>
      <w:lvlJc w:val="left"/>
      <w:pPr>
        <w:ind w:left="720" w:hanging="360"/>
      </w:pPr>
      <w:rPr>
        <w:rFonts w:ascii="Symbol" w:hAnsi="Symbol"/>
      </w:rPr>
    </w:lvl>
    <w:lvl w:ilvl="5" w:tplc="80F2575E">
      <w:start w:val="1"/>
      <w:numFmt w:val="bullet"/>
      <w:lvlText w:val=""/>
      <w:lvlJc w:val="left"/>
      <w:pPr>
        <w:ind w:left="720" w:hanging="360"/>
      </w:pPr>
      <w:rPr>
        <w:rFonts w:ascii="Symbol" w:hAnsi="Symbol"/>
      </w:rPr>
    </w:lvl>
    <w:lvl w:ilvl="6" w:tplc="143A72BE">
      <w:start w:val="1"/>
      <w:numFmt w:val="bullet"/>
      <w:lvlText w:val=""/>
      <w:lvlJc w:val="left"/>
      <w:pPr>
        <w:ind w:left="720" w:hanging="360"/>
      </w:pPr>
      <w:rPr>
        <w:rFonts w:ascii="Symbol" w:hAnsi="Symbol"/>
      </w:rPr>
    </w:lvl>
    <w:lvl w:ilvl="7" w:tplc="7E983568">
      <w:start w:val="1"/>
      <w:numFmt w:val="bullet"/>
      <w:lvlText w:val=""/>
      <w:lvlJc w:val="left"/>
      <w:pPr>
        <w:ind w:left="720" w:hanging="360"/>
      </w:pPr>
      <w:rPr>
        <w:rFonts w:ascii="Symbol" w:hAnsi="Symbol"/>
      </w:rPr>
    </w:lvl>
    <w:lvl w:ilvl="8" w:tplc="2EF60D7C">
      <w:start w:val="1"/>
      <w:numFmt w:val="bullet"/>
      <w:lvlText w:val=""/>
      <w:lvlJc w:val="left"/>
      <w:pPr>
        <w:ind w:left="720" w:hanging="360"/>
      </w:pPr>
      <w:rPr>
        <w:rFonts w:ascii="Symbol" w:hAnsi="Symbol"/>
      </w:rPr>
    </w:lvl>
  </w:abstractNum>
  <w:num w:numId="1" w16cid:durableId="1572275490">
    <w:abstractNumId w:val="51"/>
  </w:num>
  <w:num w:numId="2" w16cid:durableId="1033193277">
    <w:abstractNumId w:val="22"/>
  </w:num>
  <w:num w:numId="3" w16cid:durableId="864443328">
    <w:abstractNumId w:val="10"/>
  </w:num>
  <w:num w:numId="4" w16cid:durableId="848985745">
    <w:abstractNumId w:val="35"/>
  </w:num>
  <w:num w:numId="5" w16cid:durableId="1949510569">
    <w:abstractNumId w:val="16"/>
  </w:num>
  <w:num w:numId="6" w16cid:durableId="847643058">
    <w:abstractNumId w:val="29"/>
  </w:num>
  <w:num w:numId="7" w16cid:durableId="768697888">
    <w:abstractNumId w:val="9"/>
  </w:num>
  <w:num w:numId="8" w16cid:durableId="1862665090">
    <w:abstractNumId w:val="37"/>
  </w:num>
  <w:num w:numId="9" w16cid:durableId="1321228398">
    <w:abstractNumId w:val="19"/>
  </w:num>
  <w:num w:numId="10" w16cid:durableId="1935817826">
    <w:abstractNumId w:val="18"/>
  </w:num>
  <w:num w:numId="11" w16cid:durableId="2115901323">
    <w:abstractNumId w:val="40"/>
  </w:num>
  <w:num w:numId="12" w16cid:durableId="1783070155">
    <w:abstractNumId w:val="23"/>
  </w:num>
  <w:num w:numId="13" w16cid:durableId="1297686574">
    <w:abstractNumId w:val="20"/>
  </w:num>
  <w:num w:numId="14" w16cid:durableId="1531333380">
    <w:abstractNumId w:val="21"/>
  </w:num>
  <w:num w:numId="15" w16cid:durableId="932515206">
    <w:abstractNumId w:val="34"/>
  </w:num>
  <w:num w:numId="16" w16cid:durableId="1468627629">
    <w:abstractNumId w:val="1"/>
  </w:num>
  <w:num w:numId="17" w16cid:durableId="966861109">
    <w:abstractNumId w:val="2"/>
  </w:num>
  <w:num w:numId="18" w16cid:durableId="2108117492">
    <w:abstractNumId w:val="31"/>
  </w:num>
  <w:num w:numId="19" w16cid:durableId="303849960">
    <w:abstractNumId w:val="27"/>
  </w:num>
  <w:num w:numId="20" w16cid:durableId="2016375280">
    <w:abstractNumId w:val="5"/>
  </w:num>
  <w:num w:numId="21" w16cid:durableId="2007783459">
    <w:abstractNumId w:val="3"/>
  </w:num>
  <w:num w:numId="22" w16cid:durableId="109395599">
    <w:abstractNumId w:val="36"/>
  </w:num>
  <w:num w:numId="23" w16cid:durableId="253369266">
    <w:abstractNumId w:val="15"/>
  </w:num>
  <w:num w:numId="24" w16cid:durableId="1108037598">
    <w:abstractNumId w:val="38"/>
  </w:num>
  <w:num w:numId="25" w16cid:durableId="1315985495">
    <w:abstractNumId w:val="30"/>
  </w:num>
  <w:num w:numId="26" w16cid:durableId="1452625389">
    <w:abstractNumId w:val="32"/>
  </w:num>
  <w:num w:numId="27" w16cid:durableId="1857690228">
    <w:abstractNumId w:val="53"/>
  </w:num>
  <w:num w:numId="28" w16cid:durableId="1352686324">
    <w:abstractNumId w:val="8"/>
  </w:num>
  <w:num w:numId="29" w16cid:durableId="110249783">
    <w:abstractNumId w:val="25"/>
  </w:num>
  <w:num w:numId="30" w16cid:durableId="1898587853">
    <w:abstractNumId w:val="24"/>
  </w:num>
  <w:num w:numId="31" w16cid:durableId="262693828">
    <w:abstractNumId w:val="6"/>
  </w:num>
  <w:num w:numId="32" w16cid:durableId="1738163745">
    <w:abstractNumId w:val="12"/>
  </w:num>
  <w:num w:numId="33" w16cid:durableId="758255417">
    <w:abstractNumId w:val="43"/>
  </w:num>
  <w:num w:numId="34" w16cid:durableId="495537274">
    <w:abstractNumId w:val="52"/>
  </w:num>
  <w:num w:numId="35" w16cid:durableId="1120958488">
    <w:abstractNumId w:val="48"/>
  </w:num>
  <w:num w:numId="36" w16cid:durableId="495457607">
    <w:abstractNumId w:val="50"/>
  </w:num>
  <w:num w:numId="37" w16cid:durableId="459034522">
    <w:abstractNumId w:val="45"/>
  </w:num>
  <w:num w:numId="38" w16cid:durableId="1231309525">
    <w:abstractNumId w:val="46"/>
  </w:num>
  <w:num w:numId="39" w16cid:durableId="1388843709">
    <w:abstractNumId w:val="42"/>
  </w:num>
  <w:num w:numId="40" w16cid:durableId="597757903">
    <w:abstractNumId w:val="54"/>
  </w:num>
  <w:num w:numId="41" w16cid:durableId="1694185875">
    <w:abstractNumId w:val="26"/>
  </w:num>
  <w:num w:numId="42" w16cid:durableId="828519939">
    <w:abstractNumId w:val="44"/>
  </w:num>
  <w:num w:numId="43" w16cid:durableId="1537235895">
    <w:abstractNumId w:val="56"/>
  </w:num>
  <w:num w:numId="44" w16cid:durableId="2129811342">
    <w:abstractNumId w:val="7"/>
  </w:num>
  <w:num w:numId="45" w16cid:durableId="1796289828">
    <w:abstractNumId w:val="4"/>
  </w:num>
  <w:num w:numId="46" w16cid:durableId="1912690755">
    <w:abstractNumId w:val="0"/>
  </w:num>
  <w:num w:numId="47" w16cid:durableId="695084370">
    <w:abstractNumId w:val="13"/>
  </w:num>
  <w:num w:numId="48" w16cid:durableId="259260977">
    <w:abstractNumId w:val="49"/>
  </w:num>
  <w:num w:numId="49" w16cid:durableId="1927109642">
    <w:abstractNumId w:val="11"/>
  </w:num>
  <w:num w:numId="50" w16cid:durableId="975404435">
    <w:abstractNumId w:val="39"/>
  </w:num>
  <w:num w:numId="51" w16cid:durableId="1287353986">
    <w:abstractNumId w:val="17"/>
  </w:num>
  <w:num w:numId="52" w16cid:durableId="791217258">
    <w:abstractNumId w:val="14"/>
  </w:num>
  <w:num w:numId="53" w16cid:durableId="1639338533">
    <w:abstractNumId w:val="28"/>
  </w:num>
  <w:num w:numId="54" w16cid:durableId="865945619">
    <w:abstractNumId w:val="41"/>
  </w:num>
  <w:num w:numId="55" w16cid:durableId="2026780608">
    <w:abstractNumId w:val="55"/>
  </w:num>
  <w:num w:numId="56" w16cid:durableId="860431648">
    <w:abstractNumId w:val="47"/>
  </w:num>
  <w:num w:numId="57" w16cid:durableId="334454691">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15"/>
    <w:rsid w:val="0000026E"/>
    <w:rsid w:val="000029E4"/>
    <w:rsid w:val="00002BBF"/>
    <w:rsid w:val="00010732"/>
    <w:rsid w:val="000137B7"/>
    <w:rsid w:val="000173DC"/>
    <w:rsid w:val="0002040B"/>
    <w:rsid w:val="00024292"/>
    <w:rsid w:val="000262FC"/>
    <w:rsid w:val="00026BB4"/>
    <w:rsid w:val="00027179"/>
    <w:rsid w:val="000375E4"/>
    <w:rsid w:val="000417F6"/>
    <w:rsid w:val="00043595"/>
    <w:rsid w:val="00043C8F"/>
    <w:rsid w:val="000441CB"/>
    <w:rsid w:val="0004556F"/>
    <w:rsid w:val="0004616C"/>
    <w:rsid w:val="0004749B"/>
    <w:rsid w:val="00047C42"/>
    <w:rsid w:val="000546EC"/>
    <w:rsid w:val="00054E09"/>
    <w:rsid w:val="00055C12"/>
    <w:rsid w:val="000572BF"/>
    <w:rsid w:val="0005741A"/>
    <w:rsid w:val="00060ED4"/>
    <w:rsid w:val="00061D49"/>
    <w:rsid w:val="0006275F"/>
    <w:rsid w:val="0006443F"/>
    <w:rsid w:val="000644FB"/>
    <w:rsid w:val="00064528"/>
    <w:rsid w:val="000661DB"/>
    <w:rsid w:val="00066594"/>
    <w:rsid w:val="00067FC9"/>
    <w:rsid w:val="000700EA"/>
    <w:rsid w:val="000745A8"/>
    <w:rsid w:val="000751D1"/>
    <w:rsid w:val="00076FF4"/>
    <w:rsid w:val="000770CC"/>
    <w:rsid w:val="00081FE3"/>
    <w:rsid w:val="0008387E"/>
    <w:rsid w:val="000845A4"/>
    <w:rsid w:val="00085B42"/>
    <w:rsid w:val="0008625D"/>
    <w:rsid w:val="00087D09"/>
    <w:rsid w:val="00095204"/>
    <w:rsid w:val="00095CF6"/>
    <w:rsid w:val="00096AFF"/>
    <w:rsid w:val="000A406A"/>
    <w:rsid w:val="000A40A7"/>
    <w:rsid w:val="000A722F"/>
    <w:rsid w:val="000A78E7"/>
    <w:rsid w:val="000B3258"/>
    <w:rsid w:val="000B419E"/>
    <w:rsid w:val="000B4C46"/>
    <w:rsid w:val="000B5657"/>
    <w:rsid w:val="000B7C81"/>
    <w:rsid w:val="000C03D0"/>
    <w:rsid w:val="000C325C"/>
    <w:rsid w:val="000C56EB"/>
    <w:rsid w:val="000C6670"/>
    <w:rsid w:val="000C6DF2"/>
    <w:rsid w:val="000C773C"/>
    <w:rsid w:val="000C783E"/>
    <w:rsid w:val="000D5074"/>
    <w:rsid w:val="000D5A1B"/>
    <w:rsid w:val="000D5F52"/>
    <w:rsid w:val="000D715F"/>
    <w:rsid w:val="000D7B81"/>
    <w:rsid w:val="000E2820"/>
    <w:rsid w:val="000E3312"/>
    <w:rsid w:val="000E3B34"/>
    <w:rsid w:val="000E64F0"/>
    <w:rsid w:val="000F0A00"/>
    <w:rsid w:val="000F4560"/>
    <w:rsid w:val="00100949"/>
    <w:rsid w:val="001018E0"/>
    <w:rsid w:val="00101B0B"/>
    <w:rsid w:val="00101D16"/>
    <w:rsid w:val="0010290B"/>
    <w:rsid w:val="00102EE0"/>
    <w:rsid w:val="0010613E"/>
    <w:rsid w:val="00106D05"/>
    <w:rsid w:val="00110BF7"/>
    <w:rsid w:val="00112A39"/>
    <w:rsid w:val="00112AEB"/>
    <w:rsid w:val="0011550F"/>
    <w:rsid w:val="001160A5"/>
    <w:rsid w:val="00116A73"/>
    <w:rsid w:val="00124503"/>
    <w:rsid w:val="001246AA"/>
    <w:rsid w:val="00124F7F"/>
    <w:rsid w:val="00126FC3"/>
    <w:rsid w:val="001307E4"/>
    <w:rsid w:val="00134FF7"/>
    <w:rsid w:val="00135885"/>
    <w:rsid w:val="001363B7"/>
    <w:rsid w:val="0013766B"/>
    <w:rsid w:val="00140220"/>
    <w:rsid w:val="001429B4"/>
    <w:rsid w:val="00143A1C"/>
    <w:rsid w:val="001459C4"/>
    <w:rsid w:val="001604E4"/>
    <w:rsid w:val="0016140E"/>
    <w:rsid w:val="001631CA"/>
    <w:rsid w:val="00163E34"/>
    <w:rsid w:val="0017082F"/>
    <w:rsid w:val="00172075"/>
    <w:rsid w:val="00172680"/>
    <w:rsid w:val="0017275B"/>
    <w:rsid w:val="00174932"/>
    <w:rsid w:val="00176135"/>
    <w:rsid w:val="00180F07"/>
    <w:rsid w:val="001868B2"/>
    <w:rsid w:val="00186B0F"/>
    <w:rsid w:val="00192C94"/>
    <w:rsid w:val="0019439F"/>
    <w:rsid w:val="00194A11"/>
    <w:rsid w:val="00195E35"/>
    <w:rsid w:val="00197D9A"/>
    <w:rsid w:val="001A05F8"/>
    <w:rsid w:val="001A170B"/>
    <w:rsid w:val="001A2A80"/>
    <w:rsid w:val="001A7779"/>
    <w:rsid w:val="001A77CF"/>
    <w:rsid w:val="001B2CB7"/>
    <w:rsid w:val="001B32BC"/>
    <w:rsid w:val="001B7BF8"/>
    <w:rsid w:val="001C09EA"/>
    <w:rsid w:val="001C0BE6"/>
    <w:rsid w:val="001C34FF"/>
    <w:rsid w:val="001C6558"/>
    <w:rsid w:val="001C723E"/>
    <w:rsid w:val="001D1E01"/>
    <w:rsid w:val="001D2891"/>
    <w:rsid w:val="001D5A70"/>
    <w:rsid w:val="001E46EC"/>
    <w:rsid w:val="001E4CD1"/>
    <w:rsid w:val="001E6676"/>
    <w:rsid w:val="001E7F2E"/>
    <w:rsid w:val="001F1262"/>
    <w:rsid w:val="001F12B1"/>
    <w:rsid w:val="001F65C9"/>
    <w:rsid w:val="002002C3"/>
    <w:rsid w:val="00202CF3"/>
    <w:rsid w:val="0020539C"/>
    <w:rsid w:val="00211C64"/>
    <w:rsid w:val="0021373E"/>
    <w:rsid w:val="00214333"/>
    <w:rsid w:val="00214767"/>
    <w:rsid w:val="002147A1"/>
    <w:rsid w:val="00215115"/>
    <w:rsid w:val="002203F8"/>
    <w:rsid w:val="00221E3A"/>
    <w:rsid w:val="0022427C"/>
    <w:rsid w:val="00226020"/>
    <w:rsid w:val="00226FA4"/>
    <w:rsid w:val="00231F77"/>
    <w:rsid w:val="00232BA2"/>
    <w:rsid w:val="00240C2C"/>
    <w:rsid w:val="00243707"/>
    <w:rsid w:val="00243ED3"/>
    <w:rsid w:val="00246474"/>
    <w:rsid w:val="00251152"/>
    <w:rsid w:val="00252568"/>
    <w:rsid w:val="00253DAC"/>
    <w:rsid w:val="002547F0"/>
    <w:rsid w:val="0025516D"/>
    <w:rsid w:val="002563AC"/>
    <w:rsid w:val="00260262"/>
    <w:rsid w:val="00260F41"/>
    <w:rsid w:val="00262B01"/>
    <w:rsid w:val="00266C8A"/>
    <w:rsid w:val="00270A30"/>
    <w:rsid w:val="00271DC3"/>
    <w:rsid w:val="00272417"/>
    <w:rsid w:val="00273296"/>
    <w:rsid w:val="00277491"/>
    <w:rsid w:val="0028426F"/>
    <w:rsid w:val="00284C84"/>
    <w:rsid w:val="0028640D"/>
    <w:rsid w:val="002909D7"/>
    <w:rsid w:val="00292AF4"/>
    <w:rsid w:val="002937E4"/>
    <w:rsid w:val="002977F4"/>
    <w:rsid w:val="002A1635"/>
    <w:rsid w:val="002A1869"/>
    <w:rsid w:val="002A2870"/>
    <w:rsid w:val="002A294B"/>
    <w:rsid w:val="002A3CF9"/>
    <w:rsid w:val="002A6CD6"/>
    <w:rsid w:val="002B3498"/>
    <w:rsid w:val="002B76E1"/>
    <w:rsid w:val="002B7DA9"/>
    <w:rsid w:val="002C0094"/>
    <w:rsid w:val="002C1C8E"/>
    <w:rsid w:val="002C469A"/>
    <w:rsid w:val="002C4B2B"/>
    <w:rsid w:val="002C6E8F"/>
    <w:rsid w:val="002D01EF"/>
    <w:rsid w:val="002D0D0D"/>
    <w:rsid w:val="002D1E57"/>
    <w:rsid w:val="002D2347"/>
    <w:rsid w:val="002D2C3E"/>
    <w:rsid w:val="002D69A8"/>
    <w:rsid w:val="002D76AF"/>
    <w:rsid w:val="002D78AC"/>
    <w:rsid w:val="002E3506"/>
    <w:rsid w:val="002E64A3"/>
    <w:rsid w:val="002E6561"/>
    <w:rsid w:val="002E679E"/>
    <w:rsid w:val="002F2E3A"/>
    <w:rsid w:val="002F2FF1"/>
    <w:rsid w:val="002F4356"/>
    <w:rsid w:val="002F4475"/>
    <w:rsid w:val="002F4BD8"/>
    <w:rsid w:val="002F528E"/>
    <w:rsid w:val="002F6B95"/>
    <w:rsid w:val="00302D63"/>
    <w:rsid w:val="003049AA"/>
    <w:rsid w:val="00305D5B"/>
    <w:rsid w:val="00311014"/>
    <w:rsid w:val="00312696"/>
    <w:rsid w:val="00315502"/>
    <w:rsid w:val="00320369"/>
    <w:rsid w:val="00321057"/>
    <w:rsid w:val="0032362A"/>
    <w:rsid w:val="00323849"/>
    <w:rsid w:val="0032428D"/>
    <w:rsid w:val="00325EBF"/>
    <w:rsid w:val="00330561"/>
    <w:rsid w:val="003320A7"/>
    <w:rsid w:val="00333939"/>
    <w:rsid w:val="00333F41"/>
    <w:rsid w:val="0033457C"/>
    <w:rsid w:val="003355F5"/>
    <w:rsid w:val="00336157"/>
    <w:rsid w:val="00342022"/>
    <w:rsid w:val="00342C03"/>
    <w:rsid w:val="00343261"/>
    <w:rsid w:val="003432E3"/>
    <w:rsid w:val="00344C89"/>
    <w:rsid w:val="0034569A"/>
    <w:rsid w:val="003467AD"/>
    <w:rsid w:val="0034720D"/>
    <w:rsid w:val="0035286A"/>
    <w:rsid w:val="00355B0F"/>
    <w:rsid w:val="00355E39"/>
    <w:rsid w:val="00357A06"/>
    <w:rsid w:val="00360E5D"/>
    <w:rsid w:val="00361F19"/>
    <w:rsid w:val="00364B84"/>
    <w:rsid w:val="00365E51"/>
    <w:rsid w:val="0036624D"/>
    <w:rsid w:val="003662CD"/>
    <w:rsid w:val="00371903"/>
    <w:rsid w:val="003738CC"/>
    <w:rsid w:val="00374774"/>
    <w:rsid w:val="003749F7"/>
    <w:rsid w:val="003803B9"/>
    <w:rsid w:val="0038071B"/>
    <w:rsid w:val="00380881"/>
    <w:rsid w:val="00381A62"/>
    <w:rsid w:val="003828C5"/>
    <w:rsid w:val="00384E6B"/>
    <w:rsid w:val="0039352A"/>
    <w:rsid w:val="003954CB"/>
    <w:rsid w:val="003A5B31"/>
    <w:rsid w:val="003B1957"/>
    <w:rsid w:val="003B254E"/>
    <w:rsid w:val="003B6842"/>
    <w:rsid w:val="003C3EC6"/>
    <w:rsid w:val="003C457D"/>
    <w:rsid w:val="003C4A98"/>
    <w:rsid w:val="003C76A6"/>
    <w:rsid w:val="003D06B4"/>
    <w:rsid w:val="003D3826"/>
    <w:rsid w:val="003D3F21"/>
    <w:rsid w:val="003D3FD4"/>
    <w:rsid w:val="003D4BA8"/>
    <w:rsid w:val="003D631A"/>
    <w:rsid w:val="003E4B43"/>
    <w:rsid w:val="003E5FDC"/>
    <w:rsid w:val="003F012E"/>
    <w:rsid w:val="00400065"/>
    <w:rsid w:val="00400609"/>
    <w:rsid w:val="00400B25"/>
    <w:rsid w:val="00402FD3"/>
    <w:rsid w:val="00403A8B"/>
    <w:rsid w:val="00406FE3"/>
    <w:rsid w:val="00410294"/>
    <w:rsid w:val="00412537"/>
    <w:rsid w:val="00414DFD"/>
    <w:rsid w:val="004158D7"/>
    <w:rsid w:val="0041716F"/>
    <w:rsid w:val="00417252"/>
    <w:rsid w:val="00420473"/>
    <w:rsid w:val="00421C59"/>
    <w:rsid w:val="00421F3A"/>
    <w:rsid w:val="00423A69"/>
    <w:rsid w:val="004246B8"/>
    <w:rsid w:val="0042612C"/>
    <w:rsid w:val="00434A86"/>
    <w:rsid w:val="00435023"/>
    <w:rsid w:val="00436D41"/>
    <w:rsid w:val="00440E3F"/>
    <w:rsid w:val="00443152"/>
    <w:rsid w:val="00446526"/>
    <w:rsid w:val="00447579"/>
    <w:rsid w:val="00447685"/>
    <w:rsid w:val="0045388F"/>
    <w:rsid w:val="00463888"/>
    <w:rsid w:val="004652D7"/>
    <w:rsid w:val="004658E2"/>
    <w:rsid w:val="004661C0"/>
    <w:rsid w:val="00466D5F"/>
    <w:rsid w:val="004706F8"/>
    <w:rsid w:val="0047266D"/>
    <w:rsid w:val="0047507C"/>
    <w:rsid w:val="00483132"/>
    <w:rsid w:val="004864CA"/>
    <w:rsid w:val="00487E8C"/>
    <w:rsid w:val="004906A4"/>
    <w:rsid w:val="0049134A"/>
    <w:rsid w:val="00491CDF"/>
    <w:rsid w:val="004927B5"/>
    <w:rsid w:val="004927BA"/>
    <w:rsid w:val="00493DC3"/>
    <w:rsid w:val="00495B00"/>
    <w:rsid w:val="004A0AF9"/>
    <w:rsid w:val="004A1D10"/>
    <w:rsid w:val="004A21B3"/>
    <w:rsid w:val="004A24F9"/>
    <w:rsid w:val="004A792A"/>
    <w:rsid w:val="004B3127"/>
    <w:rsid w:val="004B315F"/>
    <w:rsid w:val="004B3FA4"/>
    <w:rsid w:val="004B5709"/>
    <w:rsid w:val="004B5848"/>
    <w:rsid w:val="004B5B44"/>
    <w:rsid w:val="004B63F2"/>
    <w:rsid w:val="004B7208"/>
    <w:rsid w:val="004C05E0"/>
    <w:rsid w:val="004C1E39"/>
    <w:rsid w:val="004C219A"/>
    <w:rsid w:val="004C239E"/>
    <w:rsid w:val="004C323D"/>
    <w:rsid w:val="004D0920"/>
    <w:rsid w:val="004D182E"/>
    <w:rsid w:val="004D1ABD"/>
    <w:rsid w:val="004D4857"/>
    <w:rsid w:val="004D6E60"/>
    <w:rsid w:val="004E19C5"/>
    <w:rsid w:val="004E25AE"/>
    <w:rsid w:val="004E79D2"/>
    <w:rsid w:val="004F1F21"/>
    <w:rsid w:val="004F2ABB"/>
    <w:rsid w:val="004F677F"/>
    <w:rsid w:val="004F7F4F"/>
    <w:rsid w:val="00503CFA"/>
    <w:rsid w:val="00506B81"/>
    <w:rsid w:val="00506F30"/>
    <w:rsid w:val="00510F36"/>
    <w:rsid w:val="00515579"/>
    <w:rsid w:val="00515877"/>
    <w:rsid w:val="00515E78"/>
    <w:rsid w:val="00517573"/>
    <w:rsid w:val="0051794C"/>
    <w:rsid w:val="00520DBF"/>
    <w:rsid w:val="005214CB"/>
    <w:rsid w:val="0052186D"/>
    <w:rsid w:val="00521F12"/>
    <w:rsid w:val="00525302"/>
    <w:rsid w:val="00525C0B"/>
    <w:rsid w:val="00526778"/>
    <w:rsid w:val="00532601"/>
    <w:rsid w:val="005336A0"/>
    <w:rsid w:val="00534FFC"/>
    <w:rsid w:val="005373B5"/>
    <w:rsid w:val="00537CBF"/>
    <w:rsid w:val="00540EFA"/>
    <w:rsid w:val="00542C71"/>
    <w:rsid w:val="0054588A"/>
    <w:rsid w:val="0055069A"/>
    <w:rsid w:val="00550C27"/>
    <w:rsid w:val="005517F2"/>
    <w:rsid w:val="005530BA"/>
    <w:rsid w:val="00554203"/>
    <w:rsid w:val="00555A16"/>
    <w:rsid w:val="00560D84"/>
    <w:rsid w:val="00562D70"/>
    <w:rsid w:val="0056359F"/>
    <w:rsid w:val="005669FB"/>
    <w:rsid w:val="00570221"/>
    <w:rsid w:val="00572E0F"/>
    <w:rsid w:val="00573DD5"/>
    <w:rsid w:val="00574C9D"/>
    <w:rsid w:val="005803BD"/>
    <w:rsid w:val="00580A5A"/>
    <w:rsid w:val="00582DBB"/>
    <w:rsid w:val="0058359C"/>
    <w:rsid w:val="00583A5E"/>
    <w:rsid w:val="005846EF"/>
    <w:rsid w:val="005930B1"/>
    <w:rsid w:val="0059329D"/>
    <w:rsid w:val="005967AE"/>
    <w:rsid w:val="00596D62"/>
    <w:rsid w:val="0059737B"/>
    <w:rsid w:val="005A026C"/>
    <w:rsid w:val="005B0280"/>
    <w:rsid w:val="005B038D"/>
    <w:rsid w:val="005B08B7"/>
    <w:rsid w:val="005B0CB3"/>
    <w:rsid w:val="005B1343"/>
    <w:rsid w:val="005C094A"/>
    <w:rsid w:val="005C122B"/>
    <w:rsid w:val="005C51D8"/>
    <w:rsid w:val="005C6F16"/>
    <w:rsid w:val="005D0CA7"/>
    <w:rsid w:val="005D0DAB"/>
    <w:rsid w:val="005D55E0"/>
    <w:rsid w:val="005D5B1B"/>
    <w:rsid w:val="005E0BE9"/>
    <w:rsid w:val="005E14DA"/>
    <w:rsid w:val="005E1CE3"/>
    <w:rsid w:val="005E370B"/>
    <w:rsid w:val="005E5754"/>
    <w:rsid w:val="005E667D"/>
    <w:rsid w:val="005F32B7"/>
    <w:rsid w:val="005F78E8"/>
    <w:rsid w:val="00612AA3"/>
    <w:rsid w:val="00613CB7"/>
    <w:rsid w:val="00613DC0"/>
    <w:rsid w:val="00617889"/>
    <w:rsid w:val="006202D2"/>
    <w:rsid w:val="00621453"/>
    <w:rsid w:val="00621E20"/>
    <w:rsid w:val="006231A9"/>
    <w:rsid w:val="0062405B"/>
    <w:rsid w:val="00631C75"/>
    <w:rsid w:val="00634E4A"/>
    <w:rsid w:val="00637098"/>
    <w:rsid w:val="00642508"/>
    <w:rsid w:val="00651F4E"/>
    <w:rsid w:val="006526CD"/>
    <w:rsid w:val="00657949"/>
    <w:rsid w:val="006601B0"/>
    <w:rsid w:val="00661E5B"/>
    <w:rsid w:val="00663292"/>
    <w:rsid w:val="0066382A"/>
    <w:rsid w:val="00667149"/>
    <w:rsid w:val="00667750"/>
    <w:rsid w:val="00670245"/>
    <w:rsid w:val="00675799"/>
    <w:rsid w:val="006805E8"/>
    <w:rsid w:val="00685DF3"/>
    <w:rsid w:val="00685E78"/>
    <w:rsid w:val="00691414"/>
    <w:rsid w:val="006914BE"/>
    <w:rsid w:val="00692A27"/>
    <w:rsid w:val="00694274"/>
    <w:rsid w:val="006953E8"/>
    <w:rsid w:val="006A1538"/>
    <w:rsid w:val="006A2F0B"/>
    <w:rsid w:val="006A2FA4"/>
    <w:rsid w:val="006A79EE"/>
    <w:rsid w:val="006B08E3"/>
    <w:rsid w:val="006B484D"/>
    <w:rsid w:val="006B4964"/>
    <w:rsid w:val="006B4DD4"/>
    <w:rsid w:val="006B5EF9"/>
    <w:rsid w:val="006B7328"/>
    <w:rsid w:val="006C140C"/>
    <w:rsid w:val="006C1BFE"/>
    <w:rsid w:val="006C3DFD"/>
    <w:rsid w:val="006D0AAD"/>
    <w:rsid w:val="006D14E2"/>
    <w:rsid w:val="006D228E"/>
    <w:rsid w:val="006D3015"/>
    <w:rsid w:val="006D4B38"/>
    <w:rsid w:val="006D5A04"/>
    <w:rsid w:val="006D60AD"/>
    <w:rsid w:val="006D68A8"/>
    <w:rsid w:val="006D70AD"/>
    <w:rsid w:val="006D7F3A"/>
    <w:rsid w:val="006E1B2A"/>
    <w:rsid w:val="006E45AC"/>
    <w:rsid w:val="006E7147"/>
    <w:rsid w:val="006F4230"/>
    <w:rsid w:val="006F4F68"/>
    <w:rsid w:val="006F7236"/>
    <w:rsid w:val="006F7F59"/>
    <w:rsid w:val="007024EB"/>
    <w:rsid w:val="007043B3"/>
    <w:rsid w:val="00705628"/>
    <w:rsid w:val="00707FDA"/>
    <w:rsid w:val="0071316F"/>
    <w:rsid w:val="007133F7"/>
    <w:rsid w:val="007142A5"/>
    <w:rsid w:val="00714697"/>
    <w:rsid w:val="00720040"/>
    <w:rsid w:val="00720CB1"/>
    <w:rsid w:val="00724992"/>
    <w:rsid w:val="007270AF"/>
    <w:rsid w:val="007278D1"/>
    <w:rsid w:val="007302B4"/>
    <w:rsid w:val="00731941"/>
    <w:rsid w:val="00731A6D"/>
    <w:rsid w:val="00731DFD"/>
    <w:rsid w:val="00736B32"/>
    <w:rsid w:val="0073703B"/>
    <w:rsid w:val="00741C8B"/>
    <w:rsid w:val="0074302E"/>
    <w:rsid w:val="00744CF1"/>
    <w:rsid w:val="0074539A"/>
    <w:rsid w:val="0075043B"/>
    <w:rsid w:val="00750C44"/>
    <w:rsid w:val="0075125F"/>
    <w:rsid w:val="0075687C"/>
    <w:rsid w:val="00760458"/>
    <w:rsid w:val="007628E7"/>
    <w:rsid w:val="00762947"/>
    <w:rsid w:val="007638E6"/>
    <w:rsid w:val="00766BE5"/>
    <w:rsid w:val="00771D25"/>
    <w:rsid w:val="007759F4"/>
    <w:rsid w:val="00776BC0"/>
    <w:rsid w:val="007805EB"/>
    <w:rsid w:val="00781015"/>
    <w:rsid w:val="007825A3"/>
    <w:rsid w:val="00783FEB"/>
    <w:rsid w:val="00791F28"/>
    <w:rsid w:val="0079301E"/>
    <w:rsid w:val="00793AF3"/>
    <w:rsid w:val="00794526"/>
    <w:rsid w:val="00794CC9"/>
    <w:rsid w:val="007951C0"/>
    <w:rsid w:val="0079571C"/>
    <w:rsid w:val="007957E9"/>
    <w:rsid w:val="007A2096"/>
    <w:rsid w:val="007A2B6D"/>
    <w:rsid w:val="007A3815"/>
    <w:rsid w:val="007A43D2"/>
    <w:rsid w:val="007A6813"/>
    <w:rsid w:val="007A7187"/>
    <w:rsid w:val="007A7C7E"/>
    <w:rsid w:val="007B2E91"/>
    <w:rsid w:val="007B3406"/>
    <w:rsid w:val="007B3AFA"/>
    <w:rsid w:val="007B427F"/>
    <w:rsid w:val="007B4AE6"/>
    <w:rsid w:val="007B4E36"/>
    <w:rsid w:val="007C1005"/>
    <w:rsid w:val="007C1BF8"/>
    <w:rsid w:val="007C2E8B"/>
    <w:rsid w:val="007C40A2"/>
    <w:rsid w:val="007C69E6"/>
    <w:rsid w:val="007C69F8"/>
    <w:rsid w:val="007D1EBC"/>
    <w:rsid w:val="007D22F9"/>
    <w:rsid w:val="007D372C"/>
    <w:rsid w:val="007E28F7"/>
    <w:rsid w:val="007E316C"/>
    <w:rsid w:val="007E3FBE"/>
    <w:rsid w:val="007E4CA5"/>
    <w:rsid w:val="007E733E"/>
    <w:rsid w:val="007F0282"/>
    <w:rsid w:val="007F0655"/>
    <w:rsid w:val="007F21EC"/>
    <w:rsid w:val="007F2A64"/>
    <w:rsid w:val="007F3ADA"/>
    <w:rsid w:val="007F76C3"/>
    <w:rsid w:val="00803DAA"/>
    <w:rsid w:val="00804751"/>
    <w:rsid w:val="00806135"/>
    <w:rsid w:val="0080788A"/>
    <w:rsid w:val="00810E32"/>
    <w:rsid w:val="0081168E"/>
    <w:rsid w:val="00811B01"/>
    <w:rsid w:val="008122EB"/>
    <w:rsid w:val="00812C61"/>
    <w:rsid w:val="00812F6C"/>
    <w:rsid w:val="00813228"/>
    <w:rsid w:val="00814056"/>
    <w:rsid w:val="00814AC1"/>
    <w:rsid w:val="00820C79"/>
    <w:rsid w:val="00821BC5"/>
    <w:rsid w:val="008223E7"/>
    <w:rsid w:val="00822B7D"/>
    <w:rsid w:val="0082379A"/>
    <w:rsid w:val="00824883"/>
    <w:rsid w:val="0083225D"/>
    <w:rsid w:val="00832633"/>
    <w:rsid w:val="008336DA"/>
    <w:rsid w:val="00833709"/>
    <w:rsid w:val="00836031"/>
    <w:rsid w:val="00836598"/>
    <w:rsid w:val="008368CE"/>
    <w:rsid w:val="00836FEE"/>
    <w:rsid w:val="00841372"/>
    <w:rsid w:val="0084187B"/>
    <w:rsid w:val="008451C4"/>
    <w:rsid w:val="00845BAB"/>
    <w:rsid w:val="00846241"/>
    <w:rsid w:val="0084684B"/>
    <w:rsid w:val="0086030B"/>
    <w:rsid w:val="008604FA"/>
    <w:rsid w:val="00866575"/>
    <w:rsid w:val="0087186E"/>
    <w:rsid w:val="00871DE3"/>
    <w:rsid w:val="00873277"/>
    <w:rsid w:val="008740C2"/>
    <w:rsid w:val="008747F0"/>
    <w:rsid w:val="0088366C"/>
    <w:rsid w:val="0088706C"/>
    <w:rsid w:val="008876D0"/>
    <w:rsid w:val="008902DE"/>
    <w:rsid w:val="00891C62"/>
    <w:rsid w:val="00893298"/>
    <w:rsid w:val="00895CD7"/>
    <w:rsid w:val="008A05EF"/>
    <w:rsid w:val="008A123B"/>
    <w:rsid w:val="008A1674"/>
    <w:rsid w:val="008A320D"/>
    <w:rsid w:val="008A48E3"/>
    <w:rsid w:val="008A77BA"/>
    <w:rsid w:val="008B02B3"/>
    <w:rsid w:val="008B6726"/>
    <w:rsid w:val="008B74E8"/>
    <w:rsid w:val="008C0B4D"/>
    <w:rsid w:val="008C3BC0"/>
    <w:rsid w:val="008C67E0"/>
    <w:rsid w:val="008D0ED9"/>
    <w:rsid w:val="008D0F21"/>
    <w:rsid w:val="008D1195"/>
    <w:rsid w:val="008D182D"/>
    <w:rsid w:val="008D282D"/>
    <w:rsid w:val="008D4F6F"/>
    <w:rsid w:val="008D7733"/>
    <w:rsid w:val="008E0452"/>
    <w:rsid w:val="008E126D"/>
    <w:rsid w:val="008E1C8F"/>
    <w:rsid w:val="008E41FB"/>
    <w:rsid w:val="008E766C"/>
    <w:rsid w:val="008F018D"/>
    <w:rsid w:val="008F1A6F"/>
    <w:rsid w:val="008F383A"/>
    <w:rsid w:val="009001B9"/>
    <w:rsid w:val="00900764"/>
    <w:rsid w:val="00902830"/>
    <w:rsid w:val="00903C42"/>
    <w:rsid w:val="0090437C"/>
    <w:rsid w:val="00904A09"/>
    <w:rsid w:val="00905ADF"/>
    <w:rsid w:val="00906DEA"/>
    <w:rsid w:val="0091021E"/>
    <w:rsid w:val="009138CD"/>
    <w:rsid w:val="009152A0"/>
    <w:rsid w:val="00915762"/>
    <w:rsid w:val="00915AAD"/>
    <w:rsid w:val="00915D51"/>
    <w:rsid w:val="00916D42"/>
    <w:rsid w:val="0091736C"/>
    <w:rsid w:val="009173B7"/>
    <w:rsid w:val="00920A2A"/>
    <w:rsid w:val="00921427"/>
    <w:rsid w:val="00922C6F"/>
    <w:rsid w:val="009304EB"/>
    <w:rsid w:val="00930A38"/>
    <w:rsid w:val="0093117F"/>
    <w:rsid w:val="0093239A"/>
    <w:rsid w:val="009343EB"/>
    <w:rsid w:val="009353C9"/>
    <w:rsid w:val="0093585B"/>
    <w:rsid w:val="009359C5"/>
    <w:rsid w:val="00937112"/>
    <w:rsid w:val="00937765"/>
    <w:rsid w:val="00940614"/>
    <w:rsid w:val="00940DFF"/>
    <w:rsid w:val="00943021"/>
    <w:rsid w:val="00944076"/>
    <w:rsid w:val="00946E7D"/>
    <w:rsid w:val="00950B10"/>
    <w:rsid w:val="00950F2C"/>
    <w:rsid w:val="00954216"/>
    <w:rsid w:val="00955B9D"/>
    <w:rsid w:val="00960928"/>
    <w:rsid w:val="00975881"/>
    <w:rsid w:val="00977D96"/>
    <w:rsid w:val="00977E0F"/>
    <w:rsid w:val="00980B4D"/>
    <w:rsid w:val="00985CF9"/>
    <w:rsid w:val="0099020A"/>
    <w:rsid w:val="00990C13"/>
    <w:rsid w:val="00991A71"/>
    <w:rsid w:val="009930AC"/>
    <w:rsid w:val="00995225"/>
    <w:rsid w:val="00995AEC"/>
    <w:rsid w:val="00997DB5"/>
    <w:rsid w:val="009A1CC1"/>
    <w:rsid w:val="009A2563"/>
    <w:rsid w:val="009A2D28"/>
    <w:rsid w:val="009A4536"/>
    <w:rsid w:val="009B25B8"/>
    <w:rsid w:val="009B512B"/>
    <w:rsid w:val="009B5452"/>
    <w:rsid w:val="009B54C2"/>
    <w:rsid w:val="009B55BE"/>
    <w:rsid w:val="009B6160"/>
    <w:rsid w:val="009B65B8"/>
    <w:rsid w:val="009C2BB9"/>
    <w:rsid w:val="009C4133"/>
    <w:rsid w:val="009C4490"/>
    <w:rsid w:val="009C5204"/>
    <w:rsid w:val="009C5843"/>
    <w:rsid w:val="009C74C5"/>
    <w:rsid w:val="009D148D"/>
    <w:rsid w:val="009D2543"/>
    <w:rsid w:val="009D34AA"/>
    <w:rsid w:val="009D5846"/>
    <w:rsid w:val="009E0BE2"/>
    <w:rsid w:val="009E20E5"/>
    <w:rsid w:val="009E31C5"/>
    <w:rsid w:val="009E6998"/>
    <w:rsid w:val="009F15D0"/>
    <w:rsid w:val="009F51DB"/>
    <w:rsid w:val="00A01444"/>
    <w:rsid w:val="00A04823"/>
    <w:rsid w:val="00A05006"/>
    <w:rsid w:val="00A05D8D"/>
    <w:rsid w:val="00A06416"/>
    <w:rsid w:val="00A164A8"/>
    <w:rsid w:val="00A167C0"/>
    <w:rsid w:val="00A1778B"/>
    <w:rsid w:val="00A2020D"/>
    <w:rsid w:val="00A22F85"/>
    <w:rsid w:val="00A23714"/>
    <w:rsid w:val="00A25359"/>
    <w:rsid w:val="00A27391"/>
    <w:rsid w:val="00A31C33"/>
    <w:rsid w:val="00A31DCB"/>
    <w:rsid w:val="00A32979"/>
    <w:rsid w:val="00A3334F"/>
    <w:rsid w:val="00A3585F"/>
    <w:rsid w:val="00A3622D"/>
    <w:rsid w:val="00A36335"/>
    <w:rsid w:val="00A37403"/>
    <w:rsid w:val="00A42836"/>
    <w:rsid w:val="00A45606"/>
    <w:rsid w:val="00A475E1"/>
    <w:rsid w:val="00A509BD"/>
    <w:rsid w:val="00A5181C"/>
    <w:rsid w:val="00A52B32"/>
    <w:rsid w:val="00A53197"/>
    <w:rsid w:val="00A5707F"/>
    <w:rsid w:val="00A57C00"/>
    <w:rsid w:val="00A57F5F"/>
    <w:rsid w:val="00A606E8"/>
    <w:rsid w:val="00A60A51"/>
    <w:rsid w:val="00A60CE7"/>
    <w:rsid w:val="00A64096"/>
    <w:rsid w:val="00A65888"/>
    <w:rsid w:val="00A662F1"/>
    <w:rsid w:val="00A73847"/>
    <w:rsid w:val="00A76361"/>
    <w:rsid w:val="00A82DD1"/>
    <w:rsid w:val="00A87F23"/>
    <w:rsid w:val="00A906F6"/>
    <w:rsid w:val="00A91406"/>
    <w:rsid w:val="00A94EFD"/>
    <w:rsid w:val="00A9601A"/>
    <w:rsid w:val="00A97046"/>
    <w:rsid w:val="00A97B63"/>
    <w:rsid w:val="00A97F3B"/>
    <w:rsid w:val="00AA10D6"/>
    <w:rsid w:val="00AA1E83"/>
    <w:rsid w:val="00AA41C3"/>
    <w:rsid w:val="00AA4BAD"/>
    <w:rsid w:val="00AA6F78"/>
    <w:rsid w:val="00AA7AD3"/>
    <w:rsid w:val="00AB245C"/>
    <w:rsid w:val="00AB294C"/>
    <w:rsid w:val="00AB39BC"/>
    <w:rsid w:val="00AB42E0"/>
    <w:rsid w:val="00AB6659"/>
    <w:rsid w:val="00AC61C4"/>
    <w:rsid w:val="00AC77D1"/>
    <w:rsid w:val="00AD5500"/>
    <w:rsid w:val="00AD6341"/>
    <w:rsid w:val="00AD64FE"/>
    <w:rsid w:val="00AD6725"/>
    <w:rsid w:val="00AD7638"/>
    <w:rsid w:val="00AE19CF"/>
    <w:rsid w:val="00AE602E"/>
    <w:rsid w:val="00AF1D9E"/>
    <w:rsid w:val="00AF415F"/>
    <w:rsid w:val="00AF5A0E"/>
    <w:rsid w:val="00AF5EB7"/>
    <w:rsid w:val="00AF5F6F"/>
    <w:rsid w:val="00B0574B"/>
    <w:rsid w:val="00B05C6E"/>
    <w:rsid w:val="00B14377"/>
    <w:rsid w:val="00B14D71"/>
    <w:rsid w:val="00B2406F"/>
    <w:rsid w:val="00B25C39"/>
    <w:rsid w:val="00B31183"/>
    <w:rsid w:val="00B36C0C"/>
    <w:rsid w:val="00B44C57"/>
    <w:rsid w:val="00B472A8"/>
    <w:rsid w:val="00B54B54"/>
    <w:rsid w:val="00B64EE8"/>
    <w:rsid w:val="00B676F6"/>
    <w:rsid w:val="00B754C1"/>
    <w:rsid w:val="00B76065"/>
    <w:rsid w:val="00B77113"/>
    <w:rsid w:val="00B874B2"/>
    <w:rsid w:val="00B875FD"/>
    <w:rsid w:val="00B93F5F"/>
    <w:rsid w:val="00B95241"/>
    <w:rsid w:val="00BA0197"/>
    <w:rsid w:val="00BA0986"/>
    <w:rsid w:val="00BA1051"/>
    <w:rsid w:val="00BA194C"/>
    <w:rsid w:val="00BA1FD9"/>
    <w:rsid w:val="00BA31C8"/>
    <w:rsid w:val="00BA418A"/>
    <w:rsid w:val="00BB0680"/>
    <w:rsid w:val="00BB1F71"/>
    <w:rsid w:val="00BB25A1"/>
    <w:rsid w:val="00BB554B"/>
    <w:rsid w:val="00BB6C3D"/>
    <w:rsid w:val="00BC5681"/>
    <w:rsid w:val="00BC593E"/>
    <w:rsid w:val="00BC795A"/>
    <w:rsid w:val="00BD0380"/>
    <w:rsid w:val="00BD411D"/>
    <w:rsid w:val="00BE42C7"/>
    <w:rsid w:val="00BF2936"/>
    <w:rsid w:val="00BF342B"/>
    <w:rsid w:val="00BF36A0"/>
    <w:rsid w:val="00BF3E3D"/>
    <w:rsid w:val="00BF4887"/>
    <w:rsid w:val="00C003AD"/>
    <w:rsid w:val="00C0336A"/>
    <w:rsid w:val="00C0545C"/>
    <w:rsid w:val="00C05826"/>
    <w:rsid w:val="00C06B17"/>
    <w:rsid w:val="00C0764C"/>
    <w:rsid w:val="00C1197F"/>
    <w:rsid w:val="00C12ABE"/>
    <w:rsid w:val="00C132CA"/>
    <w:rsid w:val="00C160CB"/>
    <w:rsid w:val="00C16733"/>
    <w:rsid w:val="00C20E85"/>
    <w:rsid w:val="00C215D0"/>
    <w:rsid w:val="00C31024"/>
    <w:rsid w:val="00C31858"/>
    <w:rsid w:val="00C360EC"/>
    <w:rsid w:val="00C44BD8"/>
    <w:rsid w:val="00C45DA0"/>
    <w:rsid w:val="00C5734B"/>
    <w:rsid w:val="00C61C5E"/>
    <w:rsid w:val="00C62244"/>
    <w:rsid w:val="00C62AED"/>
    <w:rsid w:val="00C671F5"/>
    <w:rsid w:val="00C67E64"/>
    <w:rsid w:val="00C75841"/>
    <w:rsid w:val="00C77C1C"/>
    <w:rsid w:val="00C82E25"/>
    <w:rsid w:val="00C83851"/>
    <w:rsid w:val="00C83B1C"/>
    <w:rsid w:val="00C86079"/>
    <w:rsid w:val="00C875B1"/>
    <w:rsid w:val="00C87F0F"/>
    <w:rsid w:val="00C9196C"/>
    <w:rsid w:val="00C919EF"/>
    <w:rsid w:val="00C936B3"/>
    <w:rsid w:val="00C93EAA"/>
    <w:rsid w:val="00CA0928"/>
    <w:rsid w:val="00CA5967"/>
    <w:rsid w:val="00CA65EF"/>
    <w:rsid w:val="00CA6BCE"/>
    <w:rsid w:val="00CB2336"/>
    <w:rsid w:val="00CC1B13"/>
    <w:rsid w:val="00CC5024"/>
    <w:rsid w:val="00CC68D5"/>
    <w:rsid w:val="00CD0075"/>
    <w:rsid w:val="00CD00A9"/>
    <w:rsid w:val="00CD283D"/>
    <w:rsid w:val="00CD2F1C"/>
    <w:rsid w:val="00CD2FDF"/>
    <w:rsid w:val="00CD412F"/>
    <w:rsid w:val="00CD5047"/>
    <w:rsid w:val="00CD5C0D"/>
    <w:rsid w:val="00CD5E9F"/>
    <w:rsid w:val="00CD7D32"/>
    <w:rsid w:val="00CE2506"/>
    <w:rsid w:val="00CE2952"/>
    <w:rsid w:val="00CE2CBA"/>
    <w:rsid w:val="00CE4D12"/>
    <w:rsid w:val="00CE57D3"/>
    <w:rsid w:val="00CF4EA0"/>
    <w:rsid w:val="00CF5271"/>
    <w:rsid w:val="00CF57DF"/>
    <w:rsid w:val="00CF590C"/>
    <w:rsid w:val="00D0157D"/>
    <w:rsid w:val="00D04D75"/>
    <w:rsid w:val="00D07A3F"/>
    <w:rsid w:val="00D1124E"/>
    <w:rsid w:val="00D113D7"/>
    <w:rsid w:val="00D11A18"/>
    <w:rsid w:val="00D12A9C"/>
    <w:rsid w:val="00D14CB2"/>
    <w:rsid w:val="00D17362"/>
    <w:rsid w:val="00D226B9"/>
    <w:rsid w:val="00D25E22"/>
    <w:rsid w:val="00D32B18"/>
    <w:rsid w:val="00D3780C"/>
    <w:rsid w:val="00D4401F"/>
    <w:rsid w:val="00D52691"/>
    <w:rsid w:val="00D60D30"/>
    <w:rsid w:val="00D65AC9"/>
    <w:rsid w:val="00D71C34"/>
    <w:rsid w:val="00D72CC3"/>
    <w:rsid w:val="00D74F48"/>
    <w:rsid w:val="00D80FF4"/>
    <w:rsid w:val="00D828C2"/>
    <w:rsid w:val="00D83858"/>
    <w:rsid w:val="00D85A1C"/>
    <w:rsid w:val="00D90396"/>
    <w:rsid w:val="00D920AF"/>
    <w:rsid w:val="00D9383A"/>
    <w:rsid w:val="00D93975"/>
    <w:rsid w:val="00D963F2"/>
    <w:rsid w:val="00D97A4A"/>
    <w:rsid w:val="00DA07B6"/>
    <w:rsid w:val="00DA086E"/>
    <w:rsid w:val="00DA0DAF"/>
    <w:rsid w:val="00DA0F46"/>
    <w:rsid w:val="00DA1BF6"/>
    <w:rsid w:val="00DA790D"/>
    <w:rsid w:val="00DA7E9E"/>
    <w:rsid w:val="00DB0334"/>
    <w:rsid w:val="00DB372E"/>
    <w:rsid w:val="00DB4347"/>
    <w:rsid w:val="00DB563E"/>
    <w:rsid w:val="00DB6637"/>
    <w:rsid w:val="00DC21DE"/>
    <w:rsid w:val="00DC2316"/>
    <w:rsid w:val="00DC27D3"/>
    <w:rsid w:val="00DC3FBC"/>
    <w:rsid w:val="00DD04CC"/>
    <w:rsid w:val="00DD12DE"/>
    <w:rsid w:val="00DD3066"/>
    <w:rsid w:val="00DD31B8"/>
    <w:rsid w:val="00DD7686"/>
    <w:rsid w:val="00DE0F92"/>
    <w:rsid w:val="00DE2110"/>
    <w:rsid w:val="00DE24A8"/>
    <w:rsid w:val="00DE3140"/>
    <w:rsid w:val="00DE3D2F"/>
    <w:rsid w:val="00DE5D30"/>
    <w:rsid w:val="00DE7B4C"/>
    <w:rsid w:val="00DF3486"/>
    <w:rsid w:val="00DF59F2"/>
    <w:rsid w:val="00DF7BEC"/>
    <w:rsid w:val="00E04C77"/>
    <w:rsid w:val="00E04D34"/>
    <w:rsid w:val="00E12490"/>
    <w:rsid w:val="00E13A59"/>
    <w:rsid w:val="00E20D46"/>
    <w:rsid w:val="00E243F4"/>
    <w:rsid w:val="00E31DCB"/>
    <w:rsid w:val="00E32612"/>
    <w:rsid w:val="00E3444B"/>
    <w:rsid w:val="00E4480C"/>
    <w:rsid w:val="00E44F61"/>
    <w:rsid w:val="00E45376"/>
    <w:rsid w:val="00E45419"/>
    <w:rsid w:val="00E5159F"/>
    <w:rsid w:val="00E527B4"/>
    <w:rsid w:val="00E55F63"/>
    <w:rsid w:val="00E63824"/>
    <w:rsid w:val="00E64A8A"/>
    <w:rsid w:val="00E66862"/>
    <w:rsid w:val="00E70A61"/>
    <w:rsid w:val="00E74081"/>
    <w:rsid w:val="00E74111"/>
    <w:rsid w:val="00E76B89"/>
    <w:rsid w:val="00E77FB0"/>
    <w:rsid w:val="00E81C9D"/>
    <w:rsid w:val="00E83335"/>
    <w:rsid w:val="00E9402E"/>
    <w:rsid w:val="00E947AD"/>
    <w:rsid w:val="00E96A50"/>
    <w:rsid w:val="00EA268C"/>
    <w:rsid w:val="00EA4152"/>
    <w:rsid w:val="00EA4B9E"/>
    <w:rsid w:val="00EA4DD9"/>
    <w:rsid w:val="00EA7479"/>
    <w:rsid w:val="00EA7AFA"/>
    <w:rsid w:val="00EB05E3"/>
    <w:rsid w:val="00EB0E3A"/>
    <w:rsid w:val="00EB6290"/>
    <w:rsid w:val="00EC2081"/>
    <w:rsid w:val="00EC2660"/>
    <w:rsid w:val="00EC32D8"/>
    <w:rsid w:val="00EC4A2C"/>
    <w:rsid w:val="00EC69A1"/>
    <w:rsid w:val="00EC7A25"/>
    <w:rsid w:val="00ED0E56"/>
    <w:rsid w:val="00ED198B"/>
    <w:rsid w:val="00ED3D5C"/>
    <w:rsid w:val="00ED6F47"/>
    <w:rsid w:val="00ED7535"/>
    <w:rsid w:val="00EE197E"/>
    <w:rsid w:val="00EE1B35"/>
    <w:rsid w:val="00EE460D"/>
    <w:rsid w:val="00EE6CA5"/>
    <w:rsid w:val="00EE6EFC"/>
    <w:rsid w:val="00EF02B9"/>
    <w:rsid w:val="00EF3A6B"/>
    <w:rsid w:val="00EF40F3"/>
    <w:rsid w:val="00EF564F"/>
    <w:rsid w:val="00F10626"/>
    <w:rsid w:val="00F1195F"/>
    <w:rsid w:val="00F12553"/>
    <w:rsid w:val="00F2021C"/>
    <w:rsid w:val="00F23CE4"/>
    <w:rsid w:val="00F251A1"/>
    <w:rsid w:val="00F2747A"/>
    <w:rsid w:val="00F324DB"/>
    <w:rsid w:val="00F3494D"/>
    <w:rsid w:val="00F35BFB"/>
    <w:rsid w:val="00F3600B"/>
    <w:rsid w:val="00F401FF"/>
    <w:rsid w:val="00F402AB"/>
    <w:rsid w:val="00F40D21"/>
    <w:rsid w:val="00F4229A"/>
    <w:rsid w:val="00F42566"/>
    <w:rsid w:val="00F4710E"/>
    <w:rsid w:val="00F472CA"/>
    <w:rsid w:val="00F50684"/>
    <w:rsid w:val="00F519DD"/>
    <w:rsid w:val="00F543F4"/>
    <w:rsid w:val="00F567D1"/>
    <w:rsid w:val="00F612B5"/>
    <w:rsid w:val="00F643FE"/>
    <w:rsid w:val="00F64FE0"/>
    <w:rsid w:val="00F813BF"/>
    <w:rsid w:val="00F84AB7"/>
    <w:rsid w:val="00F84C52"/>
    <w:rsid w:val="00F85F05"/>
    <w:rsid w:val="00F86495"/>
    <w:rsid w:val="00F9256F"/>
    <w:rsid w:val="00F936C9"/>
    <w:rsid w:val="00F94692"/>
    <w:rsid w:val="00F9476D"/>
    <w:rsid w:val="00F94F16"/>
    <w:rsid w:val="00FA14D2"/>
    <w:rsid w:val="00FA1C45"/>
    <w:rsid w:val="00FA2CBC"/>
    <w:rsid w:val="00FA31A4"/>
    <w:rsid w:val="00FB2096"/>
    <w:rsid w:val="00FB24D7"/>
    <w:rsid w:val="00FB2982"/>
    <w:rsid w:val="00FB5701"/>
    <w:rsid w:val="00FB67A0"/>
    <w:rsid w:val="00FB7863"/>
    <w:rsid w:val="00FC3489"/>
    <w:rsid w:val="00FC3B56"/>
    <w:rsid w:val="00FD1ABB"/>
    <w:rsid w:val="00FD4381"/>
    <w:rsid w:val="00FD53A9"/>
    <w:rsid w:val="00FE0493"/>
    <w:rsid w:val="00FE1AE0"/>
    <w:rsid w:val="00FE2821"/>
    <w:rsid w:val="00FE4AC2"/>
    <w:rsid w:val="00FF0E2E"/>
    <w:rsid w:val="00FF79EE"/>
    <w:rsid w:val="00FF7AF2"/>
    <w:rsid w:val="053B999E"/>
    <w:rsid w:val="077B49AB"/>
    <w:rsid w:val="508B6789"/>
    <w:rsid w:val="52552675"/>
    <w:rsid w:val="549E6719"/>
    <w:rsid w:val="66C0F087"/>
    <w:rsid w:val="6910BF24"/>
    <w:rsid w:val="7D39B0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EFF196"/>
  <w15:chartTrackingRefBased/>
  <w15:docId w15:val="{194CD6F2-E154-4B62-B892-92365C9F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0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10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10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10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10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1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0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10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10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10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10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1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015"/>
    <w:rPr>
      <w:rFonts w:eastAsiaTheme="majorEastAsia" w:cstheme="majorBidi"/>
      <w:color w:val="272727" w:themeColor="text1" w:themeTint="D8"/>
    </w:rPr>
  </w:style>
  <w:style w:type="paragraph" w:styleId="Title">
    <w:name w:val="Title"/>
    <w:basedOn w:val="Normal"/>
    <w:next w:val="Normal"/>
    <w:link w:val="TitleChar"/>
    <w:uiPriority w:val="10"/>
    <w:qFormat/>
    <w:rsid w:val="00781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015"/>
    <w:pPr>
      <w:spacing w:before="160"/>
      <w:jc w:val="center"/>
    </w:pPr>
    <w:rPr>
      <w:i/>
      <w:iCs/>
      <w:color w:val="404040" w:themeColor="text1" w:themeTint="BF"/>
    </w:rPr>
  </w:style>
  <w:style w:type="character" w:customStyle="1" w:styleId="QuoteChar">
    <w:name w:val="Quote Char"/>
    <w:basedOn w:val="DefaultParagraphFont"/>
    <w:link w:val="Quote"/>
    <w:uiPriority w:val="29"/>
    <w:rsid w:val="00781015"/>
    <w:rPr>
      <w:i/>
      <w:iCs/>
      <w:color w:val="404040" w:themeColor="text1" w:themeTint="BF"/>
    </w:rPr>
  </w:style>
  <w:style w:type="paragraph" w:styleId="ListParagraph">
    <w:name w:val="List Paragraph"/>
    <w:basedOn w:val="Normal"/>
    <w:uiPriority w:val="34"/>
    <w:qFormat/>
    <w:rsid w:val="00781015"/>
    <w:pPr>
      <w:ind w:left="720"/>
      <w:contextualSpacing/>
    </w:pPr>
  </w:style>
  <w:style w:type="character" w:styleId="IntenseEmphasis">
    <w:name w:val="Intense Emphasis"/>
    <w:basedOn w:val="DefaultParagraphFont"/>
    <w:uiPriority w:val="21"/>
    <w:qFormat/>
    <w:rsid w:val="00781015"/>
    <w:rPr>
      <w:i/>
      <w:iCs/>
      <w:color w:val="2F5496" w:themeColor="accent1" w:themeShade="BF"/>
    </w:rPr>
  </w:style>
  <w:style w:type="paragraph" w:styleId="IntenseQuote">
    <w:name w:val="Intense Quote"/>
    <w:basedOn w:val="Normal"/>
    <w:next w:val="Normal"/>
    <w:link w:val="IntenseQuoteChar"/>
    <w:uiPriority w:val="30"/>
    <w:qFormat/>
    <w:rsid w:val="00781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1015"/>
    <w:rPr>
      <w:i/>
      <w:iCs/>
      <w:color w:val="2F5496" w:themeColor="accent1" w:themeShade="BF"/>
    </w:rPr>
  </w:style>
  <w:style w:type="character" w:styleId="IntenseReference">
    <w:name w:val="Intense Reference"/>
    <w:basedOn w:val="DefaultParagraphFont"/>
    <w:uiPriority w:val="32"/>
    <w:qFormat/>
    <w:rsid w:val="00781015"/>
    <w:rPr>
      <w:b/>
      <w:bCs/>
      <w:smallCaps/>
      <w:color w:val="2F5496" w:themeColor="accent1" w:themeShade="BF"/>
      <w:spacing w:val="5"/>
    </w:rPr>
  </w:style>
  <w:style w:type="table" w:styleId="TableGrid">
    <w:name w:val="Table Grid"/>
    <w:basedOn w:val="TableNormal"/>
    <w:uiPriority w:val="39"/>
    <w:rsid w:val="00781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168E"/>
    <w:rPr>
      <w:color w:val="0563C1" w:themeColor="hyperlink"/>
      <w:u w:val="single"/>
    </w:rPr>
  </w:style>
  <w:style w:type="character" w:styleId="UnresolvedMention">
    <w:name w:val="Unresolved Mention"/>
    <w:basedOn w:val="DefaultParagraphFont"/>
    <w:uiPriority w:val="99"/>
    <w:semiHidden/>
    <w:unhideWhenUsed/>
    <w:rsid w:val="0081168E"/>
    <w:rPr>
      <w:color w:val="605E5C"/>
      <w:shd w:val="clear" w:color="auto" w:fill="E1DFDD"/>
    </w:rPr>
  </w:style>
  <w:style w:type="paragraph" w:styleId="Footer">
    <w:name w:val="footer"/>
    <w:basedOn w:val="Normal"/>
    <w:link w:val="FooterChar"/>
    <w:uiPriority w:val="99"/>
    <w:unhideWhenUsed/>
    <w:rsid w:val="00745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39A"/>
  </w:style>
  <w:style w:type="numbering" w:customStyle="1" w:styleId="Style1">
    <w:name w:val="Style1"/>
    <w:uiPriority w:val="99"/>
    <w:rsid w:val="002547F0"/>
    <w:pPr>
      <w:numPr>
        <w:numId w:val="14"/>
      </w:numPr>
    </w:pPr>
  </w:style>
  <w:style w:type="numbering" w:customStyle="1" w:styleId="Style2">
    <w:name w:val="Style2"/>
    <w:uiPriority w:val="99"/>
    <w:rsid w:val="008D0F21"/>
    <w:pPr>
      <w:numPr>
        <w:numId w:val="15"/>
      </w:numPr>
    </w:pPr>
  </w:style>
  <w:style w:type="numbering" w:customStyle="1" w:styleId="Style3">
    <w:name w:val="Style3"/>
    <w:uiPriority w:val="99"/>
    <w:rsid w:val="00EA4DD9"/>
    <w:pPr>
      <w:numPr>
        <w:numId w:val="17"/>
      </w:numPr>
    </w:pPr>
  </w:style>
  <w:style w:type="character" w:styleId="CommentReference">
    <w:name w:val="annotation reference"/>
    <w:basedOn w:val="DefaultParagraphFont"/>
    <w:uiPriority w:val="99"/>
    <w:semiHidden/>
    <w:unhideWhenUsed/>
    <w:rsid w:val="002D1E57"/>
    <w:rPr>
      <w:sz w:val="16"/>
      <w:szCs w:val="16"/>
    </w:rPr>
  </w:style>
  <w:style w:type="paragraph" w:styleId="CommentText">
    <w:name w:val="annotation text"/>
    <w:basedOn w:val="Normal"/>
    <w:link w:val="CommentTextChar"/>
    <w:uiPriority w:val="99"/>
    <w:unhideWhenUsed/>
    <w:rsid w:val="002D1E57"/>
    <w:pPr>
      <w:spacing w:line="240" w:lineRule="auto"/>
    </w:pPr>
    <w:rPr>
      <w:sz w:val="20"/>
      <w:szCs w:val="20"/>
    </w:rPr>
  </w:style>
  <w:style w:type="character" w:customStyle="1" w:styleId="CommentTextChar">
    <w:name w:val="Comment Text Char"/>
    <w:basedOn w:val="DefaultParagraphFont"/>
    <w:link w:val="CommentText"/>
    <w:uiPriority w:val="99"/>
    <w:rsid w:val="002D1E57"/>
    <w:rPr>
      <w:sz w:val="20"/>
      <w:szCs w:val="20"/>
    </w:rPr>
  </w:style>
  <w:style w:type="paragraph" w:styleId="CommentSubject">
    <w:name w:val="annotation subject"/>
    <w:basedOn w:val="CommentText"/>
    <w:next w:val="CommentText"/>
    <w:link w:val="CommentSubjectChar"/>
    <w:uiPriority w:val="99"/>
    <w:semiHidden/>
    <w:unhideWhenUsed/>
    <w:rsid w:val="002D1E57"/>
    <w:rPr>
      <w:b/>
      <w:bCs/>
    </w:rPr>
  </w:style>
  <w:style w:type="character" w:customStyle="1" w:styleId="CommentSubjectChar">
    <w:name w:val="Comment Subject Char"/>
    <w:basedOn w:val="CommentTextChar"/>
    <w:link w:val="CommentSubject"/>
    <w:uiPriority w:val="99"/>
    <w:semiHidden/>
    <w:rsid w:val="002D1E57"/>
    <w:rPr>
      <w:b/>
      <w:bCs/>
      <w:sz w:val="20"/>
      <w:szCs w:val="20"/>
    </w:rPr>
  </w:style>
  <w:style w:type="numbering" w:customStyle="1" w:styleId="Style4">
    <w:name w:val="Style4"/>
    <w:uiPriority w:val="99"/>
    <w:rsid w:val="008336DA"/>
    <w:pPr>
      <w:numPr>
        <w:numId w:val="23"/>
      </w:numPr>
    </w:pPr>
  </w:style>
  <w:style w:type="numbering" w:customStyle="1" w:styleId="Style5">
    <w:name w:val="Style5"/>
    <w:uiPriority w:val="99"/>
    <w:rsid w:val="00980B4D"/>
    <w:pPr>
      <w:numPr>
        <w:numId w:val="24"/>
      </w:numPr>
    </w:pPr>
  </w:style>
  <w:style w:type="table" w:customStyle="1" w:styleId="TableGrid0">
    <w:name w:val="TableGrid"/>
    <w:rsid w:val="00FD4381"/>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990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rminghambeheard.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irmingham.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rmingham.gov.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assaferegister.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rmingham.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618E886DC8248B467BA3D45E4D97C" ma:contentTypeVersion="18" ma:contentTypeDescription="Create a new document." ma:contentTypeScope="" ma:versionID="ad65034472a7fe6a664a775b45f82f5e">
  <xsd:schema xmlns:xsd="http://www.w3.org/2001/XMLSchema" xmlns:xs="http://www.w3.org/2001/XMLSchema" xmlns:p="http://schemas.microsoft.com/office/2006/metadata/properties" xmlns:ns3="cf4fbdc1-3486-4097-bd2f-409effe17552" xmlns:ns4="a44b952a-cdab-49d8-a572-68fa4f4b8e9d" targetNamespace="http://schemas.microsoft.com/office/2006/metadata/properties" ma:root="true" ma:fieldsID="f4c9fde850e1e41baf8cf60f73ef5908" ns3:_="" ns4:_="">
    <xsd:import namespace="cf4fbdc1-3486-4097-bd2f-409effe17552"/>
    <xsd:import namespace="a44b952a-cdab-49d8-a572-68fa4f4b8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fbdc1-3486-4097-bd2f-409effe1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b952a-cdab-49d8-a572-68fa4f4b8e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f4fbdc1-3486-4097-bd2f-409effe175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77468-4787-4E9C-8683-355BFFDBF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fbdc1-3486-4097-bd2f-409effe17552"/>
    <ds:schemaRef ds:uri="a44b952a-cdab-49d8-a572-68fa4f4b8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88C2C4-6A39-4709-8E23-87132617F179}">
  <ds:schemaRefs>
    <ds:schemaRef ds:uri="http://schemas.microsoft.com/sharepoint/v3/contenttype/forms"/>
  </ds:schemaRefs>
</ds:datastoreItem>
</file>

<file path=customXml/itemProps3.xml><?xml version="1.0" encoding="utf-8"?>
<ds:datastoreItem xmlns:ds="http://schemas.openxmlformats.org/officeDocument/2006/customXml" ds:itemID="{10B06A36-E9CB-4AB5-8B9D-069CBE1910DB}">
  <ds:schemaRefs>
    <ds:schemaRef ds:uri="http://schemas.microsoft.com/office/2006/metadata/properties"/>
    <ds:schemaRef ds:uri="http://schemas.microsoft.com/office/infopath/2007/PartnerControls"/>
    <ds:schemaRef ds:uri="cf4fbdc1-3486-4097-bd2f-409effe17552"/>
  </ds:schemaRefs>
</ds:datastoreItem>
</file>

<file path=customXml/itemProps4.xml><?xml version="1.0" encoding="utf-8"?>
<ds:datastoreItem xmlns:ds="http://schemas.openxmlformats.org/officeDocument/2006/customXml" ds:itemID="{89D4F422-FFA0-4EF5-B376-7A97B474A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10616</Words>
  <Characters>60516</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70991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Kennelly</dc:creator>
  <cp:keywords/>
  <dc:description/>
  <cp:lastModifiedBy>Grant Kennelly</cp:lastModifiedBy>
  <cp:revision>2</cp:revision>
  <cp:lastPrinted>2024-10-09T08:42:00Z</cp:lastPrinted>
  <dcterms:created xsi:type="dcterms:W3CDTF">2024-12-20T14:08:00Z</dcterms:created>
  <dcterms:modified xsi:type="dcterms:W3CDTF">2024-12-20T14:08:00Z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28adfffb,33e04a41,4ea7764a</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2024-07-09T10:00:29Z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6176b3cd-ed19-4859-9d67-8a57a575f3b2</vt:lpwstr>
  </property>
  <property fmtid="{D5CDD505-2E9C-101B-9397-08002B2CF9AE}" pid="11" name="MSIP_Label_a17471b1-27ab-4640-9264-e69a67407ca3_ContentBits">
    <vt:lpwstr>2</vt:lpwstr>
  </property>
  <property fmtid="{D5CDD505-2E9C-101B-9397-08002B2CF9AE}" pid="12" name="ContentTypeId">
    <vt:lpwstr>0x010100991618E886DC8248B467BA3D45E4D97C</vt:lpwstr>
  </property>
</Properties>
</file>