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82F3D" w14:textId="77777777" w:rsidR="009D224C" w:rsidRDefault="0075438F" w:rsidP="0075438F">
      <w:pPr>
        <w:pStyle w:val="NormalWeb"/>
      </w:pPr>
      <w:bookmarkStart w:id="0" w:name="_GoBack"/>
      <w:bookmarkEnd w:id="0"/>
      <w:r>
        <w:rPr>
          <w:noProof/>
          <w:lang w:eastAsia="en-GB"/>
        </w:rPr>
        <w:drawing>
          <wp:inline distT="0" distB="0" distL="0" distR="0" wp14:anchorId="7316BC2F" wp14:editId="4A3E53C1">
            <wp:extent cx="1001486" cy="877325"/>
            <wp:effectExtent l="0" t="0" r="8255" b="0"/>
            <wp:docPr id="1" name="Picture 1" descr="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A 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8016" cy="883046"/>
                    </a:xfrm>
                    <a:prstGeom prst="rect">
                      <a:avLst/>
                    </a:prstGeom>
                    <a:noFill/>
                    <a:ln>
                      <a:noFill/>
                    </a:ln>
                  </pic:spPr>
                </pic:pic>
              </a:graphicData>
            </a:graphic>
          </wp:inline>
        </w:drawing>
      </w:r>
      <w:r>
        <w:rPr>
          <w:rFonts w:ascii="Arial" w:hAnsi="Arial"/>
          <w:b/>
          <w:bCs/>
          <w:sz w:val="24"/>
          <w:szCs w:val="24"/>
        </w:rPr>
        <w:tab/>
      </w:r>
      <w:r>
        <w:rPr>
          <w:rFonts w:ascii="Arial" w:hAnsi="Arial"/>
          <w:b/>
          <w:bCs/>
          <w:sz w:val="24"/>
          <w:szCs w:val="24"/>
        </w:rPr>
        <w:tab/>
        <w:t>D</w:t>
      </w:r>
      <w:r w:rsidR="009D224C">
        <w:rPr>
          <w:rFonts w:ascii="Arial" w:hAnsi="Arial"/>
          <w:b/>
          <w:bCs/>
          <w:sz w:val="24"/>
          <w:szCs w:val="24"/>
        </w:rPr>
        <w:t>ETERMINATION</w:t>
      </w:r>
    </w:p>
    <w:p w14:paraId="6B08EE61" w14:textId="77777777" w:rsidR="009D224C" w:rsidRDefault="009D224C" w:rsidP="009D224C">
      <w:pPr>
        <w:pStyle w:val="NormalWeb"/>
      </w:pPr>
      <w:r>
        <w:rPr>
          <w:rFonts w:ascii="Arial" w:hAnsi="Arial"/>
          <w:b/>
          <w:bCs/>
          <w:sz w:val="24"/>
          <w:szCs w:val="24"/>
        </w:rPr>
        <w:t>Case reference:</w:t>
      </w:r>
      <w:r w:rsidR="0075438F">
        <w:rPr>
          <w:rFonts w:ascii="Arial" w:hAnsi="Arial"/>
          <w:b/>
          <w:bCs/>
          <w:sz w:val="24"/>
          <w:szCs w:val="24"/>
        </w:rPr>
        <w:tab/>
      </w:r>
      <w:r w:rsidR="0075438F">
        <w:rPr>
          <w:rFonts w:ascii="Arial" w:hAnsi="Arial"/>
          <w:b/>
          <w:bCs/>
          <w:sz w:val="24"/>
          <w:szCs w:val="24"/>
        </w:rPr>
        <w:tab/>
      </w:r>
      <w:r>
        <w:rPr>
          <w:rFonts w:ascii="Arial" w:hAnsi="Arial"/>
          <w:b/>
          <w:bCs/>
          <w:sz w:val="24"/>
          <w:szCs w:val="24"/>
        </w:rPr>
        <w:t>VAR</w:t>
      </w:r>
      <w:r w:rsidR="00EA583E">
        <w:rPr>
          <w:rFonts w:ascii="Arial" w:hAnsi="Arial"/>
          <w:b/>
          <w:bCs/>
          <w:sz w:val="24"/>
          <w:szCs w:val="24"/>
        </w:rPr>
        <w:t>690</w:t>
      </w:r>
    </w:p>
    <w:p w14:paraId="50ADFA6B" w14:textId="77777777" w:rsidR="009D224C" w:rsidRDefault="0075438F" w:rsidP="0075438F">
      <w:pPr>
        <w:pStyle w:val="NormalWeb"/>
        <w:ind w:left="2880" w:hanging="2880"/>
      </w:pPr>
      <w:r>
        <w:rPr>
          <w:rFonts w:ascii="Arial" w:hAnsi="Arial"/>
          <w:b/>
          <w:bCs/>
          <w:sz w:val="24"/>
          <w:szCs w:val="24"/>
        </w:rPr>
        <w:t>Admission Authority:</w:t>
      </w:r>
      <w:r>
        <w:rPr>
          <w:rFonts w:ascii="Arial" w:hAnsi="Arial"/>
          <w:b/>
          <w:bCs/>
          <w:sz w:val="24"/>
          <w:szCs w:val="24"/>
        </w:rPr>
        <w:tab/>
      </w:r>
      <w:r w:rsidR="00EA583E">
        <w:rPr>
          <w:rFonts w:ascii="Arial" w:hAnsi="Arial"/>
          <w:b/>
          <w:bCs/>
          <w:sz w:val="24"/>
          <w:szCs w:val="24"/>
        </w:rPr>
        <w:t>Birmingham City Council for Th</w:t>
      </w:r>
      <w:r w:rsidR="00596C39">
        <w:rPr>
          <w:rFonts w:ascii="Arial" w:hAnsi="Arial"/>
          <w:b/>
          <w:bCs/>
          <w:sz w:val="24"/>
          <w:szCs w:val="24"/>
        </w:rPr>
        <w:t>ornton Primary School, Ward End</w:t>
      </w:r>
      <w:r w:rsidR="00EA583E">
        <w:rPr>
          <w:rFonts w:ascii="Arial" w:hAnsi="Arial"/>
          <w:b/>
          <w:bCs/>
          <w:sz w:val="24"/>
          <w:szCs w:val="24"/>
        </w:rPr>
        <w:t>, Birmingham.</w:t>
      </w:r>
    </w:p>
    <w:p w14:paraId="3D6CCC63" w14:textId="77777777" w:rsidR="009D224C" w:rsidRDefault="0075438F" w:rsidP="009D224C">
      <w:pPr>
        <w:pStyle w:val="NormalWeb"/>
        <w:rPr>
          <w:rFonts w:ascii="Arial" w:hAnsi="Arial"/>
          <w:b/>
          <w:bCs/>
          <w:sz w:val="24"/>
          <w:szCs w:val="24"/>
        </w:rPr>
      </w:pPr>
      <w:r>
        <w:rPr>
          <w:rFonts w:ascii="Arial" w:hAnsi="Arial"/>
          <w:b/>
          <w:bCs/>
          <w:sz w:val="24"/>
          <w:szCs w:val="24"/>
        </w:rPr>
        <w:t>Date of Decision:</w:t>
      </w:r>
      <w:r>
        <w:rPr>
          <w:rFonts w:ascii="Arial" w:hAnsi="Arial"/>
          <w:b/>
          <w:bCs/>
          <w:sz w:val="24"/>
          <w:szCs w:val="24"/>
        </w:rPr>
        <w:tab/>
      </w:r>
      <w:r>
        <w:rPr>
          <w:rFonts w:ascii="Arial" w:hAnsi="Arial"/>
          <w:b/>
          <w:bCs/>
          <w:sz w:val="24"/>
          <w:szCs w:val="24"/>
        </w:rPr>
        <w:tab/>
        <w:t>11 August 2016</w:t>
      </w:r>
    </w:p>
    <w:p w14:paraId="11E9D2ED" w14:textId="77777777" w:rsidR="009D224C" w:rsidRDefault="009D224C" w:rsidP="009D224C">
      <w:pPr>
        <w:pStyle w:val="NormalWeb"/>
      </w:pPr>
      <w:r>
        <w:rPr>
          <w:rFonts w:ascii="Arial" w:hAnsi="Arial"/>
          <w:b/>
          <w:bCs/>
          <w:sz w:val="24"/>
          <w:szCs w:val="24"/>
        </w:rPr>
        <w:t>Determination</w:t>
      </w:r>
    </w:p>
    <w:p w14:paraId="524D8339" w14:textId="77777777" w:rsidR="009D224C" w:rsidRDefault="009D224C" w:rsidP="009D224C">
      <w:pPr>
        <w:pStyle w:val="NormalWeb"/>
      </w:pPr>
      <w:r>
        <w:rPr>
          <w:rFonts w:ascii="Arial" w:hAnsi="Arial"/>
          <w:b/>
          <w:bCs/>
          <w:sz w:val="24"/>
          <w:szCs w:val="24"/>
        </w:rPr>
        <w:t>In accordance with section 88E of the School Standards and Framework Act 1998, I approve the variation to the admiss</w:t>
      </w:r>
      <w:r w:rsidR="007E0DB2">
        <w:rPr>
          <w:rFonts w:ascii="Arial" w:hAnsi="Arial"/>
          <w:b/>
          <w:bCs/>
          <w:sz w:val="24"/>
          <w:szCs w:val="24"/>
        </w:rPr>
        <w:t xml:space="preserve">ion arrangements determined </w:t>
      </w:r>
      <w:r w:rsidR="00856039">
        <w:rPr>
          <w:rFonts w:ascii="Arial" w:hAnsi="Arial"/>
          <w:b/>
          <w:bCs/>
          <w:sz w:val="24"/>
          <w:szCs w:val="24"/>
        </w:rPr>
        <w:t xml:space="preserve">by </w:t>
      </w:r>
      <w:r w:rsidR="00856039" w:rsidRPr="007E0DB2">
        <w:rPr>
          <w:rFonts w:ascii="Arial" w:hAnsi="Arial"/>
          <w:b/>
          <w:bCs/>
          <w:sz w:val="24"/>
          <w:szCs w:val="24"/>
        </w:rPr>
        <w:t>Birmingham</w:t>
      </w:r>
      <w:r w:rsidR="007E0DB2">
        <w:rPr>
          <w:rFonts w:ascii="Arial" w:hAnsi="Arial"/>
          <w:b/>
          <w:bCs/>
          <w:sz w:val="24"/>
          <w:szCs w:val="24"/>
        </w:rPr>
        <w:t xml:space="preserve"> City Council for Thornton </w:t>
      </w:r>
      <w:r w:rsidR="00856039">
        <w:rPr>
          <w:rFonts w:ascii="Arial" w:hAnsi="Arial"/>
          <w:b/>
          <w:bCs/>
          <w:sz w:val="24"/>
          <w:szCs w:val="24"/>
        </w:rPr>
        <w:t>Primary School</w:t>
      </w:r>
      <w:r w:rsidR="007E0DB2">
        <w:rPr>
          <w:rFonts w:ascii="Arial" w:hAnsi="Arial"/>
          <w:b/>
          <w:bCs/>
          <w:sz w:val="24"/>
          <w:szCs w:val="24"/>
        </w:rPr>
        <w:t xml:space="preserve"> for September 2017</w:t>
      </w:r>
      <w:r>
        <w:rPr>
          <w:rFonts w:ascii="Arial" w:hAnsi="Arial"/>
          <w:b/>
          <w:bCs/>
          <w:sz w:val="24"/>
          <w:szCs w:val="24"/>
        </w:rPr>
        <w:t xml:space="preserve">. </w:t>
      </w:r>
    </w:p>
    <w:p w14:paraId="02AFF33C" w14:textId="77777777" w:rsidR="00080926" w:rsidRPr="00080926" w:rsidRDefault="009D224C" w:rsidP="00080926">
      <w:pPr>
        <w:pStyle w:val="NormalWeb"/>
      </w:pPr>
      <w:r>
        <w:rPr>
          <w:rFonts w:ascii="Arial" w:hAnsi="Arial"/>
          <w:b/>
          <w:bCs/>
          <w:sz w:val="24"/>
          <w:szCs w:val="24"/>
        </w:rPr>
        <w:t>I determine that for admission</w:t>
      </w:r>
      <w:r w:rsidR="00254675">
        <w:rPr>
          <w:rFonts w:ascii="Arial" w:hAnsi="Arial"/>
          <w:b/>
          <w:bCs/>
          <w:sz w:val="24"/>
          <w:szCs w:val="24"/>
        </w:rPr>
        <w:t xml:space="preserve">s in September 2017 </w:t>
      </w:r>
      <w:r>
        <w:rPr>
          <w:rFonts w:ascii="Arial" w:hAnsi="Arial"/>
          <w:b/>
          <w:bCs/>
          <w:sz w:val="24"/>
          <w:szCs w:val="24"/>
        </w:rPr>
        <w:t xml:space="preserve">the published admission number </w:t>
      </w:r>
      <w:r w:rsidR="007E0DB2">
        <w:rPr>
          <w:rFonts w:ascii="Arial" w:hAnsi="Arial"/>
          <w:b/>
          <w:bCs/>
          <w:sz w:val="24"/>
          <w:szCs w:val="24"/>
        </w:rPr>
        <w:t xml:space="preserve">to </w:t>
      </w:r>
      <w:r w:rsidR="00C71DD7">
        <w:rPr>
          <w:rFonts w:ascii="Arial" w:hAnsi="Arial"/>
          <w:b/>
          <w:bCs/>
          <w:sz w:val="24"/>
          <w:szCs w:val="24"/>
        </w:rPr>
        <w:t xml:space="preserve">Year R </w:t>
      </w:r>
      <w:r w:rsidR="007E0DB2">
        <w:rPr>
          <w:rFonts w:ascii="Arial" w:hAnsi="Arial"/>
          <w:b/>
          <w:bCs/>
          <w:sz w:val="24"/>
          <w:szCs w:val="24"/>
        </w:rPr>
        <w:t>shall be zero.</w:t>
      </w:r>
      <w:r>
        <w:rPr>
          <w:rFonts w:ascii="Arial" w:hAnsi="Arial"/>
          <w:b/>
          <w:bCs/>
          <w:sz w:val="24"/>
          <w:szCs w:val="24"/>
        </w:rPr>
        <w:t xml:space="preserve"> </w:t>
      </w:r>
    </w:p>
    <w:p w14:paraId="3312E9E3" w14:textId="77777777" w:rsidR="009D224C" w:rsidRDefault="009D224C" w:rsidP="009D224C">
      <w:pPr>
        <w:pStyle w:val="NormalWeb"/>
      </w:pPr>
      <w:r>
        <w:rPr>
          <w:rFonts w:ascii="Arial" w:hAnsi="Arial"/>
          <w:b/>
          <w:bCs/>
          <w:sz w:val="24"/>
          <w:szCs w:val="24"/>
        </w:rPr>
        <w:t xml:space="preserve">The referral </w:t>
      </w:r>
    </w:p>
    <w:p w14:paraId="77A37FEE" w14:textId="77777777" w:rsidR="009D224C" w:rsidRDefault="009D224C" w:rsidP="009D224C">
      <w:pPr>
        <w:pStyle w:val="NormalWeb"/>
      </w:pPr>
      <w:r>
        <w:rPr>
          <w:rFonts w:ascii="Arial" w:hAnsi="Arial"/>
          <w:sz w:val="24"/>
          <w:szCs w:val="24"/>
        </w:rPr>
        <w:t>1</w:t>
      </w:r>
      <w:r w:rsidR="007E0DB2">
        <w:rPr>
          <w:rFonts w:ascii="Arial" w:hAnsi="Arial"/>
          <w:sz w:val="24"/>
          <w:szCs w:val="24"/>
        </w:rPr>
        <w:t>. Birmingham City Council,</w:t>
      </w:r>
      <w:r w:rsidR="003051D9">
        <w:rPr>
          <w:rFonts w:ascii="Arial" w:hAnsi="Arial"/>
          <w:sz w:val="24"/>
          <w:szCs w:val="24"/>
        </w:rPr>
        <w:t xml:space="preserve"> the local authority (LA) and admission authority </w:t>
      </w:r>
      <w:r>
        <w:rPr>
          <w:rFonts w:ascii="Arial" w:hAnsi="Arial"/>
          <w:sz w:val="24"/>
          <w:szCs w:val="24"/>
        </w:rPr>
        <w:t>has referred a variation to the Adjudicator about the admission</w:t>
      </w:r>
      <w:r w:rsidR="00A52B82">
        <w:rPr>
          <w:rFonts w:ascii="Arial" w:hAnsi="Arial"/>
          <w:sz w:val="24"/>
          <w:szCs w:val="24"/>
        </w:rPr>
        <w:t xml:space="preserve"> arrangements for </w:t>
      </w:r>
      <w:r w:rsidR="007E0DB2">
        <w:rPr>
          <w:rFonts w:ascii="Arial" w:hAnsi="Arial"/>
          <w:sz w:val="24"/>
          <w:szCs w:val="24"/>
        </w:rPr>
        <w:t xml:space="preserve">Thornton </w:t>
      </w:r>
      <w:r w:rsidR="00A52B82">
        <w:rPr>
          <w:rFonts w:ascii="Arial" w:hAnsi="Arial"/>
          <w:sz w:val="24"/>
          <w:szCs w:val="24"/>
        </w:rPr>
        <w:t>Primary School</w:t>
      </w:r>
      <w:r w:rsidR="00254675">
        <w:rPr>
          <w:rFonts w:ascii="Arial" w:hAnsi="Arial"/>
          <w:sz w:val="24"/>
          <w:szCs w:val="24"/>
        </w:rPr>
        <w:t xml:space="preserve"> (the school) for September 2017</w:t>
      </w:r>
      <w:r>
        <w:rPr>
          <w:rFonts w:ascii="Arial" w:hAnsi="Arial"/>
          <w:sz w:val="24"/>
          <w:szCs w:val="24"/>
        </w:rPr>
        <w:t xml:space="preserve">. </w:t>
      </w:r>
      <w:r w:rsidR="00A52B82">
        <w:rPr>
          <w:rFonts w:ascii="Arial" w:hAnsi="Arial"/>
          <w:sz w:val="24"/>
          <w:szCs w:val="24"/>
        </w:rPr>
        <w:t xml:space="preserve">The school is a </w:t>
      </w:r>
      <w:r w:rsidR="007E0DB2">
        <w:rPr>
          <w:rFonts w:ascii="Arial" w:hAnsi="Arial"/>
          <w:sz w:val="24"/>
          <w:szCs w:val="24"/>
        </w:rPr>
        <w:t>primary community</w:t>
      </w:r>
      <w:r w:rsidR="003051D9">
        <w:rPr>
          <w:rFonts w:ascii="Arial" w:hAnsi="Arial"/>
          <w:sz w:val="24"/>
          <w:szCs w:val="24"/>
        </w:rPr>
        <w:t xml:space="preserve"> </w:t>
      </w:r>
      <w:r w:rsidR="007E0DB2">
        <w:rPr>
          <w:rFonts w:ascii="Arial" w:hAnsi="Arial"/>
          <w:sz w:val="24"/>
          <w:szCs w:val="24"/>
        </w:rPr>
        <w:t xml:space="preserve">school, for pupils </w:t>
      </w:r>
      <w:r w:rsidR="00596C39">
        <w:rPr>
          <w:rFonts w:ascii="Arial" w:hAnsi="Arial"/>
          <w:sz w:val="24"/>
          <w:szCs w:val="24"/>
        </w:rPr>
        <w:t>age</w:t>
      </w:r>
      <w:r w:rsidR="00C71DD7">
        <w:rPr>
          <w:rFonts w:ascii="Arial" w:hAnsi="Arial"/>
          <w:sz w:val="24"/>
          <w:szCs w:val="24"/>
        </w:rPr>
        <w:t>d</w:t>
      </w:r>
      <w:r w:rsidR="00596C39">
        <w:rPr>
          <w:rFonts w:ascii="Arial" w:hAnsi="Arial"/>
          <w:sz w:val="24"/>
          <w:szCs w:val="24"/>
        </w:rPr>
        <w:t xml:space="preserve"> 4</w:t>
      </w:r>
      <w:r w:rsidR="00C71DD7">
        <w:rPr>
          <w:rFonts w:ascii="Arial" w:hAnsi="Arial"/>
          <w:sz w:val="24"/>
          <w:szCs w:val="24"/>
        </w:rPr>
        <w:t xml:space="preserve"> to </w:t>
      </w:r>
      <w:r w:rsidR="00856039">
        <w:rPr>
          <w:rFonts w:ascii="Arial" w:hAnsi="Arial"/>
          <w:sz w:val="24"/>
          <w:szCs w:val="24"/>
        </w:rPr>
        <w:t>1</w:t>
      </w:r>
      <w:r w:rsidR="00A52B82">
        <w:rPr>
          <w:rFonts w:ascii="Arial" w:hAnsi="Arial"/>
          <w:sz w:val="24"/>
          <w:szCs w:val="24"/>
        </w:rPr>
        <w:t>1</w:t>
      </w:r>
      <w:r>
        <w:rPr>
          <w:rFonts w:ascii="Arial" w:hAnsi="Arial"/>
          <w:sz w:val="24"/>
          <w:szCs w:val="24"/>
        </w:rPr>
        <w:t xml:space="preserve">. The variation requested is that the published admission number (PAN) for admission to </w:t>
      </w:r>
      <w:r w:rsidR="00C71DD7">
        <w:rPr>
          <w:rFonts w:ascii="Arial" w:hAnsi="Arial"/>
          <w:sz w:val="24"/>
          <w:szCs w:val="24"/>
        </w:rPr>
        <w:t xml:space="preserve">Year R </w:t>
      </w:r>
      <w:r>
        <w:rPr>
          <w:rFonts w:ascii="Arial" w:hAnsi="Arial"/>
          <w:sz w:val="24"/>
          <w:szCs w:val="24"/>
        </w:rPr>
        <w:t>should be reduce</w:t>
      </w:r>
      <w:r w:rsidR="00A52B82">
        <w:rPr>
          <w:rFonts w:ascii="Arial" w:hAnsi="Arial"/>
          <w:sz w:val="24"/>
          <w:szCs w:val="24"/>
        </w:rPr>
        <w:t xml:space="preserve">d from </w:t>
      </w:r>
      <w:r w:rsidR="007E0DB2">
        <w:rPr>
          <w:rFonts w:ascii="Arial" w:hAnsi="Arial"/>
          <w:sz w:val="24"/>
          <w:szCs w:val="24"/>
        </w:rPr>
        <w:t xml:space="preserve">30 to </w:t>
      </w:r>
      <w:r w:rsidR="00A52B82">
        <w:rPr>
          <w:rFonts w:ascii="Arial" w:hAnsi="Arial"/>
          <w:sz w:val="24"/>
          <w:szCs w:val="24"/>
        </w:rPr>
        <w:t>0</w:t>
      </w:r>
      <w:r>
        <w:rPr>
          <w:rFonts w:ascii="Arial" w:hAnsi="Arial"/>
          <w:sz w:val="24"/>
          <w:szCs w:val="24"/>
        </w:rPr>
        <w:t xml:space="preserve">. </w:t>
      </w:r>
    </w:p>
    <w:p w14:paraId="566FD5D4" w14:textId="77777777" w:rsidR="009D224C" w:rsidRDefault="009D224C" w:rsidP="009D224C">
      <w:pPr>
        <w:pStyle w:val="NormalWeb"/>
      </w:pPr>
      <w:r>
        <w:rPr>
          <w:rFonts w:ascii="Arial" w:hAnsi="Arial"/>
          <w:b/>
          <w:bCs/>
          <w:sz w:val="24"/>
          <w:szCs w:val="24"/>
        </w:rPr>
        <w:t xml:space="preserve">Jurisdiction </w:t>
      </w:r>
    </w:p>
    <w:p w14:paraId="1B6B1656" w14:textId="77777777" w:rsidR="009D224C" w:rsidRDefault="009D224C" w:rsidP="009D224C">
      <w:pPr>
        <w:pStyle w:val="NormalWeb"/>
      </w:pPr>
      <w:r>
        <w:rPr>
          <w:rFonts w:ascii="Arial" w:hAnsi="Arial"/>
          <w:sz w:val="24"/>
          <w:szCs w:val="24"/>
        </w:rPr>
        <w:t xml:space="preserve">2. The referral was made to me in accordance with section 88E of the School Standards and Framework Act 1998 (the Act) which states that: </w:t>
      </w:r>
    </w:p>
    <w:p w14:paraId="76449F6E" w14:textId="77777777" w:rsidR="009D224C" w:rsidRDefault="009D224C" w:rsidP="009D224C">
      <w:pPr>
        <w:pStyle w:val="NormalWeb"/>
      </w:pPr>
      <w:r>
        <w:rPr>
          <w:rFonts w:ascii="Arial" w:hAnsi="Arial"/>
          <w:i/>
          <w:iCs/>
          <w:sz w:val="24"/>
          <w:szCs w:val="24"/>
        </w:rPr>
        <w:t xml:space="preserve">“...where an admission authority (a) have in accordance with section 88C determined the admission arrangements which are to apply for a particular school year, but (b) at any time before the end of that year consider that the arrangements should be varied in view of a major change in circumstances occurring since they were so determined, the authority must [except in a case where the authority’s proposed variations fall within any description of variations prescribed for the purposes of this section] (a) refer their proposed variations to the adjudicator, and (b) notify the appropriate bodies of the proposed variations”. </w:t>
      </w:r>
    </w:p>
    <w:p w14:paraId="41A53606" w14:textId="77777777" w:rsidR="009D224C" w:rsidRDefault="009D224C" w:rsidP="009D224C">
      <w:pPr>
        <w:pStyle w:val="NormalWeb"/>
        <w:rPr>
          <w:rFonts w:ascii="Arial" w:hAnsi="Arial"/>
          <w:sz w:val="24"/>
          <w:szCs w:val="24"/>
        </w:rPr>
      </w:pPr>
      <w:r>
        <w:rPr>
          <w:rFonts w:ascii="Arial" w:hAnsi="Arial"/>
          <w:sz w:val="24"/>
          <w:szCs w:val="24"/>
        </w:rPr>
        <w:t xml:space="preserve">I am satisfied that the proposed variation is within my jurisdiction. </w:t>
      </w:r>
    </w:p>
    <w:p w14:paraId="7A164FC7" w14:textId="77777777" w:rsidR="009D224C" w:rsidRDefault="009D224C" w:rsidP="009D224C">
      <w:pPr>
        <w:pStyle w:val="NormalWeb"/>
      </w:pPr>
      <w:r>
        <w:rPr>
          <w:rFonts w:ascii="Arial" w:hAnsi="Arial"/>
          <w:b/>
          <w:bCs/>
          <w:sz w:val="24"/>
          <w:szCs w:val="24"/>
        </w:rPr>
        <w:lastRenderedPageBreak/>
        <w:t xml:space="preserve">Procedure </w:t>
      </w:r>
    </w:p>
    <w:p w14:paraId="44FF900F" w14:textId="77777777" w:rsidR="009D224C" w:rsidRDefault="009D224C" w:rsidP="009D224C">
      <w:pPr>
        <w:pStyle w:val="NormalWeb"/>
      </w:pPr>
      <w:r>
        <w:rPr>
          <w:rFonts w:ascii="Arial" w:hAnsi="Arial"/>
          <w:sz w:val="24"/>
          <w:szCs w:val="24"/>
        </w:rPr>
        <w:t xml:space="preserve">3. In considering this matter I have had regard to all relevant legislation and the School Admissions Code (the Code). </w:t>
      </w:r>
    </w:p>
    <w:p w14:paraId="1B467894" w14:textId="77777777" w:rsidR="009D224C" w:rsidRDefault="009D224C" w:rsidP="009D224C">
      <w:pPr>
        <w:pStyle w:val="NormalWeb"/>
      </w:pPr>
      <w:r>
        <w:rPr>
          <w:rFonts w:ascii="Arial" w:hAnsi="Arial"/>
          <w:sz w:val="24"/>
          <w:szCs w:val="24"/>
        </w:rPr>
        <w:t xml:space="preserve">4. The documents I have considered in reaching my decision include: </w:t>
      </w:r>
    </w:p>
    <w:p w14:paraId="798C732B" w14:textId="77777777" w:rsidR="009D224C" w:rsidRDefault="00920487" w:rsidP="00080926">
      <w:pPr>
        <w:pStyle w:val="NormalWeb"/>
        <w:numPr>
          <w:ilvl w:val="0"/>
          <w:numId w:val="1"/>
        </w:numPr>
        <w:spacing w:after="120" w:afterAutospacing="0"/>
        <w:ind w:left="714" w:hanging="357"/>
        <w:rPr>
          <w:rFonts w:ascii="SymbolMT" w:hAnsi="SymbolMT" w:hint="eastAsia"/>
          <w:sz w:val="24"/>
          <w:szCs w:val="24"/>
        </w:rPr>
      </w:pPr>
      <w:r>
        <w:rPr>
          <w:rFonts w:ascii="Arial" w:hAnsi="Arial"/>
          <w:sz w:val="24"/>
          <w:szCs w:val="24"/>
        </w:rPr>
        <w:t xml:space="preserve">the LA’s </w:t>
      </w:r>
      <w:r w:rsidR="007E0DB2">
        <w:rPr>
          <w:rFonts w:ascii="Arial" w:hAnsi="Arial"/>
          <w:sz w:val="24"/>
          <w:szCs w:val="24"/>
        </w:rPr>
        <w:t xml:space="preserve">form of referral of </w:t>
      </w:r>
      <w:r w:rsidR="00856039">
        <w:rPr>
          <w:rFonts w:ascii="Arial" w:hAnsi="Arial"/>
          <w:sz w:val="24"/>
          <w:szCs w:val="24"/>
        </w:rPr>
        <w:t>6</w:t>
      </w:r>
      <w:r w:rsidR="00254675">
        <w:rPr>
          <w:rFonts w:ascii="Arial" w:hAnsi="Arial"/>
          <w:sz w:val="24"/>
          <w:szCs w:val="24"/>
        </w:rPr>
        <w:t xml:space="preserve"> July </w:t>
      </w:r>
      <w:r w:rsidR="00982222">
        <w:rPr>
          <w:rFonts w:ascii="Arial" w:hAnsi="Arial"/>
          <w:sz w:val="24"/>
          <w:szCs w:val="24"/>
        </w:rPr>
        <w:t>2016 and supporting documents</w:t>
      </w:r>
      <w:r w:rsidR="009D224C">
        <w:rPr>
          <w:rFonts w:ascii="Arial" w:hAnsi="Arial"/>
          <w:sz w:val="24"/>
          <w:szCs w:val="24"/>
        </w:rPr>
        <w:t xml:space="preserve">; </w:t>
      </w:r>
    </w:p>
    <w:p w14:paraId="1C2B3BAC" w14:textId="77777777" w:rsidR="009D224C" w:rsidRPr="003051D9" w:rsidRDefault="009D224C" w:rsidP="00080926">
      <w:pPr>
        <w:pStyle w:val="NormalWeb"/>
        <w:numPr>
          <w:ilvl w:val="0"/>
          <w:numId w:val="1"/>
        </w:numPr>
        <w:spacing w:after="120" w:afterAutospacing="0"/>
        <w:ind w:left="714" w:hanging="357"/>
        <w:rPr>
          <w:rFonts w:ascii="SymbolMT" w:hAnsi="SymbolMT" w:hint="eastAsia"/>
          <w:sz w:val="24"/>
          <w:szCs w:val="24"/>
        </w:rPr>
      </w:pPr>
      <w:r w:rsidRPr="003051D9">
        <w:rPr>
          <w:rFonts w:ascii="Arial" w:hAnsi="Arial"/>
          <w:sz w:val="24"/>
          <w:szCs w:val="24"/>
        </w:rPr>
        <w:t>the determined arrangements for</w:t>
      </w:r>
      <w:r w:rsidR="007E0DB2">
        <w:rPr>
          <w:rFonts w:ascii="Arial" w:hAnsi="Arial"/>
          <w:sz w:val="24"/>
          <w:szCs w:val="24"/>
        </w:rPr>
        <w:t xml:space="preserve"> admission to the school in 2017</w:t>
      </w:r>
      <w:r w:rsidR="003051D9" w:rsidRPr="003051D9">
        <w:rPr>
          <w:rFonts w:ascii="Arial" w:hAnsi="Arial"/>
          <w:sz w:val="24"/>
          <w:szCs w:val="24"/>
        </w:rPr>
        <w:t xml:space="preserve"> </w:t>
      </w:r>
      <w:r w:rsidRPr="003051D9">
        <w:rPr>
          <w:rFonts w:ascii="Arial" w:hAnsi="Arial"/>
          <w:sz w:val="24"/>
          <w:szCs w:val="24"/>
        </w:rPr>
        <w:t xml:space="preserve">and the proposed variation to those arrangements; </w:t>
      </w:r>
    </w:p>
    <w:p w14:paraId="419D037C" w14:textId="77777777" w:rsidR="009D224C" w:rsidRDefault="00067EB4" w:rsidP="00080926">
      <w:pPr>
        <w:pStyle w:val="NormalWeb"/>
        <w:numPr>
          <w:ilvl w:val="0"/>
          <w:numId w:val="1"/>
        </w:numPr>
        <w:spacing w:after="120" w:afterAutospacing="0"/>
        <w:ind w:left="714" w:hanging="357"/>
        <w:rPr>
          <w:rFonts w:ascii="SymbolMT" w:hAnsi="SymbolMT" w:hint="eastAsia"/>
          <w:sz w:val="24"/>
          <w:szCs w:val="24"/>
        </w:rPr>
      </w:pPr>
      <w:r>
        <w:rPr>
          <w:rFonts w:ascii="Arial" w:hAnsi="Arial"/>
          <w:sz w:val="24"/>
          <w:szCs w:val="24"/>
        </w:rPr>
        <w:t>a copy of the LA</w:t>
      </w:r>
      <w:r w:rsidR="009D224C">
        <w:rPr>
          <w:rFonts w:ascii="Arial" w:hAnsi="Arial"/>
          <w:sz w:val="24"/>
          <w:szCs w:val="24"/>
        </w:rPr>
        <w:t xml:space="preserve">’s, composite prospectus for parents seeking admission to schools in the area in September 2016; </w:t>
      </w:r>
    </w:p>
    <w:p w14:paraId="3F9B8942" w14:textId="77777777" w:rsidR="009D224C" w:rsidRDefault="009D224C" w:rsidP="00080926">
      <w:pPr>
        <w:pStyle w:val="NormalWeb"/>
        <w:numPr>
          <w:ilvl w:val="0"/>
          <w:numId w:val="1"/>
        </w:numPr>
        <w:spacing w:after="120" w:afterAutospacing="0"/>
        <w:ind w:left="714" w:hanging="357"/>
        <w:rPr>
          <w:rFonts w:ascii="SymbolMT" w:hAnsi="SymbolMT" w:hint="eastAsia"/>
          <w:sz w:val="24"/>
          <w:szCs w:val="24"/>
        </w:rPr>
      </w:pPr>
      <w:r>
        <w:rPr>
          <w:rFonts w:ascii="Arial" w:hAnsi="Arial"/>
          <w:sz w:val="24"/>
          <w:szCs w:val="24"/>
        </w:rPr>
        <w:t xml:space="preserve">a copy of the letter notifying the appropriate bodies about the proposed variation; and </w:t>
      </w:r>
    </w:p>
    <w:p w14:paraId="4CED8151" w14:textId="77777777" w:rsidR="009D224C" w:rsidRDefault="00982222" w:rsidP="009D224C">
      <w:pPr>
        <w:pStyle w:val="NormalWeb"/>
        <w:numPr>
          <w:ilvl w:val="0"/>
          <w:numId w:val="1"/>
        </w:numPr>
        <w:rPr>
          <w:rFonts w:ascii="SymbolMT" w:hAnsi="SymbolMT" w:hint="eastAsia"/>
          <w:sz w:val="24"/>
          <w:szCs w:val="24"/>
        </w:rPr>
      </w:pPr>
      <w:r>
        <w:rPr>
          <w:rFonts w:ascii="Arial" w:hAnsi="Arial"/>
          <w:sz w:val="24"/>
          <w:szCs w:val="24"/>
        </w:rPr>
        <w:t xml:space="preserve">documentation from the school in support of the request </w:t>
      </w:r>
      <w:r w:rsidR="009D224C">
        <w:rPr>
          <w:rFonts w:ascii="Arial" w:hAnsi="Arial"/>
          <w:sz w:val="24"/>
          <w:szCs w:val="24"/>
        </w:rPr>
        <w:t xml:space="preserve">to reduce the PAN. </w:t>
      </w:r>
    </w:p>
    <w:p w14:paraId="4E86E02F" w14:textId="77777777" w:rsidR="009D224C" w:rsidRDefault="009D224C" w:rsidP="00F43ED9">
      <w:pPr>
        <w:pStyle w:val="NormalWeb"/>
        <w:rPr>
          <w:rFonts w:ascii="SymbolMT" w:hAnsi="SymbolMT" w:hint="eastAsia"/>
          <w:sz w:val="24"/>
          <w:szCs w:val="24"/>
        </w:rPr>
      </w:pPr>
      <w:r>
        <w:rPr>
          <w:rFonts w:ascii="Arial" w:hAnsi="Arial"/>
          <w:b/>
          <w:bCs/>
          <w:sz w:val="24"/>
          <w:szCs w:val="24"/>
        </w:rPr>
        <w:t xml:space="preserve">Background and consideration of case </w:t>
      </w:r>
    </w:p>
    <w:p w14:paraId="27534A29" w14:textId="77777777" w:rsidR="00812F26" w:rsidRDefault="00497EC7" w:rsidP="001F4495">
      <w:pPr>
        <w:widowControl w:val="0"/>
        <w:tabs>
          <w:tab w:val="left" w:pos="220"/>
          <w:tab w:val="left" w:pos="720"/>
        </w:tabs>
        <w:autoSpaceDE w:val="0"/>
        <w:autoSpaceDN w:val="0"/>
        <w:adjustRightInd w:val="0"/>
        <w:spacing w:after="240"/>
        <w:rPr>
          <w:rFonts w:ascii="Tahoma" w:hAnsi="Tahoma" w:cs="Tahoma"/>
          <w:sz w:val="26"/>
          <w:szCs w:val="26"/>
          <w:lang w:val="en-US"/>
        </w:rPr>
      </w:pPr>
      <w:r>
        <w:rPr>
          <w:rFonts w:ascii="Arial" w:hAnsi="Arial"/>
        </w:rPr>
        <w:t xml:space="preserve">5. </w:t>
      </w:r>
      <w:r w:rsidR="001F4495" w:rsidRPr="001F4495">
        <w:rPr>
          <w:rFonts w:ascii="Arial" w:hAnsi="Arial"/>
        </w:rPr>
        <w:t xml:space="preserve">The </w:t>
      </w:r>
      <w:r w:rsidR="00982222" w:rsidRPr="001F4495">
        <w:rPr>
          <w:rFonts w:ascii="Arial" w:hAnsi="Arial"/>
        </w:rPr>
        <w:t xml:space="preserve">school </w:t>
      </w:r>
      <w:r w:rsidR="007E0DB2" w:rsidRPr="001F4495">
        <w:rPr>
          <w:rFonts w:ascii="Arial" w:hAnsi="Arial"/>
        </w:rPr>
        <w:t xml:space="preserve">was </w:t>
      </w:r>
      <w:r w:rsidR="001F4495" w:rsidRPr="001F4495">
        <w:rPr>
          <w:rFonts w:ascii="Arial" w:hAnsi="Arial"/>
        </w:rPr>
        <w:t>previously</w:t>
      </w:r>
      <w:r w:rsidR="007E0DB2" w:rsidRPr="001F4495">
        <w:rPr>
          <w:rFonts w:ascii="Arial" w:hAnsi="Arial"/>
        </w:rPr>
        <w:t xml:space="preserve"> a junior school and became an </w:t>
      </w:r>
      <w:r w:rsidR="00812F26" w:rsidRPr="001F4495">
        <w:rPr>
          <w:rFonts w:ascii="Arial" w:hAnsi="Arial"/>
        </w:rPr>
        <w:t>all through</w:t>
      </w:r>
      <w:r w:rsidR="007E0DB2" w:rsidRPr="001F4495">
        <w:rPr>
          <w:rFonts w:ascii="Arial" w:hAnsi="Arial"/>
        </w:rPr>
        <w:t xml:space="preserve"> primary school in 2009 to enable the LA to provide </w:t>
      </w:r>
      <w:r w:rsidR="001F4495">
        <w:rPr>
          <w:rFonts w:ascii="Arial" w:hAnsi="Arial"/>
        </w:rPr>
        <w:t xml:space="preserve">additional </w:t>
      </w:r>
      <w:r w:rsidR="007E0DB2" w:rsidRPr="001F4495">
        <w:rPr>
          <w:rFonts w:ascii="Arial" w:hAnsi="Arial"/>
        </w:rPr>
        <w:t>places within</w:t>
      </w:r>
      <w:r w:rsidR="001F4495" w:rsidRPr="001F4495">
        <w:rPr>
          <w:rFonts w:ascii="Arial" w:hAnsi="Arial"/>
        </w:rPr>
        <w:t xml:space="preserve"> </w:t>
      </w:r>
      <w:r w:rsidR="007E0DB2" w:rsidRPr="001F4495">
        <w:rPr>
          <w:rFonts w:ascii="Arial" w:hAnsi="Arial"/>
        </w:rPr>
        <w:t>th</w:t>
      </w:r>
      <w:r w:rsidR="001F4495" w:rsidRPr="001F4495">
        <w:rPr>
          <w:rFonts w:ascii="Arial" w:hAnsi="Arial"/>
        </w:rPr>
        <w:t xml:space="preserve">e </w:t>
      </w:r>
      <w:r w:rsidR="007E0DB2" w:rsidRPr="001F4495">
        <w:rPr>
          <w:rFonts w:ascii="Arial" w:hAnsi="Arial"/>
        </w:rPr>
        <w:t xml:space="preserve">Hodge Hill </w:t>
      </w:r>
      <w:r w:rsidR="00812F26" w:rsidRPr="001F4495">
        <w:rPr>
          <w:rFonts w:ascii="Arial" w:hAnsi="Arial"/>
        </w:rPr>
        <w:t>constituency</w:t>
      </w:r>
      <w:r w:rsidR="001F4495">
        <w:rPr>
          <w:rFonts w:ascii="Arial" w:hAnsi="Arial"/>
        </w:rPr>
        <w:t xml:space="preserve"> of Birmingham by </w:t>
      </w:r>
      <w:r w:rsidR="001F4495" w:rsidRPr="001F4495">
        <w:rPr>
          <w:rFonts w:ascii="Arial" w:hAnsi="Arial" w:cs="Arial"/>
          <w:color w:val="343434"/>
          <w:lang w:val="en-US"/>
        </w:rPr>
        <w:t xml:space="preserve">the addition of an </w:t>
      </w:r>
      <w:r w:rsidR="00C71DD7">
        <w:rPr>
          <w:rFonts w:ascii="Arial" w:hAnsi="Arial" w:cs="Arial"/>
          <w:color w:val="343434"/>
          <w:lang w:val="en-US"/>
        </w:rPr>
        <w:t>i</w:t>
      </w:r>
      <w:r w:rsidR="001F4495" w:rsidRPr="001F4495">
        <w:rPr>
          <w:rFonts w:ascii="Arial" w:hAnsi="Arial" w:cs="Arial"/>
          <w:color w:val="343434"/>
          <w:lang w:val="en-US"/>
        </w:rPr>
        <w:t>nfant (Key Stage 1) phase to the sc</w:t>
      </w:r>
      <w:r>
        <w:rPr>
          <w:rFonts w:ascii="Arial" w:hAnsi="Arial" w:cs="Arial"/>
          <w:color w:val="343434"/>
          <w:lang w:val="en-US"/>
        </w:rPr>
        <w:t xml:space="preserve">hool. The </w:t>
      </w:r>
      <w:r w:rsidR="00211A59">
        <w:rPr>
          <w:rFonts w:ascii="Arial" w:hAnsi="Arial" w:cs="Arial"/>
          <w:color w:val="343434"/>
          <w:lang w:val="en-US"/>
        </w:rPr>
        <w:t xml:space="preserve">junior </w:t>
      </w:r>
      <w:r>
        <w:rPr>
          <w:rFonts w:ascii="Arial" w:hAnsi="Arial" w:cs="Arial"/>
          <w:color w:val="343434"/>
          <w:lang w:val="en-US"/>
        </w:rPr>
        <w:t xml:space="preserve">school </w:t>
      </w:r>
      <w:r w:rsidR="00211A59">
        <w:rPr>
          <w:rFonts w:ascii="Arial" w:hAnsi="Arial" w:cs="Arial"/>
          <w:color w:val="343434"/>
          <w:lang w:val="en-US"/>
        </w:rPr>
        <w:t xml:space="preserve">had </w:t>
      </w:r>
      <w:r w:rsidR="00842D38">
        <w:rPr>
          <w:rFonts w:ascii="Arial" w:hAnsi="Arial" w:cs="Arial"/>
          <w:color w:val="343434"/>
          <w:lang w:val="en-US"/>
        </w:rPr>
        <w:t xml:space="preserve">been </w:t>
      </w:r>
      <w:r w:rsidR="00842D38" w:rsidRPr="001F4495">
        <w:rPr>
          <w:rFonts w:ascii="Arial" w:hAnsi="Arial" w:cs="Arial"/>
          <w:color w:val="343434"/>
          <w:lang w:val="en-US"/>
        </w:rPr>
        <w:t>a</w:t>
      </w:r>
      <w:r w:rsidR="001F4495" w:rsidRPr="001F4495">
        <w:rPr>
          <w:rFonts w:ascii="Arial" w:hAnsi="Arial" w:cs="Arial"/>
          <w:color w:val="343434"/>
          <w:lang w:val="en-US"/>
        </w:rPr>
        <w:t xml:space="preserve"> four form entry school with 120 pupils (4 classes) in each </w:t>
      </w:r>
      <w:r>
        <w:rPr>
          <w:rFonts w:ascii="Arial" w:hAnsi="Arial" w:cs="Arial"/>
          <w:color w:val="343434"/>
          <w:lang w:val="en-US"/>
        </w:rPr>
        <w:t xml:space="preserve">of </w:t>
      </w:r>
      <w:r w:rsidR="00C71DD7">
        <w:rPr>
          <w:rFonts w:ascii="Arial" w:hAnsi="Arial" w:cs="Arial"/>
          <w:color w:val="343434"/>
          <w:lang w:val="en-US"/>
        </w:rPr>
        <w:t>Y</w:t>
      </w:r>
      <w:r w:rsidR="001F4495" w:rsidRPr="001F4495">
        <w:rPr>
          <w:rFonts w:ascii="Arial" w:hAnsi="Arial" w:cs="Arial"/>
          <w:color w:val="343434"/>
          <w:lang w:val="en-US"/>
        </w:rPr>
        <w:t>ear</w:t>
      </w:r>
      <w:r>
        <w:rPr>
          <w:rFonts w:ascii="Arial" w:hAnsi="Arial" w:cs="Arial"/>
          <w:color w:val="343434"/>
          <w:lang w:val="en-US"/>
        </w:rPr>
        <w:t>s</w:t>
      </w:r>
      <w:r w:rsidR="00856039">
        <w:rPr>
          <w:rFonts w:ascii="Arial" w:hAnsi="Arial" w:cs="Arial"/>
          <w:color w:val="343434"/>
          <w:lang w:val="en-US"/>
        </w:rPr>
        <w:t xml:space="preserve"> 3, 4, 5, and</w:t>
      </w:r>
      <w:r w:rsidR="001F4495" w:rsidRPr="001F4495">
        <w:rPr>
          <w:rFonts w:ascii="Arial" w:hAnsi="Arial" w:cs="Arial"/>
          <w:color w:val="343434"/>
          <w:lang w:val="en-US"/>
        </w:rPr>
        <w:t xml:space="preserve"> 6 </w:t>
      </w:r>
      <w:r>
        <w:rPr>
          <w:rFonts w:ascii="Arial" w:hAnsi="Arial" w:cs="Arial"/>
          <w:color w:val="343434"/>
          <w:lang w:val="en-US"/>
        </w:rPr>
        <w:t xml:space="preserve">and </w:t>
      </w:r>
      <w:r w:rsidR="00254675">
        <w:rPr>
          <w:rFonts w:ascii="Arial" w:hAnsi="Arial" w:cs="Arial"/>
          <w:color w:val="343434"/>
          <w:lang w:val="en-US"/>
        </w:rPr>
        <w:t xml:space="preserve">became </w:t>
      </w:r>
      <w:r w:rsidR="00254675" w:rsidRPr="001F4495">
        <w:rPr>
          <w:rFonts w:ascii="Arial" w:hAnsi="Arial" w:cs="Arial"/>
          <w:color w:val="343434"/>
          <w:lang w:val="en-US"/>
        </w:rPr>
        <w:t>an</w:t>
      </w:r>
      <w:r w:rsidR="001F4495" w:rsidRPr="001F4495">
        <w:rPr>
          <w:rFonts w:ascii="Arial" w:hAnsi="Arial" w:cs="Arial"/>
          <w:color w:val="343434"/>
          <w:lang w:val="en-US"/>
        </w:rPr>
        <w:t xml:space="preserve"> all through primary school with 30 pupils (1 class) in each </w:t>
      </w:r>
      <w:r w:rsidR="00C71DD7">
        <w:rPr>
          <w:rFonts w:ascii="Arial" w:hAnsi="Arial" w:cs="Arial"/>
          <w:color w:val="343434"/>
          <w:lang w:val="en-US"/>
        </w:rPr>
        <w:t xml:space="preserve">of </w:t>
      </w:r>
      <w:r w:rsidR="00211A59">
        <w:rPr>
          <w:rFonts w:ascii="Arial" w:hAnsi="Arial" w:cs="Arial"/>
          <w:color w:val="343434"/>
          <w:lang w:val="en-US"/>
        </w:rPr>
        <w:t>Reception (</w:t>
      </w:r>
      <w:r w:rsidR="00C71DD7">
        <w:rPr>
          <w:rFonts w:ascii="Arial" w:hAnsi="Arial" w:cs="Arial"/>
          <w:color w:val="343434"/>
          <w:lang w:val="en-US"/>
        </w:rPr>
        <w:t>Year R</w:t>
      </w:r>
      <w:r w:rsidR="00211A59">
        <w:rPr>
          <w:rFonts w:ascii="Arial" w:hAnsi="Arial" w:cs="Arial"/>
          <w:color w:val="343434"/>
          <w:lang w:val="en-US"/>
        </w:rPr>
        <w:t>)</w:t>
      </w:r>
      <w:r w:rsidR="001F4495" w:rsidRPr="001F4495">
        <w:rPr>
          <w:rFonts w:ascii="Arial" w:hAnsi="Arial" w:cs="Arial"/>
          <w:color w:val="343434"/>
          <w:lang w:val="en-US"/>
        </w:rPr>
        <w:t>, Year 1 and Year 2 and 150 pupil</w:t>
      </w:r>
      <w:r w:rsidR="00856039">
        <w:rPr>
          <w:rFonts w:ascii="Arial" w:hAnsi="Arial" w:cs="Arial"/>
          <w:color w:val="343434"/>
          <w:lang w:val="en-US"/>
        </w:rPr>
        <w:t xml:space="preserve">s (5 classes) in </w:t>
      </w:r>
      <w:r w:rsidR="00211A59">
        <w:rPr>
          <w:rFonts w:ascii="Arial" w:hAnsi="Arial" w:cs="Arial"/>
          <w:color w:val="343434"/>
          <w:lang w:val="en-US"/>
        </w:rPr>
        <w:t>each of y</w:t>
      </w:r>
      <w:r w:rsidR="00856039">
        <w:rPr>
          <w:rFonts w:ascii="Arial" w:hAnsi="Arial" w:cs="Arial"/>
          <w:color w:val="343434"/>
          <w:lang w:val="en-US"/>
        </w:rPr>
        <w:t>ears 3, 4, 5</w:t>
      </w:r>
      <w:r w:rsidR="00C71DD7">
        <w:rPr>
          <w:rFonts w:ascii="Arial" w:hAnsi="Arial" w:cs="Arial"/>
          <w:color w:val="343434"/>
          <w:lang w:val="en-US"/>
        </w:rPr>
        <w:t xml:space="preserve"> </w:t>
      </w:r>
      <w:r w:rsidR="00856039">
        <w:rPr>
          <w:rFonts w:ascii="Arial" w:hAnsi="Arial" w:cs="Arial"/>
          <w:color w:val="343434"/>
          <w:lang w:val="en-US"/>
        </w:rPr>
        <w:t xml:space="preserve">and </w:t>
      </w:r>
      <w:r w:rsidR="001F4495" w:rsidRPr="001F4495">
        <w:rPr>
          <w:rFonts w:ascii="Arial" w:hAnsi="Arial" w:cs="Arial"/>
          <w:color w:val="343434"/>
          <w:lang w:val="en-US"/>
        </w:rPr>
        <w:t xml:space="preserve"> 6.</w:t>
      </w:r>
      <w:r w:rsidR="001F4495" w:rsidRPr="001F4495">
        <w:rPr>
          <w:rFonts w:ascii="Arial" w:hAnsi="Arial"/>
        </w:rPr>
        <w:t xml:space="preserve"> </w:t>
      </w:r>
      <w:r w:rsidR="001F4495">
        <w:rPr>
          <w:rFonts w:ascii="Arial" w:hAnsi="Arial"/>
        </w:rPr>
        <w:t>It is linked for ad</w:t>
      </w:r>
      <w:r w:rsidR="00596C39">
        <w:rPr>
          <w:rFonts w:ascii="Arial" w:hAnsi="Arial"/>
        </w:rPr>
        <w:t>missions in Y</w:t>
      </w:r>
      <w:r w:rsidR="00F97D0B">
        <w:rPr>
          <w:rFonts w:ascii="Arial" w:hAnsi="Arial"/>
        </w:rPr>
        <w:t>ear 3 to a nearby infant s</w:t>
      </w:r>
      <w:r w:rsidR="001F4495">
        <w:rPr>
          <w:rFonts w:ascii="Arial" w:hAnsi="Arial"/>
        </w:rPr>
        <w:t>c</w:t>
      </w:r>
      <w:r w:rsidR="00F97D0B">
        <w:rPr>
          <w:rFonts w:ascii="Arial" w:hAnsi="Arial"/>
        </w:rPr>
        <w:t>h</w:t>
      </w:r>
      <w:r w:rsidR="001F4495">
        <w:rPr>
          <w:rFonts w:ascii="Arial" w:hAnsi="Arial"/>
        </w:rPr>
        <w:t>ool, Sladefield Infant School</w:t>
      </w:r>
      <w:r w:rsidR="00AD5DCB">
        <w:rPr>
          <w:rFonts w:ascii="Arial" w:hAnsi="Arial"/>
        </w:rPr>
        <w:t>,</w:t>
      </w:r>
      <w:r w:rsidR="001F4495">
        <w:rPr>
          <w:rFonts w:ascii="Arial" w:hAnsi="Arial"/>
        </w:rPr>
        <w:t xml:space="preserve"> which has a PAN of 120. </w:t>
      </w:r>
      <w:r w:rsidR="00254675">
        <w:rPr>
          <w:rFonts w:ascii="Arial" w:hAnsi="Arial"/>
        </w:rPr>
        <w:t xml:space="preserve">The </w:t>
      </w:r>
      <w:r w:rsidR="00C71DD7">
        <w:rPr>
          <w:rFonts w:ascii="Arial" w:hAnsi="Arial"/>
        </w:rPr>
        <w:t>Year R</w:t>
      </w:r>
      <w:r w:rsidR="00C71DD7" w:rsidRPr="001F4495">
        <w:rPr>
          <w:rFonts w:ascii="Arial" w:hAnsi="Arial"/>
        </w:rPr>
        <w:t xml:space="preserve"> </w:t>
      </w:r>
      <w:r w:rsidR="007E0DB2" w:rsidRPr="001F4495">
        <w:rPr>
          <w:rFonts w:ascii="Arial" w:hAnsi="Arial"/>
        </w:rPr>
        <w:t>and Year 1 class</w:t>
      </w:r>
      <w:r w:rsidR="001F4495" w:rsidRPr="001F4495">
        <w:rPr>
          <w:rFonts w:ascii="Arial" w:hAnsi="Arial"/>
        </w:rPr>
        <w:t>es</w:t>
      </w:r>
      <w:r w:rsidR="007E0DB2" w:rsidRPr="001F4495">
        <w:rPr>
          <w:rFonts w:ascii="Arial" w:hAnsi="Arial"/>
        </w:rPr>
        <w:t xml:space="preserve"> are situated </w:t>
      </w:r>
      <w:r w:rsidR="00812F26" w:rsidRPr="001F4495">
        <w:rPr>
          <w:rFonts w:ascii="Arial" w:hAnsi="Arial"/>
        </w:rPr>
        <w:t>i</w:t>
      </w:r>
      <w:r w:rsidR="007E0DB2" w:rsidRPr="001F4495">
        <w:rPr>
          <w:rFonts w:ascii="Arial" w:hAnsi="Arial"/>
        </w:rPr>
        <w:t>n an an</w:t>
      </w:r>
      <w:r w:rsidR="00812F26" w:rsidRPr="001F4495">
        <w:rPr>
          <w:rFonts w:ascii="Arial" w:hAnsi="Arial"/>
        </w:rPr>
        <w:t>nex</w:t>
      </w:r>
      <w:r w:rsidR="007E0DB2" w:rsidRPr="001F4495">
        <w:rPr>
          <w:rFonts w:ascii="Arial" w:hAnsi="Arial"/>
        </w:rPr>
        <w:t xml:space="preserve"> to the main buildings, separated from the rest of the school by a road.</w:t>
      </w:r>
      <w:r w:rsidR="00812F26" w:rsidRPr="001F4495">
        <w:rPr>
          <w:rFonts w:ascii="Arial" w:hAnsi="Arial"/>
        </w:rPr>
        <w:t xml:space="preserve"> </w:t>
      </w:r>
    </w:p>
    <w:p w14:paraId="4150CDA1" w14:textId="77777777" w:rsidR="00F97D0B" w:rsidRPr="00596C39" w:rsidRDefault="00497EC7" w:rsidP="00F97D0B">
      <w:pPr>
        <w:widowControl w:val="0"/>
        <w:autoSpaceDE w:val="0"/>
        <w:autoSpaceDN w:val="0"/>
        <w:adjustRightInd w:val="0"/>
        <w:rPr>
          <w:rFonts w:ascii="Arial" w:hAnsi="Arial" w:cs="Arial"/>
          <w:color w:val="343434"/>
          <w:lang w:val="en-US"/>
        </w:rPr>
      </w:pPr>
      <w:r>
        <w:rPr>
          <w:rFonts w:ascii="Arial" w:hAnsi="Arial" w:cs="Arial"/>
          <w:color w:val="343434"/>
          <w:lang w:val="en-US"/>
        </w:rPr>
        <w:t xml:space="preserve">6. </w:t>
      </w:r>
      <w:r w:rsidR="00596C39">
        <w:rPr>
          <w:rFonts w:ascii="Arial" w:hAnsi="Arial" w:cs="Arial"/>
          <w:color w:val="343434"/>
          <w:lang w:val="en-US"/>
        </w:rPr>
        <w:t>The LA</w:t>
      </w:r>
      <w:r w:rsidR="00596C39" w:rsidRPr="00596C39">
        <w:rPr>
          <w:rFonts w:ascii="Arial" w:hAnsi="Arial" w:cs="Arial"/>
          <w:color w:val="343434"/>
          <w:lang w:val="en-US"/>
        </w:rPr>
        <w:t xml:space="preserve"> report</w:t>
      </w:r>
      <w:r w:rsidR="00596C39">
        <w:rPr>
          <w:rFonts w:ascii="Arial" w:hAnsi="Arial" w:cs="Arial"/>
          <w:color w:val="343434"/>
          <w:lang w:val="en-US"/>
        </w:rPr>
        <w:t xml:space="preserve">s </w:t>
      </w:r>
      <w:r w:rsidR="00596C39" w:rsidRPr="00596C39">
        <w:rPr>
          <w:rFonts w:ascii="Arial" w:hAnsi="Arial" w:cs="Arial"/>
          <w:color w:val="343434"/>
          <w:lang w:val="en-US"/>
        </w:rPr>
        <w:t xml:space="preserve">that </w:t>
      </w:r>
      <w:r w:rsidR="00F97D0B" w:rsidRPr="00596C39">
        <w:rPr>
          <w:rFonts w:ascii="Arial" w:hAnsi="Arial" w:cs="Arial"/>
          <w:color w:val="343434"/>
          <w:lang w:val="en-US"/>
        </w:rPr>
        <w:t>the expansion addressed the need for places</w:t>
      </w:r>
      <w:r w:rsidR="00211A59">
        <w:rPr>
          <w:rFonts w:ascii="Arial" w:hAnsi="Arial" w:cs="Arial"/>
          <w:color w:val="343434"/>
          <w:lang w:val="en-US"/>
        </w:rPr>
        <w:t xml:space="preserve">. However, the LA considers </w:t>
      </w:r>
      <w:r w:rsidR="00856039">
        <w:rPr>
          <w:rFonts w:ascii="Arial" w:hAnsi="Arial" w:cs="Arial"/>
          <w:color w:val="343434"/>
          <w:lang w:val="en-US"/>
        </w:rPr>
        <w:t>it</w:t>
      </w:r>
      <w:r w:rsidR="00F97D0B" w:rsidRPr="00596C39">
        <w:rPr>
          <w:rFonts w:ascii="Arial" w:hAnsi="Arial" w:cs="Arial"/>
          <w:color w:val="343434"/>
          <w:lang w:val="en-US"/>
        </w:rPr>
        <w:t xml:space="preserve"> has become unviable </w:t>
      </w:r>
      <w:r w:rsidR="00856039">
        <w:rPr>
          <w:rFonts w:ascii="Arial" w:hAnsi="Arial" w:cs="Arial"/>
          <w:color w:val="343434"/>
          <w:lang w:val="en-US"/>
        </w:rPr>
        <w:t xml:space="preserve">for the school </w:t>
      </w:r>
      <w:r w:rsidR="00F97D0B" w:rsidRPr="00596C39">
        <w:rPr>
          <w:rFonts w:ascii="Arial" w:hAnsi="Arial" w:cs="Arial"/>
          <w:color w:val="343434"/>
          <w:lang w:val="en-US"/>
        </w:rPr>
        <w:t xml:space="preserve">to continue operating </w:t>
      </w:r>
      <w:r w:rsidR="00211A59">
        <w:rPr>
          <w:rFonts w:ascii="Arial" w:hAnsi="Arial" w:cs="Arial"/>
          <w:color w:val="343434"/>
          <w:lang w:val="en-US"/>
        </w:rPr>
        <w:t xml:space="preserve">with thirty children in each year group in key stage one and 150 in each year group in key stage two. </w:t>
      </w:r>
      <w:r w:rsidR="00596C39">
        <w:rPr>
          <w:rFonts w:ascii="Arial" w:hAnsi="Arial" w:cs="Arial"/>
          <w:color w:val="343434"/>
          <w:lang w:val="en-US"/>
        </w:rPr>
        <w:t xml:space="preserve"> It identifies </w:t>
      </w:r>
      <w:r>
        <w:rPr>
          <w:rFonts w:ascii="Arial" w:hAnsi="Arial" w:cs="Arial"/>
          <w:color w:val="343434"/>
          <w:lang w:val="en-US"/>
        </w:rPr>
        <w:t xml:space="preserve">the </w:t>
      </w:r>
      <w:r w:rsidRPr="00596C39">
        <w:rPr>
          <w:rFonts w:ascii="Arial" w:hAnsi="Arial" w:cs="Arial"/>
          <w:color w:val="343434"/>
          <w:lang w:val="en-US"/>
        </w:rPr>
        <w:t>following</w:t>
      </w:r>
      <w:r w:rsidR="00F97D0B" w:rsidRPr="00596C39">
        <w:rPr>
          <w:rFonts w:ascii="Arial" w:hAnsi="Arial" w:cs="Arial"/>
          <w:color w:val="343434"/>
          <w:lang w:val="en-US"/>
        </w:rPr>
        <w:t xml:space="preserve"> reasons:</w:t>
      </w:r>
    </w:p>
    <w:p w14:paraId="53ED5EF2" w14:textId="77777777" w:rsidR="00596C39" w:rsidRDefault="00596C39" w:rsidP="00596C39">
      <w:pPr>
        <w:widowControl w:val="0"/>
        <w:tabs>
          <w:tab w:val="left" w:pos="220"/>
          <w:tab w:val="left" w:pos="720"/>
        </w:tabs>
        <w:autoSpaceDE w:val="0"/>
        <w:autoSpaceDN w:val="0"/>
        <w:adjustRightInd w:val="0"/>
        <w:rPr>
          <w:rFonts w:ascii="Arial" w:hAnsi="Arial" w:cs="Arial"/>
          <w:b/>
          <w:bCs/>
          <w:color w:val="343434"/>
          <w:lang w:val="en-US"/>
        </w:rPr>
      </w:pPr>
    </w:p>
    <w:p w14:paraId="5460525D" w14:textId="77777777" w:rsidR="00F97D0B" w:rsidRDefault="00F97D0B" w:rsidP="00596C39">
      <w:pPr>
        <w:pStyle w:val="ListParagraph"/>
        <w:widowControl w:val="0"/>
        <w:numPr>
          <w:ilvl w:val="0"/>
          <w:numId w:val="4"/>
        </w:numPr>
        <w:tabs>
          <w:tab w:val="left" w:pos="220"/>
          <w:tab w:val="left" w:pos="720"/>
        </w:tabs>
        <w:autoSpaceDE w:val="0"/>
        <w:autoSpaceDN w:val="0"/>
        <w:adjustRightInd w:val="0"/>
        <w:rPr>
          <w:rFonts w:ascii="Arial" w:hAnsi="Arial" w:cs="Arial"/>
          <w:color w:val="343434"/>
          <w:lang w:val="en-US"/>
        </w:rPr>
      </w:pPr>
      <w:r w:rsidRPr="00496B38">
        <w:rPr>
          <w:rFonts w:ascii="Arial" w:hAnsi="Arial" w:cs="Arial"/>
          <w:bCs/>
          <w:color w:val="343434"/>
          <w:u w:val="single"/>
          <w:lang w:val="en-US"/>
        </w:rPr>
        <w:t xml:space="preserve">Management </w:t>
      </w:r>
      <w:r w:rsidR="00211A59" w:rsidRPr="00496B38">
        <w:rPr>
          <w:rFonts w:ascii="Arial" w:hAnsi="Arial" w:cs="Arial"/>
          <w:bCs/>
          <w:color w:val="343434"/>
          <w:u w:val="single"/>
          <w:lang w:val="en-US"/>
        </w:rPr>
        <w:t>and</w:t>
      </w:r>
      <w:r w:rsidRPr="00496B38">
        <w:rPr>
          <w:rFonts w:ascii="Arial" w:hAnsi="Arial" w:cs="Arial"/>
          <w:bCs/>
          <w:color w:val="343434"/>
          <w:u w:val="single"/>
          <w:lang w:val="en-US"/>
        </w:rPr>
        <w:t xml:space="preserve"> Resourcing</w:t>
      </w:r>
      <w:r w:rsidRPr="00596C39">
        <w:rPr>
          <w:rFonts w:ascii="Arial" w:hAnsi="Arial" w:cs="Arial"/>
          <w:color w:val="343434"/>
          <w:lang w:val="en-US"/>
        </w:rPr>
        <w:t xml:space="preserve"> - </w:t>
      </w:r>
      <w:r w:rsidR="00211A59">
        <w:rPr>
          <w:rFonts w:ascii="Arial" w:hAnsi="Arial" w:cs="Arial"/>
          <w:color w:val="343434"/>
          <w:lang w:val="en-US"/>
        </w:rPr>
        <w:t xml:space="preserve"> </w:t>
      </w:r>
      <w:r w:rsidR="00080926">
        <w:rPr>
          <w:rFonts w:ascii="Arial" w:hAnsi="Arial" w:cs="Arial"/>
          <w:color w:val="343434"/>
          <w:lang w:val="en-US"/>
        </w:rPr>
        <w:t xml:space="preserve">the </w:t>
      </w:r>
      <w:r w:rsidR="00080926" w:rsidRPr="00596C39">
        <w:rPr>
          <w:rFonts w:ascii="Arial" w:hAnsi="Arial" w:cs="Arial"/>
          <w:color w:val="343434"/>
          <w:lang w:val="en-US"/>
        </w:rPr>
        <w:t>imbalance</w:t>
      </w:r>
      <w:r w:rsidRPr="00596C39">
        <w:rPr>
          <w:rFonts w:ascii="Arial" w:hAnsi="Arial" w:cs="Arial"/>
          <w:color w:val="343434"/>
          <w:lang w:val="en-US"/>
        </w:rPr>
        <w:t xml:space="preserve"> </w:t>
      </w:r>
      <w:r w:rsidR="00211A59">
        <w:rPr>
          <w:rFonts w:ascii="Arial" w:hAnsi="Arial" w:cs="Arial"/>
          <w:color w:val="343434"/>
          <w:lang w:val="en-US"/>
        </w:rPr>
        <w:t>in the relative numbers in the different age groups has made the management and r</w:t>
      </w:r>
      <w:r w:rsidRPr="00596C39">
        <w:rPr>
          <w:rFonts w:ascii="Arial" w:hAnsi="Arial" w:cs="Arial"/>
          <w:color w:val="343434"/>
          <w:lang w:val="en-US"/>
        </w:rPr>
        <w:t>esourcing of</w:t>
      </w:r>
      <w:r w:rsidR="00211A59">
        <w:rPr>
          <w:rFonts w:ascii="Arial" w:hAnsi="Arial" w:cs="Arial"/>
          <w:color w:val="343434"/>
          <w:lang w:val="en-US"/>
        </w:rPr>
        <w:t xml:space="preserve"> the </w:t>
      </w:r>
      <w:r w:rsidR="00080926">
        <w:rPr>
          <w:rFonts w:ascii="Arial" w:hAnsi="Arial" w:cs="Arial"/>
          <w:color w:val="343434"/>
          <w:lang w:val="en-US"/>
        </w:rPr>
        <w:t xml:space="preserve">school </w:t>
      </w:r>
      <w:r w:rsidR="00080926" w:rsidRPr="00596C39">
        <w:rPr>
          <w:rFonts w:ascii="Arial" w:hAnsi="Arial" w:cs="Arial"/>
          <w:color w:val="343434"/>
          <w:lang w:val="en-US"/>
        </w:rPr>
        <w:t>very</w:t>
      </w:r>
      <w:r w:rsidRPr="00596C39">
        <w:rPr>
          <w:rFonts w:ascii="Arial" w:hAnsi="Arial" w:cs="Arial"/>
          <w:color w:val="343434"/>
          <w:lang w:val="en-US"/>
        </w:rPr>
        <w:t xml:space="preserve"> diff</w:t>
      </w:r>
      <w:r w:rsidR="00497EC7">
        <w:rPr>
          <w:rFonts w:ascii="Arial" w:hAnsi="Arial" w:cs="Arial"/>
          <w:color w:val="343434"/>
          <w:lang w:val="en-US"/>
        </w:rPr>
        <w:t>icult and increasingly unviable</w:t>
      </w:r>
      <w:r w:rsidR="00211A59">
        <w:rPr>
          <w:rFonts w:ascii="Arial" w:hAnsi="Arial" w:cs="Arial"/>
          <w:color w:val="343434"/>
          <w:lang w:val="en-US"/>
        </w:rPr>
        <w:t>.</w:t>
      </w:r>
    </w:p>
    <w:p w14:paraId="0E449B92" w14:textId="77777777" w:rsidR="00080926" w:rsidRPr="00596C39" w:rsidRDefault="00080926" w:rsidP="00080926">
      <w:pPr>
        <w:pStyle w:val="ListParagraph"/>
        <w:widowControl w:val="0"/>
        <w:tabs>
          <w:tab w:val="left" w:pos="220"/>
          <w:tab w:val="left" w:pos="720"/>
        </w:tabs>
        <w:autoSpaceDE w:val="0"/>
        <w:autoSpaceDN w:val="0"/>
        <w:adjustRightInd w:val="0"/>
        <w:rPr>
          <w:rFonts w:ascii="Arial" w:hAnsi="Arial" w:cs="Arial"/>
          <w:color w:val="343434"/>
          <w:lang w:val="en-US"/>
        </w:rPr>
      </w:pPr>
    </w:p>
    <w:p w14:paraId="7910E516" w14:textId="77777777" w:rsidR="00F97D0B" w:rsidRDefault="00F97D0B" w:rsidP="00596C39">
      <w:pPr>
        <w:widowControl w:val="0"/>
        <w:numPr>
          <w:ilvl w:val="0"/>
          <w:numId w:val="5"/>
        </w:numPr>
        <w:tabs>
          <w:tab w:val="left" w:pos="220"/>
          <w:tab w:val="left" w:pos="720"/>
        </w:tabs>
        <w:autoSpaceDE w:val="0"/>
        <w:autoSpaceDN w:val="0"/>
        <w:adjustRightInd w:val="0"/>
        <w:rPr>
          <w:rFonts w:ascii="Arial" w:hAnsi="Arial" w:cs="Arial"/>
          <w:color w:val="343434"/>
          <w:lang w:val="en-US"/>
        </w:rPr>
      </w:pPr>
      <w:r w:rsidRPr="00496B38">
        <w:rPr>
          <w:rFonts w:ascii="Arial" w:hAnsi="Arial" w:cs="Arial"/>
          <w:bCs/>
          <w:color w:val="343434"/>
          <w:u w:val="single"/>
          <w:lang w:val="en-US"/>
        </w:rPr>
        <w:t xml:space="preserve">Standards </w:t>
      </w:r>
      <w:r w:rsidR="00211A59" w:rsidRPr="00496B38">
        <w:rPr>
          <w:rFonts w:ascii="Arial" w:hAnsi="Arial" w:cs="Arial"/>
          <w:bCs/>
          <w:color w:val="343434"/>
          <w:u w:val="single"/>
          <w:lang w:val="en-US"/>
        </w:rPr>
        <w:t>and</w:t>
      </w:r>
      <w:r w:rsidRPr="00496B38">
        <w:rPr>
          <w:rFonts w:ascii="Arial" w:hAnsi="Arial" w:cs="Arial"/>
          <w:bCs/>
          <w:color w:val="343434"/>
          <w:u w:val="single"/>
          <w:lang w:val="en-US"/>
        </w:rPr>
        <w:t xml:space="preserve"> Attainment</w:t>
      </w:r>
      <w:r w:rsidRPr="00596C39">
        <w:rPr>
          <w:rFonts w:ascii="Arial" w:hAnsi="Arial" w:cs="Arial"/>
          <w:color w:val="343434"/>
          <w:lang w:val="en-US"/>
        </w:rPr>
        <w:t xml:space="preserve"> </w:t>
      </w:r>
      <w:r w:rsidR="00C71DD7">
        <w:rPr>
          <w:rFonts w:ascii="Arial" w:hAnsi="Arial" w:cs="Arial"/>
          <w:color w:val="343434"/>
          <w:lang w:val="en-US"/>
        </w:rPr>
        <w:t>-</w:t>
      </w:r>
      <w:r w:rsidR="00211A59">
        <w:rPr>
          <w:rFonts w:ascii="Arial" w:hAnsi="Arial" w:cs="Arial"/>
          <w:color w:val="343434"/>
          <w:lang w:val="en-US"/>
        </w:rPr>
        <w:t>t</w:t>
      </w:r>
      <w:r w:rsidRPr="00596C39">
        <w:rPr>
          <w:rFonts w:ascii="Arial" w:hAnsi="Arial" w:cs="Arial"/>
          <w:color w:val="343434"/>
          <w:lang w:val="en-US"/>
        </w:rPr>
        <w:t>he school was inspected in October 2015 and was found to be requiring improvement. </w:t>
      </w:r>
      <w:r w:rsidR="00497EC7">
        <w:rPr>
          <w:rFonts w:ascii="Arial" w:hAnsi="Arial" w:cs="Arial"/>
          <w:color w:val="343434"/>
          <w:lang w:val="en-US"/>
        </w:rPr>
        <w:t xml:space="preserve"> </w:t>
      </w:r>
      <w:r w:rsidR="00211A59">
        <w:rPr>
          <w:rFonts w:ascii="Arial" w:hAnsi="Arial" w:cs="Arial"/>
          <w:color w:val="343434"/>
          <w:lang w:val="en-US"/>
        </w:rPr>
        <w:t>The LA considers i</w:t>
      </w:r>
      <w:r w:rsidRPr="00596C39">
        <w:rPr>
          <w:rFonts w:ascii="Arial" w:hAnsi="Arial" w:cs="Arial"/>
          <w:color w:val="343434"/>
          <w:lang w:val="en-US"/>
        </w:rPr>
        <w:t xml:space="preserve">t would be more beneficial for resources to be focused on improving the attainment and standards in </w:t>
      </w:r>
      <w:r w:rsidR="00211A59">
        <w:rPr>
          <w:rFonts w:ascii="Arial" w:hAnsi="Arial" w:cs="Arial"/>
          <w:color w:val="343434"/>
          <w:lang w:val="en-US"/>
        </w:rPr>
        <w:t>key stage two</w:t>
      </w:r>
      <w:r w:rsidRPr="00596C39">
        <w:rPr>
          <w:rFonts w:ascii="Arial" w:hAnsi="Arial" w:cs="Arial"/>
          <w:color w:val="343434"/>
          <w:lang w:val="en-US"/>
        </w:rPr>
        <w:t>, which is where the school has the greater expertise and</w:t>
      </w:r>
      <w:r w:rsidR="00497EC7">
        <w:rPr>
          <w:rFonts w:ascii="Arial" w:hAnsi="Arial" w:cs="Arial"/>
          <w:color w:val="343434"/>
          <w:lang w:val="en-US"/>
        </w:rPr>
        <w:t xml:space="preserve"> capacity in terms of resources;</w:t>
      </w:r>
    </w:p>
    <w:p w14:paraId="18316DE9" w14:textId="77777777" w:rsidR="00080926" w:rsidRPr="00596C39" w:rsidRDefault="00080926" w:rsidP="00080926">
      <w:pPr>
        <w:widowControl w:val="0"/>
        <w:tabs>
          <w:tab w:val="left" w:pos="220"/>
          <w:tab w:val="left" w:pos="720"/>
        </w:tabs>
        <w:autoSpaceDE w:val="0"/>
        <w:autoSpaceDN w:val="0"/>
        <w:adjustRightInd w:val="0"/>
        <w:ind w:left="720"/>
        <w:rPr>
          <w:rFonts w:ascii="Arial" w:hAnsi="Arial" w:cs="Arial"/>
          <w:color w:val="343434"/>
          <w:lang w:val="en-US"/>
        </w:rPr>
      </w:pPr>
    </w:p>
    <w:p w14:paraId="3B52534B" w14:textId="77777777" w:rsidR="00080926" w:rsidRPr="00080926" w:rsidRDefault="00F97D0B" w:rsidP="00080926">
      <w:pPr>
        <w:widowControl w:val="0"/>
        <w:numPr>
          <w:ilvl w:val="0"/>
          <w:numId w:val="5"/>
        </w:numPr>
        <w:tabs>
          <w:tab w:val="left" w:pos="220"/>
          <w:tab w:val="left" w:pos="720"/>
        </w:tabs>
        <w:autoSpaceDE w:val="0"/>
        <w:autoSpaceDN w:val="0"/>
        <w:adjustRightInd w:val="0"/>
        <w:rPr>
          <w:rFonts w:ascii="Arial" w:hAnsi="Arial" w:cs="Arial"/>
          <w:color w:val="343434"/>
          <w:lang w:val="en-US"/>
        </w:rPr>
      </w:pPr>
      <w:r w:rsidRPr="00496B38">
        <w:rPr>
          <w:rFonts w:ascii="Arial" w:hAnsi="Arial" w:cs="Arial"/>
          <w:bCs/>
          <w:color w:val="343434"/>
          <w:u w:val="single"/>
          <w:lang w:val="en-US"/>
        </w:rPr>
        <w:lastRenderedPageBreak/>
        <w:t>School Community Cohesion</w:t>
      </w:r>
      <w:r w:rsidR="00596C39">
        <w:rPr>
          <w:rFonts w:ascii="Arial" w:hAnsi="Arial" w:cs="Arial"/>
          <w:color w:val="343434"/>
          <w:lang w:val="en-US"/>
        </w:rPr>
        <w:t xml:space="preserve"> - </w:t>
      </w:r>
      <w:r w:rsidR="00211A59">
        <w:rPr>
          <w:rFonts w:ascii="Arial" w:hAnsi="Arial" w:cs="Arial"/>
          <w:color w:val="343434"/>
          <w:lang w:val="en-US"/>
        </w:rPr>
        <w:t>t</w:t>
      </w:r>
      <w:r w:rsidRPr="00596C39">
        <w:rPr>
          <w:rFonts w:ascii="Arial" w:hAnsi="Arial" w:cs="Arial"/>
          <w:color w:val="343434"/>
          <w:lang w:val="en-US"/>
        </w:rPr>
        <w:t xml:space="preserve">he recent OFSTED inspection found that the location of the </w:t>
      </w:r>
      <w:r w:rsidR="00C71DD7">
        <w:rPr>
          <w:rFonts w:ascii="Arial" w:hAnsi="Arial" w:cs="Arial"/>
          <w:color w:val="343434"/>
          <w:lang w:val="en-US"/>
        </w:rPr>
        <w:t>Year R</w:t>
      </w:r>
      <w:r w:rsidR="00C71DD7" w:rsidRPr="00596C39">
        <w:rPr>
          <w:rFonts w:ascii="Arial" w:hAnsi="Arial" w:cs="Arial"/>
          <w:color w:val="343434"/>
          <w:lang w:val="en-US"/>
        </w:rPr>
        <w:t xml:space="preserve"> </w:t>
      </w:r>
      <w:r w:rsidRPr="00596C39">
        <w:rPr>
          <w:rFonts w:ascii="Arial" w:hAnsi="Arial" w:cs="Arial"/>
          <w:color w:val="343434"/>
          <w:lang w:val="en-US"/>
        </w:rPr>
        <w:t xml:space="preserve">and </w:t>
      </w:r>
      <w:r w:rsidR="00C71DD7">
        <w:rPr>
          <w:rFonts w:ascii="Arial" w:hAnsi="Arial" w:cs="Arial"/>
          <w:color w:val="343434"/>
          <w:lang w:val="en-US"/>
        </w:rPr>
        <w:t>Y</w:t>
      </w:r>
      <w:r w:rsidRPr="00596C39">
        <w:rPr>
          <w:rFonts w:ascii="Arial" w:hAnsi="Arial" w:cs="Arial"/>
          <w:color w:val="343434"/>
          <w:lang w:val="en-US"/>
        </w:rPr>
        <w:t>ear 1 class in an annex building across the road from the main building has caused these</w:t>
      </w:r>
      <w:r w:rsidR="00497EC7">
        <w:rPr>
          <w:rFonts w:ascii="Arial" w:hAnsi="Arial" w:cs="Arial"/>
          <w:color w:val="343434"/>
          <w:lang w:val="en-US"/>
        </w:rPr>
        <w:t xml:space="preserve"> year groups to become isolated;</w:t>
      </w:r>
    </w:p>
    <w:p w14:paraId="6052414E" w14:textId="77777777" w:rsidR="00080926" w:rsidRPr="00596C39" w:rsidRDefault="00080926" w:rsidP="00080926">
      <w:pPr>
        <w:widowControl w:val="0"/>
        <w:tabs>
          <w:tab w:val="left" w:pos="220"/>
          <w:tab w:val="left" w:pos="720"/>
        </w:tabs>
        <w:autoSpaceDE w:val="0"/>
        <w:autoSpaceDN w:val="0"/>
        <w:adjustRightInd w:val="0"/>
        <w:ind w:left="720"/>
        <w:rPr>
          <w:rFonts w:ascii="Arial" w:hAnsi="Arial" w:cs="Arial"/>
          <w:color w:val="343434"/>
          <w:lang w:val="en-US"/>
        </w:rPr>
      </w:pPr>
    </w:p>
    <w:p w14:paraId="4EA03E1A" w14:textId="77777777" w:rsidR="00F97D0B" w:rsidRPr="00596C39" w:rsidRDefault="00F97D0B" w:rsidP="00596C39">
      <w:pPr>
        <w:pStyle w:val="ListParagraph"/>
        <w:widowControl w:val="0"/>
        <w:numPr>
          <w:ilvl w:val="0"/>
          <w:numId w:val="5"/>
        </w:numPr>
        <w:tabs>
          <w:tab w:val="left" w:pos="220"/>
          <w:tab w:val="left" w:pos="720"/>
        </w:tabs>
        <w:autoSpaceDE w:val="0"/>
        <w:autoSpaceDN w:val="0"/>
        <w:adjustRightInd w:val="0"/>
        <w:spacing w:after="240"/>
        <w:rPr>
          <w:rFonts w:ascii="Times" w:hAnsi="Times" w:cs="Times"/>
          <w:lang w:val="en-US"/>
        </w:rPr>
      </w:pPr>
      <w:r w:rsidRPr="00496B38">
        <w:rPr>
          <w:rFonts w:ascii="Arial" w:hAnsi="Arial" w:cs="Arial"/>
          <w:bCs/>
          <w:color w:val="343434"/>
          <w:u w:val="single"/>
          <w:lang w:val="en-US"/>
        </w:rPr>
        <w:t>School Buildings</w:t>
      </w:r>
      <w:r w:rsidRPr="00596C39">
        <w:rPr>
          <w:rFonts w:ascii="Arial" w:hAnsi="Arial" w:cs="Arial"/>
          <w:b/>
          <w:bCs/>
          <w:color w:val="343434"/>
          <w:lang w:val="en-US"/>
        </w:rPr>
        <w:t xml:space="preserve"> </w:t>
      </w:r>
      <w:r w:rsidR="00C71DD7">
        <w:rPr>
          <w:rFonts w:ascii="Arial" w:hAnsi="Arial" w:cs="Arial"/>
          <w:color w:val="343434"/>
          <w:lang w:val="en-US"/>
        </w:rPr>
        <w:t>-</w:t>
      </w:r>
      <w:r w:rsidRPr="00596C39">
        <w:rPr>
          <w:rFonts w:ascii="Arial" w:hAnsi="Arial" w:cs="Arial"/>
          <w:color w:val="343434"/>
          <w:lang w:val="en-US"/>
        </w:rPr>
        <w:t xml:space="preserve"> The building solution that was provided has not proved to be the most efficient to r</w:t>
      </w:r>
      <w:r w:rsidR="00856039">
        <w:rPr>
          <w:rFonts w:ascii="Arial" w:hAnsi="Arial" w:cs="Arial"/>
          <w:color w:val="343434"/>
          <w:lang w:val="en-US"/>
        </w:rPr>
        <w:t>un and manage</w:t>
      </w:r>
      <w:r w:rsidRPr="00596C39">
        <w:rPr>
          <w:rFonts w:ascii="Arial" w:hAnsi="Arial" w:cs="Arial"/>
          <w:color w:val="343434"/>
          <w:lang w:val="en-US"/>
        </w:rPr>
        <w:t>. Some of the school buildings are increasingly becoming unfit for purpose and the current set up of the school does not allow for a natural progression of year groups through the school causing some classes to become isolated.</w:t>
      </w:r>
    </w:p>
    <w:p w14:paraId="747B5371" w14:textId="77777777" w:rsidR="00596C39" w:rsidRDefault="00497EC7" w:rsidP="00596C39">
      <w:pPr>
        <w:widowControl w:val="0"/>
        <w:tabs>
          <w:tab w:val="left" w:pos="220"/>
          <w:tab w:val="left" w:pos="720"/>
        </w:tabs>
        <w:autoSpaceDE w:val="0"/>
        <w:autoSpaceDN w:val="0"/>
        <w:adjustRightInd w:val="0"/>
        <w:spacing w:after="240"/>
        <w:rPr>
          <w:rFonts w:ascii="Arial" w:hAnsi="Arial" w:cs="Arial"/>
          <w:color w:val="343434"/>
          <w:lang w:val="en-US"/>
        </w:rPr>
      </w:pPr>
      <w:r>
        <w:rPr>
          <w:rFonts w:ascii="Arial" w:hAnsi="Arial" w:cs="Arial"/>
          <w:color w:val="343434"/>
          <w:lang w:val="en-US"/>
        </w:rPr>
        <w:t xml:space="preserve">7. </w:t>
      </w:r>
      <w:r w:rsidR="00596C39" w:rsidRPr="00596C39">
        <w:rPr>
          <w:rFonts w:ascii="Arial" w:hAnsi="Arial" w:cs="Arial"/>
          <w:color w:val="343434"/>
          <w:lang w:val="en-US"/>
        </w:rPr>
        <w:t xml:space="preserve">The LA intends that the school should </w:t>
      </w:r>
      <w:r w:rsidR="00C71DD7">
        <w:rPr>
          <w:rFonts w:ascii="Arial" w:hAnsi="Arial" w:cs="Arial"/>
          <w:color w:val="343434"/>
          <w:lang w:val="en-US"/>
        </w:rPr>
        <w:t>revert to being a</w:t>
      </w:r>
      <w:r w:rsidR="00596C39" w:rsidRPr="00596C39">
        <w:rPr>
          <w:rFonts w:ascii="Arial" w:hAnsi="Arial" w:cs="Arial"/>
          <w:color w:val="343434"/>
          <w:lang w:val="en-US"/>
        </w:rPr>
        <w:t xml:space="preserve"> four form entry junior school and is planning </w:t>
      </w:r>
      <w:r w:rsidR="00596C39">
        <w:rPr>
          <w:rFonts w:ascii="Arial" w:hAnsi="Arial" w:cs="Arial"/>
          <w:color w:val="343434"/>
          <w:lang w:val="en-US"/>
        </w:rPr>
        <w:t>to introduce</w:t>
      </w:r>
      <w:r w:rsidR="00C71DD7">
        <w:rPr>
          <w:rFonts w:ascii="Arial" w:hAnsi="Arial" w:cs="Arial"/>
          <w:color w:val="343434"/>
          <w:lang w:val="en-US"/>
        </w:rPr>
        <w:t xml:space="preserve"> statutory</w:t>
      </w:r>
      <w:r w:rsidR="00596C39">
        <w:rPr>
          <w:rFonts w:ascii="Arial" w:hAnsi="Arial" w:cs="Arial"/>
          <w:color w:val="343434"/>
          <w:lang w:val="en-US"/>
        </w:rPr>
        <w:t xml:space="preserve"> </w:t>
      </w:r>
      <w:r w:rsidR="00596C39" w:rsidRPr="00596C39">
        <w:rPr>
          <w:rFonts w:ascii="Arial" w:hAnsi="Arial" w:cs="Arial"/>
          <w:color w:val="343434"/>
          <w:lang w:val="en-US"/>
        </w:rPr>
        <w:t>proposals</w:t>
      </w:r>
      <w:r w:rsidR="00596C39">
        <w:rPr>
          <w:rFonts w:ascii="Arial" w:hAnsi="Arial" w:cs="Arial"/>
          <w:color w:val="343434"/>
          <w:lang w:val="en-US"/>
        </w:rPr>
        <w:t xml:space="preserve"> </w:t>
      </w:r>
      <w:r w:rsidR="00067EB4">
        <w:rPr>
          <w:rFonts w:ascii="Arial" w:hAnsi="Arial" w:cs="Arial"/>
          <w:color w:val="343434"/>
          <w:lang w:val="en-US"/>
        </w:rPr>
        <w:t xml:space="preserve">in </w:t>
      </w:r>
      <w:r w:rsidR="00067EB4" w:rsidRPr="00596C39">
        <w:rPr>
          <w:rFonts w:ascii="Arial" w:hAnsi="Arial" w:cs="Arial"/>
          <w:color w:val="343434"/>
          <w:lang w:val="en-US"/>
        </w:rPr>
        <w:t>September</w:t>
      </w:r>
      <w:r w:rsidR="00596C39" w:rsidRPr="00596C39">
        <w:rPr>
          <w:rFonts w:ascii="Arial" w:hAnsi="Arial" w:cs="Arial"/>
          <w:color w:val="343434"/>
          <w:lang w:val="en-US"/>
        </w:rPr>
        <w:t xml:space="preserve"> 2016 </w:t>
      </w:r>
      <w:r w:rsidR="00596C39">
        <w:rPr>
          <w:rFonts w:ascii="Arial" w:hAnsi="Arial" w:cs="Arial"/>
          <w:color w:val="343434"/>
          <w:lang w:val="en-US"/>
        </w:rPr>
        <w:t>for the school t</w:t>
      </w:r>
      <w:r>
        <w:rPr>
          <w:rFonts w:ascii="Arial" w:hAnsi="Arial" w:cs="Arial"/>
          <w:color w:val="343434"/>
          <w:lang w:val="en-US"/>
        </w:rPr>
        <w:t>o return to the age range 7</w:t>
      </w:r>
      <w:r w:rsidR="00AD5DCB">
        <w:rPr>
          <w:rFonts w:ascii="Arial" w:hAnsi="Arial" w:cs="Arial"/>
          <w:color w:val="343434"/>
          <w:lang w:val="en-US"/>
        </w:rPr>
        <w:t xml:space="preserve"> </w:t>
      </w:r>
      <w:r w:rsidR="004C0DA1">
        <w:rPr>
          <w:rFonts w:ascii="Arial" w:hAnsi="Arial" w:cs="Arial"/>
          <w:color w:val="343434"/>
          <w:lang w:val="en-US"/>
        </w:rPr>
        <w:t>to</w:t>
      </w:r>
      <w:r>
        <w:rPr>
          <w:rFonts w:ascii="Arial" w:hAnsi="Arial" w:cs="Arial"/>
          <w:color w:val="343434"/>
          <w:lang w:val="en-US"/>
        </w:rPr>
        <w:t xml:space="preserve"> 11 </w:t>
      </w:r>
      <w:r w:rsidR="00596C39">
        <w:rPr>
          <w:rFonts w:ascii="Arial" w:hAnsi="Arial" w:cs="Arial"/>
          <w:color w:val="343434"/>
          <w:lang w:val="en-US"/>
        </w:rPr>
        <w:t xml:space="preserve">from </w:t>
      </w:r>
      <w:r w:rsidR="002F6E92">
        <w:rPr>
          <w:rFonts w:ascii="Arial" w:hAnsi="Arial" w:cs="Arial"/>
          <w:color w:val="343434"/>
          <w:lang w:val="en-US"/>
        </w:rPr>
        <w:t>September</w:t>
      </w:r>
      <w:r w:rsidR="00596C39">
        <w:rPr>
          <w:rFonts w:ascii="Arial" w:hAnsi="Arial" w:cs="Arial"/>
          <w:color w:val="343434"/>
          <w:lang w:val="en-US"/>
        </w:rPr>
        <w:t xml:space="preserve"> 2017.</w:t>
      </w:r>
      <w:r w:rsidR="00C71DD7">
        <w:rPr>
          <w:rFonts w:ascii="Arial" w:hAnsi="Arial" w:cs="Arial"/>
          <w:color w:val="343434"/>
          <w:lang w:val="en-US"/>
        </w:rPr>
        <w:t xml:space="preserve"> </w:t>
      </w:r>
    </w:p>
    <w:p w14:paraId="3A3D1AC0" w14:textId="77777777" w:rsidR="00596C39" w:rsidRDefault="00497EC7" w:rsidP="00596C39">
      <w:pPr>
        <w:widowControl w:val="0"/>
        <w:tabs>
          <w:tab w:val="left" w:pos="220"/>
          <w:tab w:val="left" w:pos="720"/>
        </w:tabs>
        <w:autoSpaceDE w:val="0"/>
        <w:autoSpaceDN w:val="0"/>
        <w:adjustRightInd w:val="0"/>
        <w:spacing w:after="240"/>
        <w:rPr>
          <w:rFonts w:ascii="Arial" w:hAnsi="Arial" w:cs="Arial"/>
          <w:color w:val="343434"/>
          <w:lang w:val="en-US"/>
        </w:rPr>
      </w:pPr>
      <w:r>
        <w:rPr>
          <w:rFonts w:ascii="Arial" w:hAnsi="Arial" w:cs="Arial"/>
          <w:color w:val="343434"/>
          <w:lang w:val="en-US"/>
        </w:rPr>
        <w:t xml:space="preserve">8. </w:t>
      </w:r>
      <w:r w:rsidR="00596C39">
        <w:rPr>
          <w:rFonts w:ascii="Arial" w:hAnsi="Arial" w:cs="Arial"/>
          <w:color w:val="343434"/>
          <w:lang w:val="en-US"/>
        </w:rPr>
        <w:t xml:space="preserve">The LA considers </w:t>
      </w:r>
      <w:r w:rsidR="002F6E92">
        <w:rPr>
          <w:rFonts w:ascii="Arial" w:hAnsi="Arial" w:cs="Arial"/>
          <w:color w:val="343434"/>
          <w:lang w:val="en-US"/>
        </w:rPr>
        <w:t>these</w:t>
      </w:r>
      <w:r w:rsidR="00596C39">
        <w:rPr>
          <w:rFonts w:ascii="Arial" w:hAnsi="Arial" w:cs="Arial"/>
          <w:color w:val="343434"/>
          <w:lang w:val="en-US"/>
        </w:rPr>
        <w:t xml:space="preserve"> </w:t>
      </w:r>
      <w:r w:rsidR="002F6E92">
        <w:rPr>
          <w:rFonts w:ascii="Arial" w:hAnsi="Arial" w:cs="Arial"/>
          <w:color w:val="343434"/>
          <w:lang w:val="en-US"/>
        </w:rPr>
        <w:t>e</w:t>
      </w:r>
      <w:r w:rsidR="00596C39">
        <w:rPr>
          <w:rFonts w:ascii="Arial" w:hAnsi="Arial" w:cs="Arial"/>
          <w:color w:val="343434"/>
          <w:lang w:val="en-US"/>
        </w:rPr>
        <w:t xml:space="preserve">vents a major change of circumstances requiring a variation to the </w:t>
      </w:r>
      <w:r w:rsidR="002F6E92">
        <w:rPr>
          <w:rFonts w:ascii="Arial" w:hAnsi="Arial" w:cs="Arial"/>
          <w:color w:val="343434"/>
          <w:lang w:val="en-US"/>
        </w:rPr>
        <w:t>arrangements</w:t>
      </w:r>
      <w:r w:rsidR="00596C39">
        <w:rPr>
          <w:rFonts w:ascii="Arial" w:hAnsi="Arial" w:cs="Arial"/>
          <w:color w:val="343434"/>
          <w:lang w:val="en-US"/>
        </w:rPr>
        <w:t xml:space="preserve"> for </w:t>
      </w:r>
      <w:r w:rsidR="00067EB4">
        <w:rPr>
          <w:rFonts w:ascii="Arial" w:hAnsi="Arial" w:cs="Arial"/>
          <w:color w:val="343434"/>
          <w:lang w:val="en-US"/>
        </w:rPr>
        <w:t>2017, which</w:t>
      </w:r>
      <w:r w:rsidR="00596C39">
        <w:rPr>
          <w:rFonts w:ascii="Arial" w:hAnsi="Arial" w:cs="Arial"/>
          <w:color w:val="343434"/>
          <w:lang w:val="en-US"/>
        </w:rPr>
        <w:t xml:space="preserve"> were determined</w:t>
      </w:r>
      <w:r w:rsidR="002F6E92">
        <w:rPr>
          <w:rFonts w:ascii="Arial" w:hAnsi="Arial" w:cs="Arial"/>
          <w:color w:val="343434"/>
          <w:lang w:val="en-US"/>
        </w:rPr>
        <w:t xml:space="preserve"> on 16 February 2016. This variation request is supported by the school’s governing body. The LA has shown evidence that it notified the parties it is required to notify and received </w:t>
      </w:r>
      <w:r>
        <w:rPr>
          <w:rFonts w:ascii="Arial" w:hAnsi="Arial" w:cs="Arial"/>
          <w:color w:val="343434"/>
          <w:lang w:val="en-US"/>
        </w:rPr>
        <w:t>two responses</w:t>
      </w:r>
      <w:r w:rsidR="002F6E92">
        <w:rPr>
          <w:rFonts w:ascii="Arial" w:hAnsi="Arial" w:cs="Arial"/>
          <w:color w:val="343434"/>
          <w:lang w:val="en-US"/>
        </w:rPr>
        <w:t xml:space="preserve"> both of which were in favour</w:t>
      </w:r>
      <w:r>
        <w:rPr>
          <w:rFonts w:ascii="Arial" w:hAnsi="Arial" w:cs="Arial"/>
          <w:color w:val="343434"/>
          <w:lang w:val="en-US"/>
        </w:rPr>
        <w:t xml:space="preserve"> of the requested variation. </w:t>
      </w:r>
    </w:p>
    <w:p w14:paraId="55380599" w14:textId="77777777" w:rsidR="007E0DB2" w:rsidRDefault="00497EC7" w:rsidP="00497EC7">
      <w:pPr>
        <w:widowControl w:val="0"/>
        <w:autoSpaceDE w:val="0"/>
        <w:autoSpaceDN w:val="0"/>
        <w:adjustRightInd w:val="0"/>
        <w:rPr>
          <w:rFonts w:ascii="Arial" w:hAnsi="Arial" w:cs="Arial"/>
          <w:color w:val="343434"/>
          <w:lang w:val="en-US"/>
        </w:rPr>
      </w:pPr>
      <w:r>
        <w:rPr>
          <w:rFonts w:ascii="Times" w:hAnsi="Times" w:cs="Times"/>
          <w:lang w:val="en-US"/>
        </w:rPr>
        <w:t>9.</w:t>
      </w:r>
      <w:r w:rsidR="004C0DA1">
        <w:rPr>
          <w:rFonts w:ascii="Times" w:hAnsi="Times" w:cs="Times"/>
          <w:lang w:val="en-US"/>
        </w:rPr>
        <w:t xml:space="preserve"> </w:t>
      </w:r>
      <w:r w:rsidR="00F97D0B" w:rsidRPr="002F6E92">
        <w:rPr>
          <w:rFonts w:ascii="Arial" w:hAnsi="Arial" w:cs="Arial"/>
          <w:color w:val="343434"/>
          <w:lang w:val="en-US"/>
        </w:rPr>
        <w:t>There will be no displacement of current pupils. All the existing infant classes will work their way through the school until they leave the school at the end of year six.</w:t>
      </w:r>
      <w:r w:rsidR="002F6E92" w:rsidRPr="002F6E92">
        <w:rPr>
          <w:rFonts w:ascii="Arial" w:hAnsi="Arial" w:cs="Arial"/>
          <w:color w:val="343434"/>
          <w:lang w:val="en-US"/>
        </w:rPr>
        <w:t xml:space="preserve"> </w:t>
      </w:r>
      <w:r>
        <w:rPr>
          <w:rFonts w:ascii="Arial" w:hAnsi="Arial" w:cs="Arial"/>
          <w:color w:val="343434"/>
          <w:lang w:val="en-US"/>
        </w:rPr>
        <w:t>The LA</w:t>
      </w:r>
      <w:r w:rsidR="00F97D0B" w:rsidRPr="002F6E92">
        <w:rPr>
          <w:rFonts w:ascii="Arial" w:hAnsi="Arial" w:cs="Arial"/>
          <w:color w:val="343434"/>
          <w:lang w:val="en-US"/>
        </w:rPr>
        <w:t xml:space="preserve"> is currently working with </w:t>
      </w:r>
      <w:r w:rsidR="002F6E92" w:rsidRPr="002F6E92">
        <w:rPr>
          <w:rFonts w:ascii="Arial" w:hAnsi="Arial" w:cs="Arial"/>
          <w:color w:val="343434"/>
          <w:lang w:val="en-US"/>
        </w:rPr>
        <w:t>Wa</w:t>
      </w:r>
      <w:r w:rsidR="002F6E92">
        <w:rPr>
          <w:rFonts w:ascii="Arial" w:hAnsi="Arial" w:cs="Arial"/>
          <w:color w:val="343434"/>
          <w:lang w:val="en-US"/>
        </w:rPr>
        <w:t>s</w:t>
      </w:r>
      <w:r w:rsidR="002F6E92" w:rsidRPr="002F6E92">
        <w:rPr>
          <w:rFonts w:ascii="Arial" w:hAnsi="Arial" w:cs="Arial"/>
          <w:color w:val="343434"/>
          <w:lang w:val="en-US"/>
        </w:rPr>
        <w:t xml:space="preserve">hwood Heath Multi Academy Trust to provide alternative </w:t>
      </w:r>
      <w:r w:rsidR="00211A59">
        <w:rPr>
          <w:rFonts w:ascii="Arial" w:hAnsi="Arial" w:cs="Arial"/>
          <w:color w:val="343434"/>
          <w:lang w:val="en-US"/>
        </w:rPr>
        <w:t xml:space="preserve">key stage one </w:t>
      </w:r>
      <w:r w:rsidR="00254675" w:rsidRPr="002F6E92">
        <w:rPr>
          <w:rFonts w:ascii="Arial" w:hAnsi="Arial" w:cs="Arial"/>
          <w:color w:val="343434"/>
          <w:lang w:val="en-US"/>
        </w:rPr>
        <w:t>provisi</w:t>
      </w:r>
      <w:r w:rsidR="00254675">
        <w:rPr>
          <w:rFonts w:ascii="Arial" w:hAnsi="Arial" w:cs="Arial"/>
          <w:color w:val="343434"/>
          <w:lang w:val="en-US"/>
        </w:rPr>
        <w:t>on</w:t>
      </w:r>
      <w:r w:rsidR="002F6E92" w:rsidRPr="002F6E92">
        <w:rPr>
          <w:rFonts w:ascii="Arial" w:hAnsi="Arial" w:cs="Arial"/>
          <w:color w:val="343434"/>
          <w:lang w:val="en-US"/>
        </w:rPr>
        <w:t xml:space="preserve"> </w:t>
      </w:r>
      <w:r>
        <w:rPr>
          <w:rFonts w:ascii="Arial" w:hAnsi="Arial" w:cs="Arial"/>
          <w:color w:val="343434"/>
          <w:lang w:val="en-US"/>
        </w:rPr>
        <w:t>for the area.</w:t>
      </w:r>
    </w:p>
    <w:p w14:paraId="613BB438" w14:textId="77777777" w:rsidR="00894244" w:rsidRPr="00497EC7" w:rsidRDefault="00497EC7" w:rsidP="009D224C">
      <w:pPr>
        <w:pStyle w:val="NormalWeb"/>
      </w:pPr>
      <w:r>
        <w:rPr>
          <w:rFonts w:ascii="Arial" w:hAnsi="Arial" w:cs="Arial"/>
          <w:color w:val="343434"/>
          <w:sz w:val="24"/>
          <w:szCs w:val="24"/>
          <w:lang w:val="en-US"/>
        </w:rPr>
        <w:t xml:space="preserve">10. </w:t>
      </w:r>
      <w:r w:rsidR="002F6E92">
        <w:rPr>
          <w:rFonts w:ascii="Arial" w:hAnsi="Arial" w:cs="Arial"/>
          <w:color w:val="343434"/>
          <w:sz w:val="24"/>
          <w:szCs w:val="24"/>
          <w:lang w:val="en-US"/>
        </w:rPr>
        <w:t>This unusual organi</w:t>
      </w:r>
      <w:r w:rsidR="00211A59">
        <w:rPr>
          <w:rFonts w:ascii="Arial" w:hAnsi="Arial" w:cs="Arial"/>
          <w:color w:val="343434"/>
          <w:sz w:val="24"/>
          <w:szCs w:val="24"/>
          <w:lang w:val="en-US"/>
        </w:rPr>
        <w:t>s</w:t>
      </w:r>
      <w:r w:rsidR="002F6E92">
        <w:rPr>
          <w:rFonts w:ascii="Arial" w:hAnsi="Arial" w:cs="Arial"/>
          <w:color w:val="343434"/>
          <w:sz w:val="24"/>
          <w:szCs w:val="24"/>
          <w:lang w:val="en-US"/>
        </w:rPr>
        <w:t xml:space="preserve">ation of classes was set up to address an urgent need for </w:t>
      </w:r>
      <w:r>
        <w:rPr>
          <w:rFonts w:ascii="Arial" w:hAnsi="Arial" w:cs="Arial"/>
          <w:color w:val="343434"/>
          <w:sz w:val="24"/>
          <w:szCs w:val="24"/>
          <w:lang w:val="en-US"/>
        </w:rPr>
        <w:t xml:space="preserve">places. It is reported to have many challenges </w:t>
      </w:r>
      <w:r w:rsidR="002F6E92">
        <w:rPr>
          <w:rFonts w:ascii="Arial" w:hAnsi="Arial" w:cs="Arial"/>
          <w:color w:val="343434"/>
          <w:sz w:val="24"/>
          <w:szCs w:val="24"/>
          <w:lang w:val="en-US"/>
        </w:rPr>
        <w:t xml:space="preserve">and the LA is seeking alternative </w:t>
      </w:r>
      <w:r>
        <w:rPr>
          <w:rFonts w:ascii="Arial" w:hAnsi="Arial" w:cs="Arial"/>
          <w:color w:val="343434"/>
          <w:sz w:val="24"/>
          <w:szCs w:val="24"/>
          <w:lang w:val="en-US"/>
        </w:rPr>
        <w:t>provision. I acknowledge that the</w:t>
      </w:r>
      <w:r w:rsidR="002F6E92">
        <w:rPr>
          <w:rFonts w:ascii="Arial" w:hAnsi="Arial" w:cs="Arial"/>
          <w:color w:val="343434"/>
          <w:sz w:val="24"/>
          <w:szCs w:val="24"/>
          <w:lang w:val="en-US"/>
        </w:rPr>
        <w:t xml:space="preserve"> organi</w:t>
      </w:r>
      <w:r w:rsidR="00211A59">
        <w:rPr>
          <w:rFonts w:ascii="Arial" w:hAnsi="Arial" w:cs="Arial"/>
          <w:color w:val="343434"/>
          <w:sz w:val="24"/>
          <w:szCs w:val="24"/>
          <w:lang w:val="en-US"/>
        </w:rPr>
        <w:t>s</w:t>
      </w:r>
      <w:r w:rsidR="002F6E92">
        <w:rPr>
          <w:rFonts w:ascii="Arial" w:hAnsi="Arial" w:cs="Arial"/>
          <w:color w:val="343434"/>
          <w:sz w:val="24"/>
          <w:szCs w:val="24"/>
          <w:lang w:val="en-US"/>
        </w:rPr>
        <w:t>ati</w:t>
      </w:r>
      <w:r w:rsidR="00067EB4">
        <w:rPr>
          <w:rFonts w:ascii="Arial" w:hAnsi="Arial" w:cs="Arial"/>
          <w:color w:val="343434"/>
          <w:sz w:val="24"/>
          <w:szCs w:val="24"/>
          <w:lang w:val="en-US"/>
        </w:rPr>
        <w:t xml:space="preserve">on, management and resourcing for </w:t>
      </w:r>
      <w:r w:rsidR="00211A59">
        <w:rPr>
          <w:rFonts w:ascii="Arial" w:hAnsi="Arial" w:cs="Arial"/>
          <w:color w:val="343434"/>
          <w:sz w:val="24"/>
          <w:szCs w:val="24"/>
          <w:lang w:val="en-US"/>
        </w:rPr>
        <w:t xml:space="preserve">such an unusual </w:t>
      </w:r>
      <w:r w:rsidR="00842D38">
        <w:rPr>
          <w:rFonts w:ascii="Arial" w:hAnsi="Arial" w:cs="Arial"/>
          <w:color w:val="343434"/>
          <w:sz w:val="24"/>
          <w:szCs w:val="24"/>
          <w:lang w:val="en-US"/>
        </w:rPr>
        <w:t>configuration presents</w:t>
      </w:r>
      <w:r>
        <w:rPr>
          <w:rFonts w:ascii="Arial" w:hAnsi="Arial" w:cs="Arial"/>
          <w:color w:val="343434"/>
          <w:sz w:val="24"/>
          <w:szCs w:val="24"/>
          <w:lang w:val="en-US"/>
        </w:rPr>
        <w:t xml:space="preserve"> difficulties for the school.</w:t>
      </w:r>
      <w:r w:rsidR="002F6E92">
        <w:rPr>
          <w:rFonts w:ascii="Arial" w:hAnsi="Arial" w:cs="Arial"/>
          <w:color w:val="343434"/>
          <w:sz w:val="24"/>
          <w:szCs w:val="24"/>
          <w:lang w:val="en-US"/>
        </w:rPr>
        <w:t xml:space="preserve"> </w:t>
      </w:r>
      <w:r>
        <w:rPr>
          <w:rFonts w:ascii="Arial" w:hAnsi="Arial"/>
          <w:sz w:val="24"/>
          <w:szCs w:val="24"/>
        </w:rPr>
        <w:t>The LA, wh</w:t>
      </w:r>
      <w:r w:rsidR="00211A59">
        <w:rPr>
          <w:rFonts w:ascii="Arial" w:hAnsi="Arial"/>
          <w:sz w:val="24"/>
          <w:szCs w:val="24"/>
        </w:rPr>
        <w:t xml:space="preserve">ich </w:t>
      </w:r>
      <w:r>
        <w:rPr>
          <w:rFonts w:ascii="Arial" w:hAnsi="Arial"/>
          <w:sz w:val="24"/>
          <w:szCs w:val="24"/>
        </w:rPr>
        <w:t>is</w:t>
      </w:r>
      <w:r w:rsidR="00894244">
        <w:rPr>
          <w:rFonts w:ascii="Arial" w:hAnsi="Arial"/>
          <w:sz w:val="24"/>
          <w:szCs w:val="24"/>
        </w:rPr>
        <w:t xml:space="preserve"> responsible for providing places for pupils</w:t>
      </w:r>
      <w:r w:rsidR="00211A59">
        <w:rPr>
          <w:rFonts w:ascii="Arial" w:hAnsi="Arial"/>
          <w:sz w:val="24"/>
          <w:szCs w:val="24"/>
        </w:rPr>
        <w:t>,</w:t>
      </w:r>
      <w:r w:rsidR="00894244">
        <w:rPr>
          <w:rFonts w:ascii="Arial" w:hAnsi="Arial"/>
          <w:sz w:val="24"/>
          <w:szCs w:val="24"/>
        </w:rPr>
        <w:t xml:space="preserve"> says it will work with another school to find sufficient places </w:t>
      </w:r>
      <w:r w:rsidR="004C0DA1">
        <w:rPr>
          <w:rFonts w:ascii="Arial" w:hAnsi="Arial"/>
          <w:sz w:val="24"/>
          <w:szCs w:val="24"/>
        </w:rPr>
        <w:t xml:space="preserve">following </w:t>
      </w:r>
      <w:r w:rsidR="00856039">
        <w:rPr>
          <w:rFonts w:ascii="Arial" w:hAnsi="Arial"/>
          <w:sz w:val="24"/>
          <w:szCs w:val="24"/>
        </w:rPr>
        <w:t>this</w:t>
      </w:r>
      <w:r w:rsidR="00842D38">
        <w:rPr>
          <w:rFonts w:ascii="Arial" w:hAnsi="Arial"/>
          <w:sz w:val="24"/>
          <w:szCs w:val="24"/>
        </w:rPr>
        <w:t xml:space="preserve"> </w:t>
      </w:r>
      <w:r w:rsidR="00211A59">
        <w:rPr>
          <w:rFonts w:ascii="Arial" w:hAnsi="Arial"/>
          <w:sz w:val="24"/>
          <w:szCs w:val="24"/>
        </w:rPr>
        <w:t>proposed change</w:t>
      </w:r>
      <w:r>
        <w:rPr>
          <w:rFonts w:ascii="Arial" w:hAnsi="Arial"/>
          <w:sz w:val="24"/>
          <w:szCs w:val="24"/>
        </w:rPr>
        <w:t xml:space="preserve">. The LA wishes to stop admitting </w:t>
      </w:r>
      <w:r w:rsidR="004C0DA1">
        <w:rPr>
          <w:rFonts w:ascii="Arial" w:hAnsi="Arial"/>
          <w:sz w:val="24"/>
          <w:szCs w:val="24"/>
        </w:rPr>
        <w:t xml:space="preserve">Year R </w:t>
      </w:r>
      <w:r>
        <w:rPr>
          <w:rFonts w:ascii="Arial" w:hAnsi="Arial"/>
          <w:sz w:val="24"/>
          <w:szCs w:val="24"/>
        </w:rPr>
        <w:t xml:space="preserve">pupils to the school </w:t>
      </w:r>
      <w:r w:rsidR="00F43ED9">
        <w:rPr>
          <w:rFonts w:ascii="Arial" w:hAnsi="Arial"/>
          <w:sz w:val="24"/>
          <w:szCs w:val="24"/>
        </w:rPr>
        <w:t>in order to commence these</w:t>
      </w:r>
      <w:r w:rsidR="00856039">
        <w:rPr>
          <w:rFonts w:ascii="Arial" w:hAnsi="Arial"/>
          <w:sz w:val="24"/>
          <w:szCs w:val="24"/>
        </w:rPr>
        <w:t xml:space="preserve"> changes. </w:t>
      </w:r>
      <w:r w:rsidR="00AA51D1" w:rsidRPr="00AA51D1">
        <w:rPr>
          <w:rFonts w:ascii="Arial" w:hAnsi="Arial"/>
          <w:sz w:val="24"/>
          <w:szCs w:val="24"/>
        </w:rPr>
        <w:t xml:space="preserve"> </w:t>
      </w:r>
      <w:r w:rsidR="00AA51D1">
        <w:rPr>
          <w:rFonts w:ascii="Arial" w:hAnsi="Arial"/>
          <w:sz w:val="24"/>
          <w:szCs w:val="24"/>
        </w:rPr>
        <w:t xml:space="preserve">I </w:t>
      </w:r>
      <w:r w:rsidR="00856039">
        <w:rPr>
          <w:rFonts w:ascii="Arial" w:hAnsi="Arial"/>
          <w:sz w:val="24"/>
          <w:szCs w:val="24"/>
        </w:rPr>
        <w:t>consider a</w:t>
      </w:r>
      <w:r w:rsidR="00894244">
        <w:rPr>
          <w:rFonts w:ascii="Arial" w:hAnsi="Arial"/>
          <w:sz w:val="24"/>
          <w:szCs w:val="24"/>
        </w:rPr>
        <w:t xml:space="preserve"> reduction in the PAN </w:t>
      </w:r>
      <w:r w:rsidR="00AA51D1">
        <w:rPr>
          <w:rFonts w:ascii="Arial" w:hAnsi="Arial"/>
          <w:sz w:val="24"/>
          <w:szCs w:val="24"/>
        </w:rPr>
        <w:t xml:space="preserve">to zero for </w:t>
      </w:r>
      <w:r w:rsidR="004C0DA1">
        <w:rPr>
          <w:rFonts w:ascii="Arial" w:hAnsi="Arial"/>
          <w:sz w:val="24"/>
          <w:szCs w:val="24"/>
        </w:rPr>
        <w:t xml:space="preserve">Year R </w:t>
      </w:r>
      <w:r>
        <w:rPr>
          <w:rFonts w:ascii="Arial" w:hAnsi="Arial"/>
          <w:sz w:val="24"/>
          <w:szCs w:val="24"/>
        </w:rPr>
        <w:t>an appropriate step.</w:t>
      </w:r>
    </w:p>
    <w:p w14:paraId="4A7DA8ED" w14:textId="77777777" w:rsidR="009D224C" w:rsidRDefault="009D224C" w:rsidP="009D224C">
      <w:pPr>
        <w:pStyle w:val="NormalWeb"/>
      </w:pPr>
      <w:r>
        <w:rPr>
          <w:rFonts w:ascii="Arial" w:hAnsi="Arial"/>
          <w:b/>
          <w:bCs/>
          <w:sz w:val="24"/>
          <w:szCs w:val="24"/>
        </w:rPr>
        <w:t xml:space="preserve">Summary </w:t>
      </w:r>
    </w:p>
    <w:p w14:paraId="51C66B1B" w14:textId="77777777" w:rsidR="009D224C" w:rsidRDefault="00822BA3" w:rsidP="009D224C">
      <w:pPr>
        <w:pStyle w:val="NormalWeb"/>
      </w:pPr>
      <w:r>
        <w:rPr>
          <w:rFonts w:ascii="Arial" w:hAnsi="Arial"/>
          <w:sz w:val="24"/>
          <w:szCs w:val="24"/>
        </w:rPr>
        <w:t xml:space="preserve">12. </w:t>
      </w:r>
      <w:r w:rsidR="004C0DA1">
        <w:rPr>
          <w:rFonts w:ascii="Arial" w:hAnsi="Arial"/>
          <w:sz w:val="24"/>
          <w:szCs w:val="24"/>
        </w:rPr>
        <w:t>In 2009 t</w:t>
      </w:r>
      <w:r>
        <w:rPr>
          <w:rFonts w:ascii="Arial" w:hAnsi="Arial"/>
          <w:sz w:val="24"/>
          <w:szCs w:val="24"/>
        </w:rPr>
        <w:t xml:space="preserve">he </w:t>
      </w:r>
      <w:r w:rsidR="00AA51D1">
        <w:rPr>
          <w:rFonts w:ascii="Arial" w:hAnsi="Arial"/>
          <w:sz w:val="24"/>
          <w:szCs w:val="24"/>
        </w:rPr>
        <w:t>LA</w:t>
      </w:r>
      <w:r w:rsidR="00856039">
        <w:rPr>
          <w:rFonts w:ascii="Arial" w:hAnsi="Arial"/>
          <w:sz w:val="24"/>
          <w:szCs w:val="24"/>
        </w:rPr>
        <w:t xml:space="preserve"> asked the school to admit 30 </w:t>
      </w:r>
      <w:r w:rsidR="00497EC7">
        <w:rPr>
          <w:rFonts w:ascii="Arial" w:hAnsi="Arial"/>
          <w:sz w:val="24"/>
          <w:szCs w:val="24"/>
        </w:rPr>
        <w:t>reception</w:t>
      </w:r>
      <w:r w:rsidR="00856039">
        <w:rPr>
          <w:rFonts w:ascii="Arial" w:hAnsi="Arial"/>
          <w:sz w:val="24"/>
          <w:szCs w:val="24"/>
        </w:rPr>
        <w:t xml:space="preserve"> pupils per annum</w:t>
      </w:r>
      <w:r w:rsidR="00497EC7">
        <w:rPr>
          <w:rFonts w:ascii="Arial" w:hAnsi="Arial"/>
          <w:sz w:val="24"/>
          <w:szCs w:val="24"/>
        </w:rPr>
        <w:t xml:space="preserve"> in </w:t>
      </w:r>
      <w:r w:rsidR="00254675">
        <w:rPr>
          <w:rFonts w:ascii="Arial" w:hAnsi="Arial"/>
          <w:sz w:val="24"/>
          <w:szCs w:val="24"/>
        </w:rPr>
        <w:t>addition</w:t>
      </w:r>
      <w:r w:rsidR="00497EC7">
        <w:rPr>
          <w:rFonts w:ascii="Arial" w:hAnsi="Arial"/>
          <w:sz w:val="24"/>
          <w:szCs w:val="24"/>
        </w:rPr>
        <w:t xml:space="preserve"> to its Year 3 admissions of 1</w:t>
      </w:r>
      <w:r w:rsidR="00211A59">
        <w:rPr>
          <w:rFonts w:ascii="Arial" w:hAnsi="Arial"/>
          <w:sz w:val="24"/>
          <w:szCs w:val="24"/>
        </w:rPr>
        <w:t>2</w:t>
      </w:r>
      <w:r w:rsidR="00497EC7">
        <w:rPr>
          <w:rFonts w:ascii="Arial" w:hAnsi="Arial"/>
          <w:sz w:val="24"/>
          <w:szCs w:val="24"/>
        </w:rPr>
        <w:t>0. This has proved challenging for the school</w:t>
      </w:r>
      <w:r w:rsidR="00856039">
        <w:rPr>
          <w:rFonts w:ascii="Arial" w:hAnsi="Arial"/>
          <w:sz w:val="24"/>
          <w:szCs w:val="24"/>
        </w:rPr>
        <w:t xml:space="preserve">; </w:t>
      </w:r>
      <w:r w:rsidR="00497EC7">
        <w:rPr>
          <w:rFonts w:ascii="Arial" w:hAnsi="Arial"/>
          <w:sz w:val="24"/>
          <w:szCs w:val="24"/>
        </w:rPr>
        <w:t xml:space="preserve">the LA intends to </w:t>
      </w:r>
      <w:r w:rsidR="00254675">
        <w:rPr>
          <w:rFonts w:ascii="Arial" w:hAnsi="Arial"/>
          <w:sz w:val="24"/>
          <w:szCs w:val="24"/>
        </w:rPr>
        <w:t>reverse</w:t>
      </w:r>
      <w:r w:rsidR="00497EC7">
        <w:rPr>
          <w:rFonts w:ascii="Arial" w:hAnsi="Arial"/>
          <w:sz w:val="24"/>
          <w:szCs w:val="24"/>
        </w:rPr>
        <w:t xml:space="preserve"> its decision by bring forward proposals for the school to become a junior </w:t>
      </w:r>
      <w:r w:rsidR="00254675">
        <w:rPr>
          <w:rFonts w:ascii="Arial" w:hAnsi="Arial"/>
          <w:sz w:val="24"/>
          <w:szCs w:val="24"/>
        </w:rPr>
        <w:t>school</w:t>
      </w:r>
      <w:r w:rsidR="00AA51D1">
        <w:rPr>
          <w:rFonts w:ascii="Arial" w:hAnsi="Arial"/>
          <w:sz w:val="24"/>
          <w:szCs w:val="24"/>
        </w:rPr>
        <w:t xml:space="preserve"> again</w:t>
      </w:r>
      <w:r w:rsidR="00497EC7">
        <w:rPr>
          <w:rFonts w:ascii="Arial" w:hAnsi="Arial"/>
          <w:sz w:val="24"/>
          <w:szCs w:val="24"/>
        </w:rPr>
        <w:t xml:space="preserve">. To this </w:t>
      </w:r>
      <w:r w:rsidR="00AA51D1">
        <w:rPr>
          <w:rFonts w:ascii="Arial" w:hAnsi="Arial"/>
          <w:sz w:val="24"/>
          <w:szCs w:val="24"/>
        </w:rPr>
        <w:t>end,</w:t>
      </w:r>
      <w:r w:rsidR="00497EC7">
        <w:rPr>
          <w:rFonts w:ascii="Arial" w:hAnsi="Arial"/>
          <w:sz w:val="24"/>
          <w:szCs w:val="24"/>
        </w:rPr>
        <w:t xml:space="preserve"> </w:t>
      </w:r>
      <w:r w:rsidR="00254675">
        <w:rPr>
          <w:rFonts w:ascii="Arial" w:hAnsi="Arial"/>
          <w:sz w:val="24"/>
          <w:szCs w:val="24"/>
        </w:rPr>
        <w:t>it wishes to cease admitting reception children to the school</w:t>
      </w:r>
      <w:r w:rsidR="004C0DA1">
        <w:rPr>
          <w:rFonts w:ascii="Arial" w:hAnsi="Arial"/>
          <w:sz w:val="24"/>
          <w:szCs w:val="24"/>
        </w:rPr>
        <w:t xml:space="preserve"> as soon as possible</w:t>
      </w:r>
      <w:r w:rsidR="00254675">
        <w:rPr>
          <w:rFonts w:ascii="Arial" w:hAnsi="Arial"/>
          <w:sz w:val="24"/>
          <w:szCs w:val="24"/>
        </w:rPr>
        <w:t>. It is making additional provision for reception children elsewhere</w:t>
      </w:r>
      <w:r w:rsidR="009D224C">
        <w:rPr>
          <w:rFonts w:ascii="Arial" w:hAnsi="Arial"/>
          <w:sz w:val="24"/>
          <w:szCs w:val="24"/>
        </w:rPr>
        <w:t xml:space="preserve">. Against this background, I approve this request for a variation. </w:t>
      </w:r>
    </w:p>
    <w:p w14:paraId="4407D0F0" w14:textId="77777777" w:rsidR="00080926" w:rsidRDefault="00080926" w:rsidP="009D224C">
      <w:pPr>
        <w:pStyle w:val="NormalWeb"/>
        <w:rPr>
          <w:rFonts w:ascii="Arial" w:hAnsi="Arial"/>
          <w:b/>
          <w:bCs/>
          <w:sz w:val="24"/>
          <w:szCs w:val="24"/>
        </w:rPr>
      </w:pPr>
    </w:p>
    <w:p w14:paraId="7AE750C4" w14:textId="77777777" w:rsidR="009D224C" w:rsidRDefault="009D224C" w:rsidP="009D224C">
      <w:pPr>
        <w:pStyle w:val="NormalWeb"/>
      </w:pPr>
      <w:r>
        <w:rPr>
          <w:rFonts w:ascii="Arial" w:hAnsi="Arial"/>
          <w:b/>
          <w:bCs/>
          <w:sz w:val="24"/>
          <w:szCs w:val="24"/>
        </w:rPr>
        <w:lastRenderedPageBreak/>
        <w:t xml:space="preserve">Determination </w:t>
      </w:r>
    </w:p>
    <w:p w14:paraId="17125748" w14:textId="77777777" w:rsidR="00254675" w:rsidRPr="00254675" w:rsidRDefault="009D224C" w:rsidP="00254675">
      <w:pPr>
        <w:pStyle w:val="NormalWeb"/>
      </w:pPr>
      <w:r>
        <w:rPr>
          <w:rFonts w:ascii="Arial" w:hAnsi="Arial"/>
          <w:sz w:val="24"/>
          <w:szCs w:val="24"/>
        </w:rPr>
        <w:t>13.</w:t>
      </w:r>
      <w:r w:rsidR="004107D7" w:rsidRPr="004107D7">
        <w:rPr>
          <w:rFonts w:ascii="Arial" w:hAnsi="Arial"/>
          <w:b/>
          <w:bCs/>
          <w:sz w:val="24"/>
          <w:szCs w:val="24"/>
        </w:rPr>
        <w:t xml:space="preserve"> </w:t>
      </w:r>
      <w:r w:rsidR="004107D7" w:rsidRPr="004107D7">
        <w:rPr>
          <w:rFonts w:ascii="Arial" w:hAnsi="Arial"/>
          <w:bCs/>
          <w:sz w:val="24"/>
          <w:szCs w:val="24"/>
        </w:rPr>
        <w:t xml:space="preserve">In accordance with section 88E of the School Standards and Framework Act 1998, I approve the variation to the admission arrangements determined by </w:t>
      </w:r>
      <w:r w:rsidR="004107D7" w:rsidRPr="00254675">
        <w:rPr>
          <w:rFonts w:ascii="Arial" w:hAnsi="Arial"/>
          <w:bCs/>
          <w:sz w:val="24"/>
          <w:szCs w:val="24"/>
        </w:rPr>
        <w:t xml:space="preserve">the </w:t>
      </w:r>
      <w:r w:rsidR="00254675" w:rsidRPr="00254675">
        <w:rPr>
          <w:rFonts w:ascii="Arial" w:hAnsi="Arial"/>
          <w:bCs/>
          <w:sz w:val="24"/>
          <w:szCs w:val="24"/>
        </w:rPr>
        <w:t xml:space="preserve">by Birmingham City Council for Thornton Primary School for September 2017. </w:t>
      </w:r>
    </w:p>
    <w:p w14:paraId="35AB242C" w14:textId="77777777" w:rsidR="00E7797E" w:rsidRDefault="00254675" w:rsidP="00E7797E">
      <w:pPr>
        <w:tabs>
          <w:tab w:val="left" w:pos="3960"/>
        </w:tabs>
      </w:pPr>
      <w:r w:rsidRPr="00254675">
        <w:rPr>
          <w:rFonts w:ascii="Arial" w:hAnsi="Arial"/>
          <w:bCs/>
        </w:rPr>
        <w:t xml:space="preserve">I determine that for admissions in September 2017 the published admission number to </w:t>
      </w:r>
      <w:r w:rsidR="004C0DA1">
        <w:rPr>
          <w:rFonts w:ascii="Arial" w:hAnsi="Arial"/>
          <w:bCs/>
        </w:rPr>
        <w:t>Year R</w:t>
      </w:r>
      <w:r w:rsidR="004C0DA1" w:rsidRPr="00254675">
        <w:rPr>
          <w:rFonts w:ascii="Arial" w:hAnsi="Arial"/>
          <w:bCs/>
        </w:rPr>
        <w:t xml:space="preserve"> </w:t>
      </w:r>
      <w:r w:rsidRPr="00254675">
        <w:rPr>
          <w:rFonts w:ascii="Arial" w:hAnsi="Arial"/>
          <w:bCs/>
        </w:rPr>
        <w:t>shall be shall be</w:t>
      </w:r>
      <w:r w:rsidR="00E7797E">
        <w:rPr>
          <w:rFonts w:ascii="Arial" w:hAnsi="Arial"/>
          <w:bCs/>
        </w:rPr>
        <w:t xml:space="preserve"> zero.</w:t>
      </w:r>
    </w:p>
    <w:p w14:paraId="01977C9D" w14:textId="77777777" w:rsidR="00E7797E" w:rsidRDefault="00E7797E" w:rsidP="00E7797E">
      <w:pPr>
        <w:tabs>
          <w:tab w:val="left" w:pos="3960"/>
        </w:tabs>
        <w:ind w:left="3960"/>
        <w:rPr>
          <w:rFonts w:ascii="Arial" w:hAnsi="Arial" w:cs="Arial"/>
        </w:rPr>
      </w:pPr>
    </w:p>
    <w:p w14:paraId="2B94313C" w14:textId="77777777" w:rsidR="00080926" w:rsidRPr="00080926" w:rsidRDefault="00080926" w:rsidP="00E7797E">
      <w:pPr>
        <w:tabs>
          <w:tab w:val="left" w:pos="3960"/>
        </w:tabs>
        <w:ind w:left="3960"/>
        <w:rPr>
          <w:rFonts w:ascii="Arial" w:hAnsi="Arial" w:cs="Arial"/>
        </w:rPr>
      </w:pPr>
    </w:p>
    <w:p w14:paraId="6F3185FD" w14:textId="77777777" w:rsidR="00E7797E" w:rsidRDefault="00E7797E" w:rsidP="00E7797E">
      <w:pPr>
        <w:tabs>
          <w:tab w:val="left" w:pos="3960"/>
        </w:tabs>
        <w:ind w:left="3960"/>
        <w:rPr>
          <w:rFonts w:ascii="Arial" w:hAnsi="Arial" w:cs="Arial"/>
        </w:rPr>
      </w:pPr>
      <w:r w:rsidRPr="00080926">
        <w:rPr>
          <w:rFonts w:ascii="Arial" w:hAnsi="Arial" w:cs="Arial"/>
        </w:rPr>
        <w:t>Dated:</w:t>
      </w:r>
      <w:r w:rsidR="00080926">
        <w:rPr>
          <w:rFonts w:ascii="Arial" w:hAnsi="Arial" w:cs="Arial"/>
        </w:rPr>
        <w:tab/>
        <w:t>11 August 2016</w:t>
      </w:r>
    </w:p>
    <w:p w14:paraId="59EE3348" w14:textId="77777777" w:rsidR="00080926" w:rsidRPr="00080926" w:rsidRDefault="00080926" w:rsidP="00E7797E">
      <w:pPr>
        <w:tabs>
          <w:tab w:val="left" w:pos="3960"/>
        </w:tabs>
        <w:ind w:left="3960"/>
        <w:rPr>
          <w:rFonts w:ascii="Arial" w:hAnsi="Arial" w:cs="Arial"/>
        </w:rPr>
      </w:pPr>
    </w:p>
    <w:p w14:paraId="223236D6" w14:textId="77777777" w:rsidR="00E7797E" w:rsidRPr="00080926" w:rsidRDefault="00E7797E" w:rsidP="00E7797E">
      <w:pPr>
        <w:tabs>
          <w:tab w:val="left" w:pos="3960"/>
        </w:tabs>
        <w:ind w:left="3960"/>
        <w:rPr>
          <w:rFonts w:ascii="Arial" w:hAnsi="Arial" w:cs="Arial"/>
        </w:rPr>
      </w:pPr>
      <w:r w:rsidRPr="00080926">
        <w:rPr>
          <w:rFonts w:ascii="Arial" w:hAnsi="Arial" w:cs="Arial"/>
        </w:rPr>
        <w:t>Signed:</w:t>
      </w:r>
      <w:r w:rsidR="00080926">
        <w:rPr>
          <w:rFonts w:ascii="Arial" w:hAnsi="Arial" w:cs="Arial"/>
        </w:rPr>
        <w:t xml:space="preserve"> </w:t>
      </w:r>
    </w:p>
    <w:p w14:paraId="7B6E75DF" w14:textId="77777777" w:rsidR="00E7797E" w:rsidRPr="00080926" w:rsidRDefault="00E7797E" w:rsidP="00080926">
      <w:pPr>
        <w:tabs>
          <w:tab w:val="left" w:pos="3960"/>
        </w:tabs>
        <w:rPr>
          <w:rFonts w:ascii="Arial" w:hAnsi="Arial" w:cs="Arial"/>
        </w:rPr>
      </w:pPr>
    </w:p>
    <w:p w14:paraId="57ACECD0" w14:textId="77777777" w:rsidR="00E7797E" w:rsidRPr="00080926" w:rsidRDefault="00E7797E" w:rsidP="00E7797E">
      <w:pPr>
        <w:tabs>
          <w:tab w:val="left" w:pos="3960"/>
        </w:tabs>
        <w:ind w:left="3960"/>
        <w:rPr>
          <w:rFonts w:ascii="Arial" w:hAnsi="Arial" w:cs="Arial"/>
        </w:rPr>
      </w:pPr>
      <w:r w:rsidRPr="00080926">
        <w:rPr>
          <w:rFonts w:ascii="Arial" w:hAnsi="Arial" w:cs="Arial"/>
        </w:rPr>
        <w:t>School Adjudicator</w:t>
      </w:r>
      <w:r w:rsidR="00080926">
        <w:rPr>
          <w:rFonts w:ascii="Arial" w:hAnsi="Arial" w:cs="Arial"/>
        </w:rPr>
        <w:t>: Miss Jill Pullen</w:t>
      </w:r>
    </w:p>
    <w:p w14:paraId="2005CAB2" w14:textId="77777777" w:rsidR="009D224C" w:rsidRPr="00080926" w:rsidRDefault="009D224C" w:rsidP="009D224C">
      <w:pPr>
        <w:pStyle w:val="NormalWeb"/>
        <w:rPr>
          <w:rFonts w:ascii="Arial" w:hAnsi="Arial" w:cs="Arial"/>
          <w:sz w:val="24"/>
          <w:szCs w:val="24"/>
        </w:rPr>
      </w:pPr>
    </w:p>
    <w:p w14:paraId="193DCE0E" w14:textId="77777777" w:rsidR="009D224C" w:rsidRPr="00080926" w:rsidRDefault="009D224C">
      <w:pPr>
        <w:rPr>
          <w:rFonts w:ascii="Arial" w:hAnsi="Arial" w:cs="Arial"/>
        </w:rPr>
      </w:pPr>
    </w:p>
    <w:sectPr w:rsidR="009D224C" w:rsidRPr="00080926" w:rsidSect="00080926">
      <w:pgSz w:w="11900" w:h="16840"/>
      <w:pgMar w:top="1560" w:right="1800" w:bottom="184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4409FC"/>
    <w:multiLevelType w:val="hybridMultilevel"/>
    <w:tmpl w:val="836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4633B"/>
    <w:multiLevelType w:val="hybridMultilevel"/>
    <w:tmpl w:val="38660F9E"/>
    <w:lvl w:ilvl="0" w:tplc="26B8A7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nsid w:val="20F511AE"/>
    <w:multiLevelType w:val="multilevel"/>
    <w:tmpl w:val="13C0080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nsid w:val="29F43B3A"/>
    <w:multiLevelType w:val="hybridMultilevel"/>
    <w:tmpl w:val="9B8C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nsid w:val="671A2B6F"/>
    <w:multiLevelType w:val="hybridMultilevel"/>
    <w:tmpl w:val="FD3ED266"/>
    <w:lvl w:ilvl="0" w:tplc="1F8A73DA">
      <w:start w:val="5"/>
      <w:numFmt w:val="decimal"/>
      <w:lvlText w:val="%1."/>
      <w:lvlJc w:val="left"/>
      <w:pPr>
        <w:ind w:left="1080" w:hanging="360"/>
      </w:pPr>
      <w:rPr>
        <w:rFonts w:ascii="Arial" w:hAnsi="Arial"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547D03"/>
    <w:multiLevelType w:val="multilevel"/>
    <w:tmpl w:val="64E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7"/>
  </w:num>
  <w:num w:numId="4">
    <w:abstractNumId w:val="5"/>
  </w:num>
  <w:num w:numId="5">
    <w:abstractNumId w:val="1"/>
  </w:num>
  <w:num w:numId="6">
    <w:abstractNumId w:val="4"/>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4C"/>
    <w:rsid w:val="00067EB4"/>
    <w:rsid w:val="00080926"/>
    <w:rsid w:val="000C5FAD"/>
    <w:rsid w:val="000E5B25"/>
    <w:rsid w:val="001932B7"/>
    <w:rsid w:val="001F4495"/>
    <w:rsid w:val="00211A59"/>
    <w:rsid w:val="00254675"/>
    <w:rsid w:val="002F6E92"/>
    <w:rsid w:val="003051D9"/>
    <w:rsid w:val="00363977"/>
    <w:rsid w:val="004107D7"/>
    <w:rsid w:val="00431BD0"/>
    <w:rsid w:val="00496B38"/>
    <w:rsid w:val="00497EC7"/>
    <w:rsid w:val="004A7629"/>
    <w:rsid w:val="004C0DA1"/>
    <w:rsid w:val="00596C39"/>
    <w:rsid w:val="0075438F"/>
    <w:rsid w:val="007E0DB2"/>
    <w:rsid w:val="007F4A5D"/>
    <w:rsid w:val="00812F26"/>
    <w:rsid w:val="00822BA3"/>
    <w:rsid w:val="00842D38"/>
    <w:rsid w:val="00856039"/>
    <w:rsid w:val="00894244"/>
    <w:rsid w:val="008E2D95"/>
    <w:rsid w:val="00920487"/>
    <w:rsid w:val="00982222"/>
    <w:rsid w:val="00982FAE"/>
    <w:rsid w:val="009C489C"/>
    <w:rsid w:val="009D224C"/>
    <w:rsid w:val="00A52B82"/>
    <w:rsid w:val="00A6235B"/>
    <w:rsid w:val="00AA51D1"/>
    <w:rsid w:val="00AD5DCB"/>
    <w:rsid w:val="00B926FF"/>
    <w:rsid w:val="00C71DD7"/>
    <w:rsid w:val="00CA1E57"/>
    <w:rsid w:val="00DB4DC6"/>
    <w:rsid w:val="00E7797E"/>
    <w:rsid w:val="00EA583E"/>
    <w:rsid w:val="00F43ED9"/>
    <w:rsid w:val="00F97D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54C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224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F4495"/>
    <w:pPr>
      <w:ind w:left="720"/>
      <w:contextualSpacing/>
    </w:pPr>
  </w:style>
  <w:style w:type="paragraph" w:customStyle="1" w:styleId="DfESOutNumbered">
    <w:name w:val="DfESOutNumbered"/>
    <w:basedOn w:val="Normal"/>
    <w:link w:val="DfESOutNumberedChar"/>
    <w:rsid w:val="00A6235B"/>
    <w:pPr>
      <w:widowControl w:val="0"/>
      <w:numPr>
        <w:numId w:val="7"/>
      </w:numPr>
      <w:overflowPunct w:val="0"/>
      <w:autoSpaceDE w:val="0"/>
      <w:autoSpaceDN w:val="0"/>
      <w:adjustRightInd w:val="0"/>
      <w:spacing w:after="240"/>
      <w:textAlignment w:val="baseline"/>
    </w:pPr>
    <w:rPr>
      <w:rFonts w:ascii="Arial" w:eastAsia="Times New Roman" w:hAnsi="Arial" w:cs="Arial"/>
      <w:sz w:val="22"/>
      <w:szCs w:val="20"/>
    </w:rPr>
  </w:style>
  <w:style w:type="character" w:customStyle="1" w:styleId="DfESOutNumberedChar">
    <w:name w:val="DfESOutNumbered Char"/>
    <w:basedOn w:val="DefaultParagraphFont"/>
    <w:link w:val="DfESOutNumbered"/>
    <w:rsid w:val="00A6235B"/>
    <w:rPr>
      <w:rFonts w:ascii="Arial" w:eastAsia="Times New Roman" w:hAnsi="Arial" w:cs="Arial"/>
      <w:sz w:val="22"/>
      <w:szCs w:val="20"/>
    </w:rPr>
  </w:style>
  <w:style w:type="paragraph" w:customStyle="1" w:styleId="DeptBullets">
    <w:name w:val="DeptBullets"/>
    <w:basedOn w:val="Normal"/>
    <w:link w:val="DeptBulletsChar"/>
    <w:rsid w:val="00A6235B"/>
    <w:pPr>
      <w:widowControl w:val="0"/>
      <w:numPr>
        <w:numId w:val="9"/>
      </w:numPr>
      <w:overflowPunct w:val="0"/>
      <w:autoSpaceDE w:val="0"/>
      <w:autoSpaceDN w:val="0"/>
      <w:adjustRightInd w:val="0"/>
      <w:spacing w:after="240"/>
      <w:textAlignment w:val="baseline"/>
    </w:pPr>
    <w:rPr>
      <w:rFonts w:ascii="Arial" w:eastAsia="Times New Roman" w:hAnsi="Arial" w:cs="Times New Roman"/>
      <w:szCs w:val="20"/>
    </w:rPr>
  </w:style>
  <w:style w:type="character" w:customStyle="1" w:styleId="DeptBulletsChar">
    <w:name w:val="DeptBullets Char"/>
    <w:basedOn w:val="DefaultParagraphFont"/>
    <w:link w:val="DeptBullets"/>
    <w:rsid w:val="00A6235B"/>
    <w:rPr>
      <w:rFonts w:ascii="Arial" w:eastAsia="Times New Roman" w:hAnsi="Arial" w:cs="Times New Roman"/>
      <w:szCs w:val="20"/>
    </w:rPr>
  </w:style>
  <w:style w:type="paragraph" w:styleId="BalloonText">
    <w:name w:val="Balloon Text"/>
    <w:basedOn w:val="Normal"/>
    <w:link w:val="BalloonTextChar"/>
    <w:uiPriority w:val="99"/>
    <w:semiHidden/>
    <w:unhideWhenUsed/>
    <w:rsid w:val="00C71DD7"/>
    <w:rPr>
      <w:rFonts w:ascii="Tahoma" w:hAnsi="Tahoma" w:cs="Tahoma"/>
      <w:sz w:val="16"/>
      <w:szCs w:val="16"/>
    </w:rPr>
  </w:style>
  <w:style w:type="character" w:customStyle="1" w:styleId="BalloonTextChar">
    <w:name w:val="Balloon Text Char"/>
    <w:basedOn w:val="DefaultParagraphFont"/>
    <w:link w:val="BalloonText"/>
    <w:uiPriority w:val="99"/>
    <w:semiHidden/>
    <w:rsid w:val="00C71DD7"/>
    <w:rPr>
      <w:rFonts w:ascii="Tahoma" w:hAnsi="Tahoma" w:cs="Tahoma"/>
      <w:sz w:val="16"/>
      <w:szCs w:val="16"/>
    </w:rPr>
  </w:style>
  <w:style w:type="character" w:styleId="CommentReference">
    <w:name w:val="annotation reference"/>
    <w:basedOn w:val="DefaultParagraphFont"/>
    <w:uiPriority w:val="99"/>
    <w:semiHidden/>
    <w:unhideWhenUsed/>
    <w:rsid w:val="004C0DA1"/>
    <w:rPr>
      <w:sz w:val="16"/>
      <w:szCs w:val="16"/>
    </w:rPr>
  </w:style>
  <w:style w:type="paragraph" w:styleId="CommentText">
    <w:name w:val="annotation text"/>
    <w:basedOn w:val="Normal"/>
    <w:link w:val="CommentTextChar"/>
    <w:uiPriority w:val="99"/>
    <w:semiHidden/>
    <w:unhideWhenUsed/>
    <w:rsid w:val="004C0DA1"/>
    <w:rPr>
      <w:sz w:val="20"/>
      <w:szCs w:val="20"/>
    </w:rPr>
  </w:style>
  <w:style w:type="character" w:customStyle="1" w:styleId="CommentTextChar">
    <w:name w:val="Comment Text Char"/>
    <w:basedOn w:val="DefaultParagraphFont"/>
    <w:link w:val="CommentText"/>
    <w:uiPriority w:val="99"/>
    <w:semiHidden/>
    <w:rsid w:val="004C0DA1"/>
    <w:rPr>
      <w:sz w:val="20"/>
      <w:szCs w:val="20"/>
    </w:rPr>
  </w:style>
  <w:style w:type="paragraph" w:styleId="CommentSubject">
    <w:name w:val="annotation subject"/>
    <w:basedOn w:val="CommentText"/>
    <w:next w:val="CommentText"/>
    <w:link w:val="CommentSubjectChar"/>
    <w:uiPriority w:val="99"/>
    <w:semiHidden/>
    <w:unhideWhenUsed/>
    <w:rsid w:val="004C0DA1"/>
    <w:rPr>
      <w:b/>
      <w:bCs/>
    </w:rPr>
  </w:style>
  <w:style w:type="character" w:customStyle="1" w:styleId="CommentSubjectChar">
    <w:name w:val="Comment Subject Char"/>
    <w:basedOn w:val="CommentTextChar"/>
    <w:link w:val="CommentSubject"/>
    <w:uiPriority w:val="99"/>
    <w:semiHidden/>
    <w:rsid w:val="004C0D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224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F4495"/>
    <w:pPr>
      <w:ind w:left="720"/>
      <w:contextualSpacing/>
    </w:pPr>
  </w:style>
  <w:style w:type="paragraph" w:customStyle="1" w:styleId="DfESOutNumbered">
    <w:name w:val="DfESOutNumbered"/>
    <w:basedOn w:val="Normal"/>
    <w:link w:val="DfESOutNumberedChar"/>
    <w:rsid w:val="00A6235B"/>
    <w:pPr>
      <w:widowControl w:val="0"/>
      <w:numPr>
        <w:numId w:val="7"/>
      </w:numPr>
      <w:overflowPunct w:val="0"/>
      <w:autoSpaceDE w:val="0"/>
      <w:autoSpaceDN w:val="0"/>
      <w:adjustRightInd w:val="0"/>
      <w:spacing w:after="240"/>
      <w:textAlignment w:val="baseline"/>
    </w:pPr>
    <w:rPr>
      <w:rFonts w:ascii="Arial" w:eastAsia="Times New Roman" w:hAnsi="Arial" w:cs="Arial"/>
      <w:sz w:val="22"/>
      <w:szCs w:val="20"/>
    </w:rPr>
  </w:style>
  <w:style w:type="character" w:customStyle="1" w:styleId="DfESOutNumberedChar">
    <w:name w:val="DfESOutNumbered Char"/>
    <w:basedOn w:val="DefaultParagraphFont"/>
    <w:link w:val="DfESOutNumbered"/>
    <w:rsid w:val="00A6235B"/>
    <w:rPr>
      <w:rFonts w:ascii="Arial" w:eastAsia="Times New Roman" w:hAnsi="Arial" w:cs="Arial"/>
      <w:sz w:val="22"/>
      <w:szCs w:val="20"/>
    </w:rPr>
  </w:style>
  <w:style w:type="paragraph" w:customStyle="1" w:styleId="DeptBullets">
    <w:name w:val="DeptBullets"/>
    <w:basedOn w:val="Normal"/>
    <w:link w:val="DeptBulletsChar"/>
    <w:rsid w:val="00A6235B"/>
    <w:pPr>
      <w:widowControl w:val="0"/>
      <w:numPr>
        <w:numId w:val="9"/>
      </w:numPr>
      <w:overflowPunct w:val="0"/>
      <w:autoSpaceDE w:val="0"/>
      <w:autoSpaceDN w:val="0"/>
      <w:adjustRightInd w:val="0"/>
      <w:spacing w:after="240"/>
      <w:textAlignment w:val="baseline"/>
    </w:pPr>
    <w:rPr>
      <w:rFonts w:ascii="Arial" w:eastAsia="Times New Roman" w:hAnsi="Arial" w:cs="Times New Roman"/>
      <w:szCs w:val="20"/>
    </w:rPr>
  </w:style>
  <w:style w:type="character" w:customStyle="1" w:styleId="DeptBulletsChar">
    <w:name w:val="DeptBullets Char"/>
    <w:basedOn w:val="DefaultParagraphFont"/>
    <w:link w:val="DeptBullets"/>
    <w:rsid w:val="00A6235B"/>
    <w:rPr>
      <w:rFonts w:ascii="Arial" w:eastAsia="Times New Roman" w:hAnsi="Arial" w:cs="Times New Roman"/>
      <w:szCs w:val="20"/>
    </w:rPr>
  </w:style>
  <w:style w:type="paragraph" w:styleId="BalloonText">
    <w:name w:val="Balloon Text"/>
    <w:basedOn w:val="Normal"/>
    <w:link w:val="BalloonTextChar"/>
    <w:uiPriority w:val="99"/>
    <w:semiHidden/>
    <w:unhideWhenUsed/>
    <w:rsid w:val="00C71DD7"/>
    <w:rPr>
      <w:rFonts w:ascii="Tahoma" w:hAnsi="Tahoma" w:cs="Tahoma"/>
      <w:sz w:val="16"/>
      <w:szCs w:val="16"/>
    </w:rPr>
  </w:style>
  <w:style w:type="character" w:customStyle="1" w:styleId="BalloonTextChar">
    <w:name w:val="Balloon Text Char"/>
    <w:basedOn w:val="DefaultParagraphFont"/>
    <w:link w:val="BalloonText"/>
    <w:uiPriority w:val="99"/>
    <w:semiHidden/>
    <w:rsid w:val="00C71DD7"/>
    <w:rPr>
      <w:rFonts w:ascii="Tahoma" w:hAnsi="Tahoma" w:cs="Tahoma"/>
      <w:sz w:val="16"/>
      <w:szCs w:val="16"/>
    </w:rPr>
  </w:style>
  <w:style w:type="character" w:styleId="CommentReference">
    <w:name w:val="annotation reference"/>
    <w:basedOn w:val="DefaultParagraphFont"/>
    <w:uiPriority w:val="99"/>
    <w:semiHidden/>
    <w:unhideWhenUsed/>
    <w:rsid w:val="004C0DA1"/>
    <w:rPr>
      <w:sz w:val="16"/>
      <w:szCs w:val="16"/>
    </w:rPr>
  </w:style>
  <w:style w:type="paragraph" w:styleId="CommentText">
    <w:name w:val="annotation text"/>
    <w:basedOn w:val="Normal"/>
    <w:link w:val="CommentTextChar"/>
    <w:uiPriority w:val="99"/>
    <w:semiHidden/>
    <w:unhideWhenUsed/>
    <w:rsid w:val="004C0DA1"/>
    <w:rPr>
      <w:sz w:val="20"/>
      <w:szCs w:val="20"/>
    </w:rPr>
  </w:style>
  <w:style w:type="character" w:customStyle="1" w:styleId="CommentTextChar">
    <w:name w:val="Comment Text Char"/>
    <w:basedOn w:val="DefaultParagraphFont"/>
    <w:link w:val="CommentText"/>
    <w:uiPriority w:val="99"/>
    <w:semiHidden/>
    <w:rsid w:val="004C0DA1"/>
    <w:rPr>
      <w:sz w:val="20"/>
      <w:szCs w:val="20"/>
    </w:rPr>
  </w:style>
  <w:style w:type="paragraph" w:styleId="CommentSubject">
    <w:name w:val="annotation subject"/>
    <w:basedOn w:val="CommentText"/>
    <w:next w:val="CommentText"/>
    <w:link w:val="CommentSubjectChar"/>
    <w:uiPriority w:val="99"/>
    <w:semiHidden/>
    <w:unhideWhenUsed/>
    <w:rsid w:val="004C0DA1"/>
    <w:rPr>
      <w:b/>
      <w:bCs/>
    </w:rPr>
  </w:style>
  <w:style w:type="character" w:customStyle="1" w:styleId="CommentSubjectChar">
    <w:name w:val="Comment Subject Char"/>
    <w:basedOn w:val="CommentTextChar"/>
    <w:link w:val="CommentSubject"/>
    <w:uiPriority w:val="99"/>
    <w:semiHidden/>
    <w:rsid w:val="004C0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668159">
      <w:bodyDiv w:val="1"/>
      <w:marLeft w:val="0"/>
      <w:marRight w:val="0"/>
      <w:marTop w:val="0"/>
      <w:marBottom w:val="0"/>
      <w:divBdr>
        <w:top w:val="none" w:sz="0" w:space="0" w:color="auto"/>
        <w:left w:val="none" w:sz="0" w:space="0" w:color="auto"/>
        <w:bottom w:val="none" w:sz="0" w:space="0" w:color="auto"/>
        <w:right w:val="none" w:sz="0" w:space="0" w:color="auto"/>
      </w:divBdr>
      <w:divsChild>
        <w:div w:id="1495804157">
          <w:marLeft w:val="0"/>
          <w:marRight w:val="0"/>
          <w:marTop w:val="0"/>
          <w:marBottom w:val="0"/>
          <w:divBdr>
            <w:top w:val="none" w:sz="0" w:space="0" w:color="auto"/>
            <w:left w:val="none" w:sz="0" w:space="0" w:color="auto"/>
            <w:bottom w:val="none" w:sz="0" w:space="0" w:color="auto"/>
            <w:right w:val="none" w:sz="0" w:space="0" w:color="auto"/>
          </w:divBdr>
          <w:divsChild>
            <w:div w:id="463431436">
              <w:marLeft w:val="0"/>
              <w:marRight w:val="0"/>
              <w:marTop w:val="0"/>
              <w:marBottom w:val="0"/>
              <w:divBdr>
                <w:top w:val="none" w:sz="0" w:space="0" w:color="auto"/>
                <w:left w:val="none" w:sz="0" w:space="0" w:color="auto"/>
                <w:bottom w:val="none" w:sz="0" w:space="0" w:color="auto"/>
                <w:right w:val="none" w:sz="0" w:space="0" w:color="auto"/>
              </w:divBdr>
              <w:divsChild>
                <w:div w:id="1371688045">
                  <w:marLeft w:val="0"/>
                  <w:marRight w:val="0"/>
                  <w:marTop w:val="0"/>
                  <w:marBottom w:val="0"/>
                  <w:divBdr>
                    <w:top w:val="none" w:sz="0" w:space="0" w:color="auto"/>
                    <w:left w:val="none" w:sz="0" w:space="0" w:color="auto"/>
                    <w:bottom w:val="none" w:sz="0" w:space="0" w:color="auto"/>
                    <w:right w:val="none" w:sz="0" w:space="0" w:color="auto"/>
                  </w:divBdr>
                </w:div>
              </w:divsChild>
            </w:div>
            <w:div w:id="466430874">
              <w:marLeft w:val="0"/>
              <w:marRight w:val="0"/>
              <w:marTop w:val="0"/>
              <w:marBottom w:val="0"/>
              <w:divBdr>
                <w:top w:val="none" w:sz="0" w:space="0" w:color="auto"/>
                <w:left w:val="none" w:sz="0" w:space="0" w:color="auto"/>
                <w:bottom w:val="none" w:sz="0" w:space="0" w:color="auto"/>
                <w:right w:val="none" w:sz="0" w:space="0" w:color="auto"/>
              </w:divBdr>
              <w:divsChild>
                <w:div w:id="17961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3444">
          <w:marLeft w:val="0"/>
          <w:marRight w:val="0"/>
          <w:marTop w:val="0"/>
          <w:marBottom w:val="0"/>
          <w:divBdr>
            <w:top w:val="none" w:sz="0" w:space="0" w:color="auto"/>
            <w:left w:val="none" w:sz="0" w:space="0" w:color="auto"/>
            <w:bottom w:val="none" w:sz="0" w:space="0" w:color="auto"/>
            <w:right w:val="none" w:sz="0" w:space="0" w:color="auto"/>
          </w:divBdr>
          <w:divsChild>
            <w:div w:id="2028555869">
              <w:marLeft w:val="0"/>
              <w:marRight w:val="0"/>
              <w:marTop w:val="0"/>
              <w:marBottom w:val="0"/>
              <w:divBdr>
                <w:top w:val="none" w:sz="0" w:space="0" w:color="auto"/>
                <w:left w:val="none" w:sz="0" w:space="0" w:color="auto"/>
                <w:bottom w:val="none" w:sz="0" w:space="0" w:color="auto"/>
                <w:right w:val="none" w:sz="0" w:space="0" w:color="auto"/>
              </w:divBdr>
              <w:divsChild>
                <w:div w:id="890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6337">
          <w:marLeft w:val="0"/>
          <w:marRight w:val="0"/>
          <w:marTop w:val="0"/>
          <w:marBottom w:val="0"/>
          <w:divBdr>
            <w:top w:val="none" w:sz="0" w:space="0" w:color="auto"/>
            <w:left w:val="none" w:sz="0" w:space="0" w:color="auto"/>
            <w:bottom w:val="none" w:sz="0" w:space="0" w:color="auto"/>
            <w:right w:val="none" w:sz="0" w:space="0" w:color="auto"/>
          </w:divBdr>
          <w:divsChild>
            <w:div w:id="1864632648">
              <w:marLeft w:val="0"/>
              <w:marRight w:val="0"/>
              <w:marTop w:val="0"/>
              <w:marBottom w:val="0"/>
              <w:divBdr>
                <w:top w:val="none" w:sz="0" w:space="0" w:color="auto"/>
                <w:left w:val="none" w:sz="0" w:space="0" w:color="auto"/>
                <w:bottom w:val="none" w:sz="0" w:space="0" w:color="auto"/>
                <w:right w:val="none" w:sz="0" w:space="0" w:color="auto"/>
              </w:divBdr>
              <w:divsChild>
                <w:div w:id="10133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3.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B14DB77AFFB182458CA45274CC9FB1BC" ma:contentTypeVersion="9" ma:contentTypeDescription="Relates to a legal process the organisation is involved in. Records retained for 10 years." ma:contentTypeScope="" ma:versionID="b3ebe804e51f90fa78651448e7b72803">
  <xsd:schema xmlns:xsd="http://www.w3.org/2001/XMLSchema" xmlns:xs="http://www.w3.org/2001/XMLSchema" xmlns:p="http://schemas.microsoft.com/office/2006/metadata/properties" xmlns:ns1="http://schemas.microsoft.com/sharepoint/v3" xmlns:ns2="b8cb3cbd-ce5c-4a72-9da4-9013f91c5903" xmlns:ns3="997afc33-607c-4a50-be01-8845a1308ccc" targetNamespace="http://schemas.microsoft.com/office/2006/metadata/properties" ma:root="true" ma:fieldsID="3dc12e9dfea637781070800adbdbd5a0" ns1:_="" ns2:_="" ns3:_="">
    <xsd:import namespace="http://schemas.microsoft.com/sharepoint/v3"/>
    <xsd:import namespace="b8cb3cbd-ce5c-4a72-9da4-9013f91c5903"/>
    <xsd:import namespace="997afc33-607c-4a50-be01-8845a1308cc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7a142be-82c6-4ab4-a198-e86258f92e39}" ma:internalName="TaxCatchAll" ma:showField="CatchAllData" ma:web="997afc33-607c-4a50-be01-8845a1308cc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7a142be-82c6-4ab4-a198-e86258f92e39}" ma:internalName="TaxCatchAllLabel" ma:readOnly="true" ma:showField="CatchAllDataLabel" ma:web="997afc33-607c-4a50-be01-8845a1308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Contributor xmlns="997afc33-607c-4a50-be01-8845a1308ccc">
      <UserInfo>
        <DisplayName/>
        <AccountId xsi:nil="true"/>
        <AccountType/>
      </UserInfo>
    </IWPContributor>
    <IWPOrganisationalUnit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997afc33-607c-4a50-be01-8845a1308cc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997afc33-607c-4a50-be01-8845a1308ccc">
      <Terms xmlns="http://schemas.microsoft.com/office/infopath/2007/PartnerControls"/>
    </IWPSiteTypeTaxHTField0>
    <IWPOwner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997afc33-607c-4a50-be01-8845a1308ccc">
      <Terms xmlns="http://schemas.microsoft.com/office/infopath/2007/PartnerControls"/>
    </IWPSubjectTaxHTField0>
    <IWPFunctionTaxHTField0 xmlns="997afc33-607c-4a50-be01-8845a1308ccc">
      <Terms xmlns="http://schemas.microsoft.com/office/infopath/2007/PartnerControls"/>
    </IWPFunctionTaxHTField0>
    <Comments xmlns="http://schemas.microsoft.com/sharepoint/v3" xsi:nil="true"/>
    <_dlc_DocId xmlns="b8cb3cbd-ce5c-4a72-9da4-9013f91c5903">Z6JRPTRWTTFX-10-64746</_dlc_DocId>
    <_dlc_DocIdUrl xmlns="b8cb3cbd-ce5c-4a72-9da4-9013f91c5903">
      <Url>http://workplaces/sites/sr/f/_layouts/DocIdRedir.aspx?ID=Z6JRPTRWTTFX-10-64746</Url>
      <Description>Z6JRPTRWTTFX-10-64746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FB4A4-4843-42CE-AF3B-38088F49D13D}">
  <ds:schemaRefs>
    <ds:schemaRef ds:uri="http://schemas.microsoft.com/sharepoint/events"/>
  </ds:schemaRefs>
</ds:datastoreItem>
</file>

<file path=customXml/itemProps2.xml><?xml version="1.0" encoding="utf-8"?>
<ds:datastoreItem xmlns:ds="http://schemas.openxmlformats.org/officeDocument/2006/customXml" ds:itemID="{F8FD5E6F-9EE7-442B-8A80-F382C10ECD68}">
  <ds:schemaRefs>
    <ds:schemaRef ds:uri="Microsoft.SharePoint.Taxonomy.ContentTypeSync"/>
  </ds:schemaRefs>
</ds:datastoreItem>
</file>

<file path=customXml/itemProps3.xml><?xml version="1.0" encoding="utf-8"?>
<ds:datastoreItem xmlns:ds="http://schemas.openxmlformats.org/officeDocument/2006/customXml" ds:itemID="{09344518-E1D1-4FAE-BE6C-B09F88BEF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97afc33-607c-4a50-be01-8845a1308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04198-04BD-44D9-98FA-B8F619483AE1}">
  <ds:schemaRefs>
    <ds:schemaRef ds:uri="http://purl.org/dc/dcmitype/"/>
    <ds:schemaRef ds:uri="b8cb3cbd-ce5c-4a72-9da4-9013f91c5903"/>
    <ds:schemaRef ds:uri="http://purl.org/dc/elements/1.1/"/>
    <ds:schemaRef ds:uri="http://schemas.microsoft.com/sharepoint/v3"/>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97afc33-607c-4a50-be01-8845a1308ccc"/>
    <ds:schemaRef ds:uri="http://schemas.microsoft.com/office/2006/metadata/properties"/>
  </ds:schemaRefs>
</ds:datastoreItem>
</file>

<file path=customXml/itemProps5.xml><?xml version="1.0" encoding="utf-8"?>
<ds:datastoreItem xmlns:ds="http://schemas.openxmlformats.org/officeDocument/2006/customXml" ds:itemID="{77DCC168-CB8E-42D6-8F1B-930219423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6102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Thornton</vt:lpstr>
    </vt:vector>
  </TitlesOfParts>
  <Company>DfE</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Thornton</dc:title>
  <dc:creator>Jill Pullen</dc:creator>
  <cp:lastModifiedBy>Service Birmingham</cp:lastModifiedBy>
  <cp:revision>2</cp:revision>
  <cp:lastPrinted>2016-08-11T10:49:00Z</cp:lastPrinted>
  <dcterms:created xsi:type="dcterms:W3CDTF">2016-08-11T13:56:00Z</dcterms:created>
  <dcterms:modified xsi:type="dcterms:W3CDTF">2016-08-11T13:56:00Z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0x0101007F645D6FBA204A029FECB8BFC6578C39005279853530254253B886E13194843F8A003AA4A7828D8545A79A9356801881235300B14DB77AFFB182458CA45274CC9FB1BC</vt:lpwstr>
  </property>
  <property fmtid="{D5CDD505-2E9C-101B-9397-08002B2CF9AE}" pid="3" name="IWPOrganisationalUnit">
    <vt:lpwstr>4;#DfE|cc08a6d4-dfde-4d0f-bd85-069ebcef80d5</vt:lpwstr>
  </property>
  <property fmtid="{D5CDD505-2E9C-101B-9397-08002B2CF9AE}" pid="4" name="IWPSiteType">
    <vt:lpwstr/>
  </property>
  <property fmtid="{D5CDD505-2E9C-101B-9397-08002B2CF9AE}" pid="5" name="IWPRightsProtectiveMarking">
    <vt:lpwstr>3;#Official|0884c477-2e62-47ea-b19c-5af6e91124c5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7108fd1b-474e-4f33-93d7-4595386980d0</vt:lpwstr>
  </property>
</Properties>
</file>