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23" w:rsidRPr="00365E3C" w:rsidRDefault="00A21023" w:rsidP="00A21023">
      <w:pPr>
        <w:autoSpaceDE w:val="0"/>
        <w:autoSpaceDN w:val="0"/>
        <w:adjustRightInd w:val="0"/>
        <w:jc w:val="center"/>
        <w:rPr>
          <w:rFonts w:ascii="Arial" w:hAnsi="Arial" w:cs="Arial"/>
          <w:b/>
          <w:bCs/>
          <w:sz w:val="28"/>
          <w:szCs w:val="28"/>
        </w:rPr>
      </w:pPr>
      <w:bookmarkStart w:id="0" w:name="_GoBack"/>
      <w:bookmarkEnd w:id="0"/>
      <w:r w:rsidRPr="00365E3C">
        <w:rPr>
          <w:rFonts w:ascii="Arial" w:hAnsi="Arial" w:cs="Arial"/>
          <w:b/>
          <w:bCs/>
          <w:sz w:val="28"/>
          <w:szCs w:val="28"/>
        </w:rPr>
        <w:t xml:space="preserve">Penalty Points System for Hackney Carriage Driver/Private Hire Vehicle </w:t>
      </w:r>
    </w:p>
    <w:p w:rsidR="00A21023" w:rsidRDefault="00A21023" w:rsidP="00A21023">
      <w:pPr>
        <w:autoSpaceDE w:val="0"/>
        <w:autoSpaceDN w:val="0"/>
        <w:adjustRightInd w:val="0"/>
        <w:rPr>
          <w:rFonts w:ascii="Arial" w:hAnsi="Arial" w:cs="Arial"/>
          <w:sz w:val="19"/>
          <w:szCs w:val="19"/>
        </w:rPr>
      </w:pPr>
    </w:p>
    <w:p w:rsidR="00A21023" w:rsidRPr="00365E3C" w:rsidRDefault="00A21023" w:rsidP="00A21023">
      <w:pPr>
        <w:numPr>
          <w:ilvl w:val="0"/>
          <w:numId w:val="1"/>
        </w:numPr>
        <w:autoSpaceDE w:val="0"/>
        <w:autoSpaceDN w:val="0"/>
        <w:adjustRightInd w:val="0"/>
        <w:rPr>
          <w:sz w:val="28"/>
          <w:szCs w:val="28"/>
        </w:rPr>
      </w:pPr>
      <w:r w:rsidRPr="00365E3C">
        <w:rPr>
          <w:rFonts w:ascii="Arial" w:hAnsi="Arial" w:cs="Arial"/>
          <w:sz w:val="19"/>
          <w:szCs w:val="19"/>
        </w:rPr>
        <w:t>Those items marked with an asterisk (*) are direct contraventions of the Local Government (Miscellaneous Provisions) Act 1976 or other statutory requirement and may result in prosecution or simple caution in addition to any points penalty imposed.</w:t>
      </w:r>
    </w:p>
    <w:p w:rsidR="00A21023" w:rsidRPr="00365E3C" w:rsidRDefault="00A21023" w:rsidP="00A21023">
      <w:pPr>
        <w:numPr>
          <w:ilvl w:val="0"/>
          <w:numId w:val="1"/>
        </w:numPr>
        <w:autoSpaceDE w:val="0"/>
        <w:autoSpaceDN w:val="0"/>
        <w:adjustRightInd w:val="0"/>
        <w:rPr>
          <w:sz w:val="28"/>
          <w:szCs w:val="28"/>
        </w:rPr>
      </w:pPr>
      <w:r w:rsidRPr="00365E3C">
        <w:rPr>
          <w:rFonts w:ascii="Arial" w:hAnsi="Arial" w:cs="Arial"/>
          <w:sz w:val="19"/>
          <w:szCs w:val="19"/>
        </w:rPr>
        <w:t>Ticks (</w:t>
      </w:r>
      <w:r>
        <w:rPr>
          <w:rFonts w:ascii="Arial-BoldMT" w:hAnsi="Arial-BoldMT" w:cs="Arial-BoldMT"/>
          <w:b/>
          <w:bCs/>
          <w:sz w:val="19"/>
          <w:szCs w:val="19"/>
        </w:rPr>
        <w:sym w:font="Wingdings" w:char="F0FC"/>
      </w:r>
      <w:r w:rsidRPr="00365E3C">
        <w:rPr>
          <w:rFonts w:ascii="Arial" w:hAnsi="Arial" w:cs="Arial"/>
          <w:sz w:val="19"/>
          <w:szCs w:val="19"/>
        </w:rPr>
        <w:t xml:space="preserve">) indicate potential recipients of penalty points for infringements. Certain infringements may result in both driver and vehicle proprietor </w:t>
      </w:r>
      <w:r w:rsidR="00EE1F41">
        <w:rPr>
          <w:rFonts w:ascii="Arial" w:hAnsi="Arial" w:cs="Arial"/>
          <w:sz w:val="19"/>
          <w:szCs w:val="19"/>
        </w:rPr>
        <w:t xml:space="preserve">if they are not the same person </w:t>
      </w:r>
      <w:r w:rsidRPr="00365E3C">
        <w:rPr>
          <w:rFonts w:ascii="Arial" w:hAnsi="Arial" w:cs="Arial"/>
          <w:sz w:val="19"/>
          <w:szCs w:val="19"/>
        </w:rPr>
        <w:t xml:space="preserve">receiving penalty points. </w:t>
      </w:r>
    </w:p>
    <w:p w:rsidR="00A21023" w:rsidRPr="00616EBC" w:rsidRDefault="00A21023" w:rsidP="00A21023">
      <w:pPr>
        <w:numPr>
          <w:ilvl w:val="0"/>
          <w:numId w:val="1"/>
        </w:numPr>
        <w:autoSpaceDE w:val="0"/>
        <w:autoSpaceDN w:val="0"/>
        <w:adjustRightInd w:val="0"/>
        <w:rPr>
          <w:sz w:val="28"/>
          <w:szCs w:val="28"/>
        </w:rPr>
      </w:pPr>
      <w:r>
        <w:rPr>
          <w:rFonts w:ascii="Arial" w:hAnsi="Arial" w:cs="Arial"/>
          <w:sz w:val="19"/>
          <w:szCs w:val="19"/>
        </w:rPr>
        <w:t>A</w:t>
      </w:r>
      <w:r w:rsidRPr="00365E3C">
        <w:rPr>
          <w:rFonts w:ascii="Arial" w:hAnsi="Arial" w:cs="Arial"/>
          <w:sz w:val="19"/>
          <w:szCs w:val="19"/>
        </w:rPr>
        <w:t xml:space="preserve">n accumulation of </w:t>
      </w:r>
      <w:r w:rsidRPr="009762DB">
        <w:rPr>
          <w:rFonts w:ascii="Arial" w:hAnsi="Arial" w:cs="Arial"/>
          <w:sz w:val="19"/>
          <w:szCs w:val="19"/>
        </w:rPr>
        <w:t>12 or more points</w:t>
      </w:r>
      <w:r w:rsidRPr="00365E3C">
        <w:rPr>
          <w:rFonts w:ascii="Arial" w:hAnsi="Arial" w:cs="Arial"/>
          <w:sz w:val="19"/>
          <w:szCs w:val="19"/>
        </w:rPr>
        <w:t xml:space="preserve"> in a </w:t>
      </w:r>
      <w:r w:rsidRPr="009762DB">
        <w:rPr>
          <w:rFonts w:ascii="Arial" w:hAnsi="Arial" w:cs="Arial"/>
          <w:sz w:val="19"/>
          <w:szCs w:val="19"/>
        </w:rPr>
        <w:t>rolling 12 month period</w:t>
      </w:r>
      <w:r w:rsidRPr="00365E3C">
        <w:rPr>
          <w:rFonts w:ascii="Arial" w:hAnsi="Arial" w:cs="Arial"/>
          <w:sz w:val="19"/>
          <w:szCs w:val="19"/>
        </w:rPr>
        <w:t>, a driver/vehicle proprietor will be subject to a recommendation that all matters identified be referred to the Licensing Sub Committee to consider if a suspension of their</w:t>
      </w:r>
      <w:r>
        <w:rPr>
          <w:rFonts w:ascii="Arial" w:hAnsi="Arial" w:cs="Arial"/>
          <w:sz w:val="19"/>
          <w:szCs w:val="19"/>
        </w:rPr>
        <w:t xml:space="preserve"> drivers</w:t>
      </w:r>
      <w:r w:rsidRPr="00365E3C">
        <w:rPr>
          <w:rFonts w:ascii="Arial" w:hAnsi="Arial" w:cs="Arial"/>
          <w:sz w:val="19"/>
          <w:szCs w:val="19"/>
        </w:rPr>
        <w:t xml:space="preserve"> licence is appropriate given the circumstances</w:t>
      </w:r>
      <w:r>
        <w:rPr>
          <w:rFonts w:ascii="Arial" w:hAnsi="Arial" w:cs="Arial"/>
          <w:sz w:val="19"/>
          <w:szCs w:val="19"/>
        </w:rPr>
        <w:t xml:space="preserve">, the recommendation would be a </w:t>
      </w:r>
      <w:r w:rsidRPr="00616EBC">
        <w:rPr>
          <w:rFonts w:ascii="Arial" w:hAnsi="Arial" w:cs="Arial"/>
          <w:sz w:val="19"/>
          <w:szCs w:val="19"/>
        </w:rPr>
        <w:t>suspension of 7 consecutive days.</w:t>
      </w:r>
    </w:p>
    <w:p w:rsidR="00A21023" w:rsidRPr="00616EBC" w:rsidRDefault="00A21023" w:rsidP="00A21023">
      <w:pPr>
        <w:numPr>
          <w:ilvl w:val="0"/>
          <w:numId w:val="1"/>
        </w:numPr>
        <w:autoSpaceDE w:val="0"/>
        <w:autoSpaceDN w:val="0"/>
        <w:adjustRightInd w:val="0"/>
        <w:rPr>
          <w:sz w:val="28"/>
          <w:szCs w:val="28"/>
        </w:rPr>
      </w:pPr>
      <w:r w:rsidRPr="00272AA4">
        <w:rPr>
          <w:rFonts w:ascii="Arial" w:hAnsi="Arial" w:cs="Arial"/>
          <w:sz w:val="19"/>
          <w:szCs w:val="19"/>
        </w:rPr>
        <w:t xml:space="preserve">If a suspension is served, all points taken into account will be archived </w:t>
      </w:r>
      <w:r>
        <w:rPr>
          <w:rFonts w:ascii="Arial" w:hAnsi="Arial" w:cs="Arial"/>
          <w:sz w:val="19"/>
          <w:szCs w:val="19"/>
        </w:rPr>
        <w:t xml:space="preserve">and only </w:t>
      </w:r>
      <w:r w:rsidRPr="00272AA4">
        <w:rPr>
          <w:rFonts w:ascii="Arial" w:hAnsi="Arial" w:cs="Arial"/>
          <w:sz w:val="19"/>
          <w:szCs w:val="19"/>
        </w:rPr>
        <w:t xml:space="preserve">taken into account if a driver/vehicle proprietor incurs a further 12 points in the subsequent </w:t>
      </w:r>
      <w:r>
        <w:rPr>
          <w:rFonts w:ascii="Arial" w:hAnsi="Arial" w:cs="Arial"/>
          <w:sz w:val="19"/>
          <w:szCs w:val="19"/>
        </w:rPr>
        <w:t xml:space="preserve">rolling </w:t>
      </w:r>
      <w:r w:rsidRPr="00272AA4">
        <w:rPr>
          <w:rFonts w:ascii="Arial" w:hAnsi="Arial" w:cs="Arial"/>
          <w:sz w:val="19"/>
          <w:szCs w:val="19"/>
        </w:rPr>
        <w:t>12 month</w:t>
      </w:r>
      <w:r>
        <w:rPr>
          <w:rFonts w:ascii="Arial" w:hAnsi="Arial" w:cs="Arial"/>
          <w:sz w:val="19"/>
          <w:szCs w:val="19"/>
        </w:rPr>
        <w:t xml:space="preserve"> period</w:t>
      </w:r>
      <w:r w:rsidRPr="00272AA4">
        <w:rPr>
          <w:rFonts w:ascii="Arial" w:hAnsi="Arial" w:cs="Arial"/>
          <w:sz w:val="19"/>
          <w:szCs w:val="19"/>
        </w:rPr>
        <w:t xml:space="preserve">.  A driver/vehicle proprietor will </w:t>
      </w:r>
      <w:r>
        <w:rPr>
          <w:rFonts w:ascii="Arial" w:hAnsi="Arial" w:cs="Arial"/>
          <w:sz w:val="19"/>
          <w:szCs w:val="19"/>
        </w:rPr>
        <w:t xml:space="preserve">then </w:t>
      </w:r>
      <w:r w:rsidRPr="00272AA4">
        <w:rPr>
          <w:rFonts w:ascii="Arial" w:hAnsi="Arial" w:cs="Arial"/>
          <w:sz w:val="19"/>
          <w:szCs w:val="19"/>
        </w:rPr>
        <w:t xml:space="preserve">be subject to a recommendation that all matters identified be referred to the Licensing Sub </w:t>
      </w:r>
      <w:r w:rsidRPr="00616EBC">
        <w:rPr>
          <w:rFonts w:ascii="Arial" w:hAnsi="Arial" w:cs="Arial"/>
          <w:sz w:val="19"/>
          <w:szCs w:val="19"/>
        </w:rPr>
        <w:t>Committee to consider if a suspension of their drivers licence is appropriate given the circumstances, the recommendation would be a suspension of 14 consecutive days</w:t>
      </w:r>
    </w:p>
    <w:p w:rsidR="00A21023" w:rsidRPr="00616EBC" w:rsidRDefault="00A21023" w:rsidP="00A21023">
      <w:pPr>
        <w:numPr>
          <w:ilvl w:val="0"/>
          <w:numId w:val="1"/>
        </w:numPr>
        <w:autoSpaceDE w:val="0"/>
        <w:autoSpaceDN w:val="0"/>
        <w:adjustRightInd w:val="0"/>
        <w:rPr>
          <w:sz w:val="28"/>
          <w:szCs w:val="28"/>
        </w:rPr>
      </w:pPr>
      <w:r w:rsidRPr="00272AA4">
        <w:rPr>
          <w:rFonts w:ascii="Arial" w:hAnsi="Arial" w:cs="Arial"/>
          <w:sz w:val="19"/>
          <w:szCs w:val="19"/>
        </w:rPr>
        <w:t xml:space="preserve">A driver/vehicle </w:t>
      </w:r>
      <w:proofErr w:type="gramStart"/>
      <w:r w:rsidRPr="00272AA4">
        <w:rPr>
          <w:rFonts w:ascii="Arial" w:hAnsi="Arial" w:cs="Arial"/>
          <w:sz w:val="19"/>
          <w:szCs w:val="19"/>
        </w:rPr>
        <w:t>proprietor</w:t>
      </w:r>
      <w:proofErr w:type="gramEnd"/>
      <w:r w:rsidRPr="00272AA4">
        <w:rPr>
          <w:rFonts w:ascii="Arial" w:hAnsi="Arial" w:cs="Arial"/>
          <w:sz w:val="19"/>
          <w:szCs w:val="19"/>
        </w:rPr>
        <w:t xml:space="preserve"> who accumulates 24 or more points in a rolling 12 month period, will be referred to the Licensing Sub Committee with a recommendation to suspend the </w:t>
      </w:r>
      <w:r>
        <w:rPr>
          <w:rFonts w:ascii="Arial" w:hAnsi="Arial" w:cs="Arial"/>
          <w:sz w:val="19"/>
          <w:szCs w:val="19"/>
        </w:rPr>
        <w:t xml:space="preserve">drivers </w:t>
      </w:r>
      <w:r w:rsidRPr="00272AA4">
        <w:rPr>
          <w:rFonts w:ascii="Arial" w:hAnsi="Arial" w:cs="Arial"/>
          <w:sz w:val="19"/>
          <w:szCs w:val="19"/>
        </w:rPr>
        <w:t xml:space="preserve">licence(s) for a period of </w:t>
      </w:r>
      <w:r w:rsidRPr="00616EBC">
        <w:rPr>
          <w:rFonts w:ascii="Arial" w:hAnsi="Arial" w:cs="Arial"/>
          <w:sz w:val="19"/>
          <w:szCs w:val="19"/>
        </w:rPr>
        <w:t xml:space="preserve">28 consecutive days.  </w:t>
      </w:r>
    </w:p>
    <w:p w:rsidR="00A21023" w:rsidRPr="00272AA4" w:rsidRDefault="00A21023" w:rsidP="00E65CCB">
      <w:pPr>
        <w:autoSpaceDE w:val="0"/>
        <w:autoSpaceDN w:val="0"/>
        <w:adjustRightInd w:val="0"/>
        <w:jc w:val="center"/>
        <w:rPr>
          <w:sz w:val="16"/>
          <w:szCs w:val="16"/>
        </w:rPr>
      </w:pPr>
    </w:p>
    <w:p w:rsidR="00A21023" w:rsidRDefault="00A21023" w:rsidP="00A21023">
      <w:pPr>
        <w:numPr>
          <w:ilvl w:val="0"/>
          <w:numId w:val="1"/>
        </w:numPr>
        <w:autoSpaceDE w:val="0"/>
        <w:autoSpaceDN w:val="0"/>
        <w:adjustRightInd w:val="0"/>
        <w:rPr>
          <w:rFonts w:ascii="Arial" w:hAnsi="Arial" w:cs="Arial"/>
          <w:sz w:val="19"/>
          <w:szCs w:val="19"/>
        </w:rPr>
      </w:pPr>
      <w:r w:rsidRPr="001F1B56">
        <w:rPr>
          <w:rFonts w:ascii="Arial" w:hAnsi="Arial" w:cs="Arial"/>
          <w:sz w:val="19"/>
          <w:szCs w:val="19"/>
        </w:rPr>
        <w:t>Vehicle proprietors who rent, lease or hire out licensed vehicle</w:t>
      </w:r>
      <w:r w:rsidR="00417BF7">
        <w:rPr>
          <w:rFonts w:ascii="Arial" w:hAnsi="Arial" w:cs="Arial"/>
          <w:sz w:val="19"/>
          <w:szCs w:val="19"/>
        </w:rPr>
        <w:t>s</w:t>
      </w:r>
      <w:r w:rsidRPr="001F1B56">
        <w:rPr>
          <w:rFonts w:ascii="Arial" w:hAnsi="Arial" w:cs="Arial"/>
          <w:sz w:val="19"/>
          <w:szCs w:val="19"/>
        </w:rPr>
        <w:t xml:space="preserve"> will be subject to the same standards and incur penalty points if their vehicles do not meet required standards.  Where they have multiple vehicles the penalty points issued will be looked at collectively and n</w:t>
      </w:r>
      <w:r w:rsidR="00417BF7">
        <w:rPr>
          <w:rFonts w:ascii="Arial" w:hAnsi="Arial" w:cs="Arial"/>
          <w:sz w:val="19"/>
          <w:szCs w:val="19"/>
        </w:rPr>
        <w:t>ot on an individual vehicle basi</w:t>
      </w:r>
      <w:r w:rsidRPr="001F1B56">
        <w:rPr>
          <w:rFonts w:ascii="Arial" w:hAnsi="Arial" w:cs="Arial"/>
          <w:sz w:val="19"/>
          <w:szCs w:val="19"/>
        </w:rPr>
        <w:t xml:space="preserve">s. (Officers will need to consider if the vehicle proprietor is at fault  – e.g. semi-permanent door signs not being displayed on the vehicle) The onus will be on the vehicle proprietor to produce documents evidencing that at the time the vehicle went out on hire the vehicle was inspected by the hirer and they </w:t>
      </w:r>
      <w:r>
        <w:rPr>
          <w:rFonts w:ascii="Arial" w:hAnsi="Arial" w:cs="Arial"/>
          <w:sz w:val="19"/>
          <w:szCs w:val="19"/>
        </w:rPr>
        <w:t xml:space="preserve">have </w:t>
      </w:r>
      <w:r w:rsidRPr="001F1B56">
        <w:rPr>
          <w:rFonts w:ascii="Arial" w:hAnsi="Arial" w:cs="Arial"/>
          <w:sz w:val="19"/>
          <w:szCs w:val="19"/>
        </w:rPr>
        <w:t xml:space="preserve">signed to confirm it was fully compliant with the conditions attached to the vehicle licence.  </w:t>
      </w:r>
    </w:p>
    <w:p w:rsidR="00A21023" w:rsidRDefault="00A21023" w:rsidP="00A21023">
      <w:pPr>
        <w:pStyle w:val="legclearfix2"/>
        <w:spacing w:after="0" w:line="240" w:lineRule="auto"/>
        <w:ind w:left="720"/>
        <w:rPr>
          <w:rStyle w:val="legds2"/>
          <w:rFonts w:ascii="Arial" w:hAnsi="Arial" w:cs="Arial"/>
          <w:sz w:val="18"/>
          <w:szCs w:val="18"/>
          <w:lang w:val="en"/>
        </w:rPr>
      </w:pPr>
    </w:p>
    <w:p w:rsidR="00A21023" w:rsidRDefault="00417BF7" w:rsidP="00A21023">
      <w:pPr>
        <w:pStyle w:val="legclearfix2"/>
        <w:numPr>
          <w:ilvl w:val="0"/>
          <w:numId w:val="2"/>
        </w:numPr>
        <w:spacing w:after="0" w:line="240" w:lineRule="auto"/>
        <w:rPr>
          <w:rStyle w:val="legds2"/>
          <w:rFonts w:ascii="Arial" w:hAnsi="Arial" w:cs="Arial"/>
          <w:lang w:val="en"/>
        </w:rPr>
      </w:pPr>
      <w:r>
        <w:rPr>
          <w:rStyle w:val="legds2"/>
          <w:rFonts w:ascii="Arial" w:hAnsi="Arial" w:cs="Arial"/>
          <w:lang w:val="en"/>
          <w:specVanish w:val="0"/>
        </w:rPr>
        <w:t>Local Government (Miscellaneous Provisions)</w:t>
      </w:r>
      <w:r w:rsidR="00A21023" w:rsidRPr="001F1B56">
        <w:rPr>
          <w:rStyle w:val="legds2"/>
          <w:rFonts w:ascii="Arial" w:hAnsi="Arial" w:cs="Arial"/>
          <w:lang w:val="en"/>
          <w:specVanish w:val="0"/>
        </w:rPr>
        <w:t xml:space="preserve"> Act 1976 section 60(1)</w:t>
      </w:r>
    </w:p>
    <w:p w:rsidR="00A21023" w:rsidRPr="001F1B56" w:rsidRDefault="00A21023" w:rsidP="00A21023">
      <w:pPr>
        <w:pStyle w:val="legclearfix2"/>
        <w:spacing w:after="0" w:line="240" w:lineRule="auto"/>
        <w:ind w:left="720"/>
        <w:rPr>
          <w:rStyle w:val="legds2"/>
          <w:rFonts w:ascii="Arial" w:hAnsi="Arial" w:cs="Arial"/>
          <w:lang w:val="en"/>
        </w:rPr>
      </w:pPr>
    </w:p>
    <w:p w:rsidR="00A21023" w:rsidRPr="001F1B56" w:rsidRDefault="00A21023" w:rsidP="00A21023">
      <w:pPr>
        <w:pStyle w:val="legclearfix2"/>
        <w:spacing w:after="0" w:line="240" w:lineRule="auto"/>
        <w:ind w:left="720"/>
        <w:rPr>
          <w:rFonts w:ascii="Arial" w:hAnsi="Arial" w:cs="Arial"/>
          <w:lang w:val="en"/>
        </w:rPr>
      </w:pPr>
      <w:r w:rsidRPr="001F1B56">
        <w:rPr>
          <w:rStyle w:val="legds2"/>
          <w:rFonts w:ascii="Arial" w:hAnsi="Arial" w:cs="Arial"/>
          <w:lang w:val="en"/>
          <w:specVanish w:val="0"/>
        </w:rPr>
        <w:t xml:space="preserve">Notwithstanding anything in the Act of 1847 or in this Part of this Act, a district council may suspend or revoke, or (on application therefor under section 40 of the Act of 1847 or section 48 of this Act, as the case may be) refuse to renew a vehicle </w:t>
      </w:r>
      <w:proofErr w:type="spellStart"/>
      <w:r w:rsidRPr="001F1B56">
        <w:rPr>
          <w:rStyle w:val="legds2"/>
          <w:rFonts w:ascii="Arial" w:hAnsi="Arial" w:cs="Arial"/>
          <w:lang w:val="en"/>
          <w:specVanish w:val="0"/>
        </w:rPr>
        <w:t>licence</w:t>
      </w:r>
      <w:proofErr w:type="spellEnd"/>
      <w:r w:rsidRPr="001F1B56">
        <w:rPr>
          <w:rStyle w:val="legds2"/>
          <w:rFonts w:ascii="Arial" w:hAnsi="Arial" w:cs="Arial"/>
          <w:lang w:val="en"/>
          <w:specVanish w:val="0"/>
        </w:rPr>
        <w:t xml:space="preserve"> on any of the following grounds:—</w:t>
      </w:r>
      <w:r w:rsidRPr="001F1B56">
        <w:rPr>
          <w:rFonts w:ascii="Arial" w:hAnsi="Arial" w:cs="Arial"/>
          <w:lang w:val="en"/>
        </w:rPr>
        <w:t xml:space="preserve"> </w:t>
      </w:r>
    </w:p>
    <w:p w:rsidR="00A21023" w:rsidRPr="001F1B56" w:rsidRDefault="00A21023" w:rsidP="00A21023">
      <w:pPr>
        <w:pStyle w:val="legclearfix2"/>
        <w:numPr>
          <w:ilvl w:val="2"/>
          <w:numId w:val="1"/>
        </w:numPr>
        <w:spacing w:after="0" w:line="240" w:lineRule="auto"/>
        <w:rPr>
          <w:rFonts w:ascii="Arial" w:hAnsi="Arial" w:cs="Arial"/>
          <w:lang w:val="en"/>
        </w:rPr>
      </w:pPr>
      <w:r w:rsidRPr="001F1B56">
        <w:rPr>
          <w:rStyle w:val="legds2"/>
          <w:rFonts w:ascii="Arial" w:hAnsi="Arial" w:cs="Arial"/>
          <w:lang w:val="en"/>
          <w:specVanish w:val="0"/>
        </w:rPr>
        <w:t>(a)</w:t>
      </w:r>
      <w:r>
        <w:rPr>
          <w:rStyle w:val="legds2"/>
          <w:rFonts w:ascii="Arial" w:hAnsi="Arial" w:cs="Arial"/>
          <w:lang w:val="en"/>
          <w:specVanish w:val="0"/>
        </w:rPr>
        <w:t xml:space="preserve"> </w:t>
      </w:r>
      <w:r w:rsidRPr="001F1B56">
        <w:rPr>
          <w:rFonts w:ascii="Arial" w:hAnsi="Arial" w:cs="Arial"/>
          <w:lang w:val="en"/>
        </w:rPr>
        <w:t xml:space="preserve">that the hackney carriage or private hire vehicle is unfit for use as a hackney carriage or private hire vehicle; </w:t>
      </w:r>
    </w:p>
    <w:p w:rsidR="00A21023" w:rsidRPr="001F1B56" w:rsidRDefault="00A21023" w:rsidP="00A21023">
      <w:pPr>
        <w:pStyle w:val="legclearfix2"/>
        <w:numPr>
          <w:ilvl w:val="2"/>
          <w:numId w:val="1"/>
        </w:numPr>
        <w:spacing w:after="0" w:line="240" w:lineRule="auto"/>
        <w:rPr>
          <w:rFonts w:ascii="Arial" w:hAnsi="Arial" w:cs="Arial"/>
          <w:lang w:val="en"/>
        </w:rPr>
      </w:pPr>
      <w:r w:rsidRPr="001F1B56">
        <w:rPr>
          <w:rFonts w:ascii="Arial" w:hAnsi="Arial" w:cs="Arial"/>
          <w:lang w:val="en"/>
        </w:rPr>
        <w:t>(b)</w:t>
      </w:r>
      <w:r>
        <w:rPr>
          <w:rFonts w:ascii="Arial" w:hAnsi="Arial" w:cs="Arial"/>
          <w:lang w:val="en"/>
        </w:rPr>
        <w:t xml:space="preserve"> </w:t>
      </w:r>
      <w:r w:rsidRPr="001F1B56">
        <w:rPr>
          <w:rFonts w:ascii="Arial" w:hAnsi="Arial" w:cs="Arial"/>
          <w:lang w:val="en"/>
        </w:rPr>
        <w:t xml:space="preserve">any offence under, or non-compliance with, the provisions of the Act of 1847 or of this Part of this Act by the operator or driver; or </w:t>
      </w:r>
    </w:p>
    <w:p w:rsidR="00A21023" w:rsidRPr="001F1B56" w:rsidRDefault="00A21023" w:rsidP="00A21023">
      <w:pPr>
        <w:pStyle w:val="legclearfix2"/>
        <w:numPr>
          <w:ilvl w:val="2"/>
          <w:numId w:val="1"/>
        </w:numPr>
        <w:spacing w:after="0" w:line="240" w:lineRule="auto"/>
        <w:rPr>
          <w:rFonts w:ascii="Arial" w:hAnsi="Arial" w:cs="Arial"/>
          <w:lang w:val="en"/>
        </w:rPr>
      </w:pPr>
      <w:r w:rsidRPr="001F1B56">
        <w:rPr>
          <w:rFonts w:ascii="Arial" w:hAnsi="Arial" w:cs="Arial"/>
          <w:lang w:val="en"/>
        </w:rPr>
        <w:t>(c)</w:t>
      </w:r>
      <w:r>
        <w:rPr>
          <w:rFonts w:ascii="Arial" w:hAnsi="Arial" w:cs="Arial"/>
          <w:lang w:val="en"/>
        </w:rPr>
        <w:t xml:space="preserve"> </w:t>
      </w:r>
      <w:proofErr w:type="gramStart"/>
      <w:r w:rsidRPr="007462D1">
        <w:rPr>
          <w:rFonts w:ascii="Arial" w:hAnsi="Arial" w:cs="Arial"/>
          <w:lang w:val="en"/>
        </w:rPr>
        <w:t>any</w:t>
      </w:r>
      <w:proofErr w:type="gramEnd"/>
      <w:r w:rsidRPr="007462D1">
        <w:rPr>
          <w:rFonts w:ascii="Arial" w:hAnsi="Arial" w:cs="Arial"/>
          <w:lang w:val="en"/>
        </w:rPr>
        <w:t xml:space="preserve"> other reasonable cause</w:t>
      </w:r>
      <w:r w:rsidRPr="001F1B56">
        <w:rPr>
          <w:rFonts w:ascii="Arial" w:hAnsi="Arial" w:cs="Arial"/>
          <w:lang w:val="en"/>
        </w:rPr>
        <w:t>.</w:t>
      </w:r>
    </w:p>
    <w:p w:rsidR="00A21023" w:rsidRDefault="00A21023" w:rsidP="00A21023">
      <w:pPr>
        <w:autoSpaceDE w:val="0"/>
        <w:autoSpaceDN w:val="0"/>
        <w:adjustRightInd w:val="0"/>
        <w:rPr>
          <w:rFonts w:ascii="Arial" w:hAnsi="Arial" w:cs="Arial"/>
          <w:sz w:val="19"/>
          <w:szCs w:val="19"/>
        </w:rPr>
      </w:pPr>
    </w:p>
    <w:p w:rsidR="00A21023" w:rsidRPr="00272AA4" w:rsidRDefault="00A21023" w:rsidP="00A21023">
      <w:pPr>
        <w:numPr>
          <w:ilvl w:val="0"/>
          <w:numId w:val="1"/>
        </w:numPr>
        <w:autoSpaceDE w:val="0"/>
        <w:autoSpaceDN w:val="0"/>
        <w:adjustRightInd w:val="0"/>
        <w:rPr>
          <w:rFonts w:ascii="Arial" w:hAnsi="Arial" w:cs="Arial"/>
          <w:sz w:val="19"/>
          <w:szCs w:val="19"/>
        </w:rPr>
      </w:pPr>
      <w:r w:rsidRPr="00272AA4">
        <w:rPr>
          <w:rFonts w:ascii="Arial" w:hAnsi="Arial" w:cs="Arial"/>
          <w:sz w:val="19"/>
          <w:szCs w:val="19"/>
        </w:rPr>
        <w:t xml:space="preserve">All decisions in relation to the matters identified will be determined by </w:t>
      </w:r>
      <w:r>
        <w:rPr>
          <w:rFonts w:ascii="Arial" w:hAnsi="Arial" w:cs="Arial"/>
          <w:sz w:val="19"/>
          <w:szCs w:val="19"/>
        </w:rPr>
        <w:t>a</w:t>
      </w:r>
      <w:r w:rsidRPr="00272AA4">
        <w:rPr>
          <w:rFonts w:ascii="Arial" w:hAnsi="Arial" w:cs="Arial"/>
          <w:sz w:val="19"/>
          <w:szCs w:val="19"/>
        </w:rPr>
        <w:t xml:space="preserve"> Licensing Sub Committee.</w:t>
      </w:r>
    </w:p>
    <w:p w:rsidR="00A21023" w:rsidRDefault="00A21023" w:rsidP="00A21023">
      <w:pPr>
        <w:autoSpaceDE w:val="0"/>
        <w:autoSpaceDN w:val="0"/>
        <w:adjustRightInd w:val="0"/>
        <w:rPr>
          <w:rFonts w:ascii="Arial" w:hAnsi="Arial" w:cs="Arial"/>
          <w:sz w:val="19"/>
          <w:szCs w:val="19"/>
        </w:rPr>
      </w:pPr>
    </w:p>
    <w:p w:rsidR="00A21023" w:rsidRPr="00272AA4" w:rsidRDefault="00A21023" w:rsidP="00A21023">
      <w:pPr>
        <w:numPr>
          <w:ilvl w:val="0"/>
          <w:numId w:val="1"/>
        </w:numPr>
        <w:autoSpaceDE w:val="0"/>
        <w:autoSpaceDN w:val="0"/>
        <w:adjustRightInd w:val="0"/>
        <w:rPr>
          <w:rFonts w:ascii="Arial" w:hAnsi="Arial" w:cs="Arial"/>
          <w:sz w:val="19"/>
          <w:szCs w:val="19"/>
        </w:rPr>
      </w:pPr>
      <w:r w:rsidRPr="00272AA4">
        <w:rPr>
          <w:rFonts w:ascii="Arial" w:hAnsi="Arial" w:cs="Arial"/>
          <w:sz w:val="19"/>
          <w:szCs w:val="19"/>
        </w:rPr>
        <w:t xml:space="preserve">Any driver or vehicle proprietor subject to suspension or revocation has a right to appeal to the Magistrates Court against the decision, </w:t>
      </w:r>
      <w:r>
        <w:rPr>
          <w:rFonts w:ascii="Arial" w:hAnsi="Arial" w:cs="Arial"/>
          <w:sz w:val="19"/>
          <w:szCs w:val="19"/>
        </w:rPr>
        <w:t xml:space="preserve">and </w:t>
      </w:r>
      <w:r w:rsidRPr="00272AA4">
        <w:rPr>
          <w:rFonts w:ascii="Arial" w:hAnsi="Arial" w:cs="Arial"/>
          <w:sz w:val="19"/>
          <w:szCs w:val="19"/>
        </w:rPr>
        <w:t xml:space="preserve">suspensions will of course be subject to a 21 day appeals period prior to implementation to allow for the formal appeals process.  </w:t>
      </w:r>
    </w:p>
    <w:p w:rsidR="00A21023" w:rsidRDefault="00A21023" w:rsidP="00D83B8C">
      <w:pPr>
        <w:rPr>
          <w:rFonts w:ascii="Arial" w:hAnsi="Arial" w:cs="Arial"/>
        </w:rPr>
      </w:pPr>
    </w:p>
    <w:tbl>
      <w:tblPr>
        <w:tblStyle w:val="TableGrid"/>
        <w:tblW w:w="10800" w:type="dxa"/>
        <w:tblInd w:w="-522" w:type="dxa"/>
        <w:tblLook w:val="04A0" w:firstRow="1" w:lastRow="0" w:firstColumn="1" w:lastColumn="0" w:noHBand="0" w:noVBand="1"/>
      </w:tblPr>
      <w:tblGrid>
        <w:gridCol w:w="630"/>
        <w:gridCol w:w="5940"/>
        <w:gridCol w:w="1440"/>
        <w:gridCol w:w="1350"/>
        <w:gridCol w:w="1440"/>
      </w:tblGrid>
      <w:tr w:rsidR="00742097" w:rsidTr="00F951C4">
        <w:tc>
          <w:tcPr>
            <w:tcW w:w="630" w:type="dxa"/>
          </w:tcPr>
          <w:p w:rsidR="00742097" w:rsidRPr="00742097" w:rsidRDefault="00742097" w:rsidP="00D83B8C">
            <w:pPr>
              <w:rPr>
                <w:rFonts w:ascii="Arial" w:hAnsi="Arial" w:cs="Arial"/>
                <w:sz w:val="22"/>
                <w:szCs w:val="22"/>
              </w:rPr>
            </w:pPr>
          </w:p>
        </w:tc>
        <w:tc>
          <w:tcPr>
            <w:tcW w:w="5940" w:type="dxa"/>
          </w:tcPr>
          <w:p w:rsidR="00742097" w:rsidRPr="00742097" w:rsidRDefault="00742097" w:rsidP="00742097">
            <w:pPr>
              <w:jc w:val="center"/>
              <w:rPr>
                <w:rFonts w:ascii="Arial" w:hAnsi="Arial" w:cs="Arial"/>
                <w:b/>
                <w:sz w:val="22"/>
                <w:szCs w:val="22"/>
              </w:rPr>
            </w:pPr>
          </w:p>
          <w:p w:rsidR="00742097" w:rsidRPr="00742097" w:rsidRDefault="00D72CBA" w:rsidP="00742097">
            <w:pPr>
              <w:jc w:val="center"/>
              <w:rPr>
                <w:rFonts w:ascii="Arial" w:hAnsi="Arial" w:cs="Arial"/>
                <w:b/>
                <w:sz w:val="22"/>
                <w:szCs w:val="22"/>
              </w:rPr>
            </w:pPr>
            <w:r>
              <w:rPr>
                <w:rFonts w:ascii="Arial" w:hAnsi="Arial" w:cs="Arial"/>
                <w:b/>
                <w:sz w:val="22"/>
                <w:szCs w:val="22"/>
              </w:rPr>
              <w:t>Details of the misconduct</w:t>
            </w:r>
          </w:p>
        </w:tc>
        <w:tc>
          <w:tcPr>
            <w:tcW w:w="1440" w:type="dxa"/>
          </w:tcPr>
          <w:p w:rsidR="00742097" w:rsidRPr="00742097" w:rsidRDefault="00616EBC" w:rsidP="00742097">
            <w:pPr>
              <w:jc w:val="center"/>
              <w:rPr>
                <w:rFonts w:ascii="Arial" w:hAnsi="Arial" w:cs="Arial"/>
                <w:b/>
                <w:sz w:val="22"/>
                <w:szCs w:val="22"/>
              </w:rPr>
            </w:pPr>
            <w:r>
              <w:rPr>
                <w:rFonts w:ascii="Arial" w:hAnsi="Arial" w:cs="Arial"/>
                <w:b/>
                <w:sz w:val="22"/>
                <w:szCs w:val="22"/>
              </w:rPr>
              <w:t>Maximum</w:t>
            </w:r>
          </w:p>
          <w:p w:rsidR="00742097" w:rsidRPr="00742097" w:rsidRDefault="00742097" w:rsidP="00742097">
            <w:pPr>
              <w:jc w:val="center"/>
              <w:rPr>
                <w:rFonts w:ascii="Arial" w:hAnsi="Arial" w:cs="Arial"/>
                <w:b/>
                <w:sz w:val="22"/>
                <w:szCs w:val="22"/>
              </w:rPr>
            </w:pPr>
            <w:r w:rsidRPr="00742097">
              <w:rPr>
                <w:rFonts w:ascii="Arial" w:hAnsi="Arial" w:cs="Arial"/>
                <w:b/>
                <w:sz w:val="22"/>
                <w:szCs w:val="22"/>
              </w:rPr>
              <w:t>Points</w:t>
            </w:r>
          </w:p>
          <w:p w:rsidR="00742097" w:rsidRPr="00742097" w:rsidRDefault="00742097" w:rsidP="00742097">
            <w:pPr>
              <w:jc w:val="center"/>
              <w:rPr>
                <w:rFonts w:ascii="Arial" w:hAnsi="Arial" w:cs="Arial"/>
                <w:b/>
                <w:sz w:val="22"/>
                <w:szCs w:val="22"/>
              </w:rPr>
            </w:pPr>
            <w:r w:rsidRPr="00742097">
              <w:rPr>
                <w:rFonts w:ascii="Arial" w:hAnsi="Arial" w:cs="Arial"/>
                <w:b/>
                <w:sz w:val="22"/>
                <w:szCs w:val="22"/>
              </w:rPr>
              <w:t>Applicable</w:t>
            </w:r>
          </w:p>
        </w:tc>
        <w:tc>
          <w:tcPr>
            <w:tcW w:w="1350" w:type="dxa"/>
          </w:tcPr>
          <w:p w:rsidR="00742097" w:rsidRPr="00742097" w:rsidRDefault="00742097" w:rsidP="00742097">
            <w:pPr>
              <w:jc w:val="center"/>
              <w:rPr>
                <w:rFonts w:ascii="Arial" w:hAnsi="Arial" w:cs="Arial"/>
                <w:b/>
                <w:sz w:val="22"/>
                <w:szCs w:val="22"/>
              </w:rPr>
            </w:pPr>
            <w:r w:rsidRPr="00742097">
              <w:rPr>
                <w:rFonts w:ascii="Arial" w:hAnsi="Arial" w:cs="Arial"/>
                <w:b/>
                <w:sz w:val="22"/>
                <w:szCs w:val="22"/>
              </w:rPr>
              <w:t>Driver</w:t>
            </w:r>
          </w:p>
        </w:tc>
        <w:tc>
          <w:tcPr>
            <w:tcW w:w="1440" w:type="dxa"/>
          </w:tcPr>
          <w:p w:rsidR="00742097" w:rsidRPr="00742097" w:rsidRDefault="00742097" w:rsidP="007A7DA1">
            <w:pPr>
              <w:jc w:val="center"/>
              <w:rPr>
                <w:rFonts w:ascii="Arial" w:hAnsi="Arial" w:cs="Arial"/>
                <w:b/>
                <w:sz w:val="22"/>
                <w:szCs w:val="22"/>
              </w:rPr>
            </w:pPr>
            <w:r w:rsidRPr="00742097">
              <w:rPr>
                <w:rFonts w:ascii="Arial" w:hAnsi="Arial" w:cs="Arial"/>
                <w:b/>
                <w:sz w:val="22"/>
                <w:szCs w:val="22"/>
              </w:rPr>
              <w:t>Vehicle Owner</w:t>
            </w:r>
          </w:p>
        </w:tc>
      </w:tr>
      <w:tr w:rsidR="00074196" w:rsidTr="00F951C4">
        <w:tc>
          <w:tcPr>
            <w:tcW w:w="630" w:type="dxa"/>
          </w:tcPr>
          <w:p w:rsidR="00074196" w:rsidRDefault="001B5B33" w:rsidP="001A512C">
            <w:pPr>
              <w:rPr>
                <w:rFonts w:ascii="Arial" w:hAnsi="Arial" w:cs="Arial"/>
                <w:sz w:val="22"/>
                <w:szCs w:val="22"/>
              </w:rPr>
            </w:pPr>
            <w:r>
              <w:rPr>
                <w:rFonts w:ascii="Arial" w:hAnsi="Arial" w:cs="Arial"/>
                <w:sz w:val="22"/>
                <w:szCs w:val="22"/>
              </w:rPr>
              <w:t>1</w:t>
            </w:r>
          </w:p>
        </w:tc>
        <w:tc>
          <w:tcPr>
            <w:tcW w:w="5940" w:type="dxa"/>
          </w:tcPr>
          <w:p w:rsidR="00074196" w:rsidRPr="00742097" w:rsidRDefault="00074196" w:rsidP="001A512C">
            <w:pPr>
              <w:rPr>
                <w:rFonts w:ascii="Arial" w:hAnsi="Arial" w:cs="Arial"/>
                <w:sz w:val="22"/>
                <w:szCs w:val="22"/>
              </w:rPr>
            </w:pPr>
            <w:r>
              <w:rPr>
                <w:rFonts w:ascii="Arial" w:hAnsi="Arial" w:cs="Arial"/>
                <w:sz w:val="22"/>
                <w:szCs w:val="22"/>
              </w:rPr>
              <w:t>Failure to wear driver’s badge</w:t>
            </w:r>
            <w:r w:rsidR="00616EBC">
              <w:rPr>
                <w:rFonts w:ascii="Arial" w:hAnsi="Arial" w:cs="Arial"/>
                <w:sz w:val="22"/>
                <w:szCs w:val="22"/>
              </w:rPr>
              <w:t>*</w:t>
            </w:r>
          </w:p>
        </w:tc>
        <w:tc>
          <w:tcPr>
            <w:tcW w:w="1440" w:type="dxa"/>
          </w:tcPr>
          <w:p w:rsidR="00074196" w:rsidRPr="00742097" w:rsidRDefault="00074196" w:rsidP="001A512C">
            <w:pPr>
              <w:spacing w:before="120" w:after="120"/>
              <w:jc w:val="center"/>
              <w:rPr>
                <w:rFonts w:ascii="Arial" w:hAnsi="Arial" w:cs="Arial"/>
                <w:sz w:val="22"/>
                <w:szCs w:val="22"/>
              </w:rPr>
            </w:pPr>
            <w:r>
              <w:rPr>
                <w:rFonts w:ascii="Arial" w:hAnsi="Arial" w:cs="Arial"/>
                <w:sz w:val="22"/>
                <w:szCs w:val="22"/>
              </w:rPr>
              <w:t>4</w:t>
            </w:r>
            <w:r w:rsidR="00616EBC">
              <w:rPr>
                <w:rFonts w:ascii="Arial" w:hAnsi="Arial" w:cs="Arial"/>
                <w:sz w:val="22"/>
                <w:szCs w:val="22"/>
              </w:rPr>
              <w:t>*</w:t>
            </w:r>
          </w:p>
        </w:tc>
        <w:tc>
          <w:tcPr>
            <w:tcW w:w="1350" w:type="dxa"/>
          </w:tcPr>
          <w:p w:rsidR="00074196" w:rsidRPr="00742097" w:rsidRDefault="00074196" w:rsidP="001A512C">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074196" w:rsidRPr="00742097" w:rsidRDefault="00074196" w:rsidP="001A512C">
            <w:pPr>
              <w:spacing w:before="120" w:after="120"/>
              <w:jc w:val="center"/>
              <w:rPr>
                <w:rFonts w:ascii="Arial" w:hAnsi="Arial" w:cs="Arial"/>
                <w:sz w:val="22"/>
                <w:szCs w:val="22"/>
              </w:rPr>
            </w:pPr>
          </w:p>
        </w:tc>
      </w:tr>
      <w:tr w:rsidR="00074196" w:rsidTr="00F951C4">
        <w:tc>
          <w:tcPr>
            <w:tcW w:w="630" w:type="dxa"/>
          </w:tcPr>
          <w:p w:rsidR="00074196" w:rsidRPr="00742097" w:rsidRDefault="001B5B33" w:rsidP="007271D7">
            <w:pPr>
              <w:rPr>
                <w:rFonts w:ascii="Arial" w:hAnsi="Arial" w:cs="Arial"/>
                <w:sz w:val="22"/>
                <w:szCs w:val="22"/>
              </w:rPr>
            </w:pPr>
            <w:r>
              <w:rPr>
                <w:rFonts w:ascii="Arial" w:hAnsi="Arial" w:cs="Arial"/>
                <w:sz w:val="22"/>
                <w:szCs w:val="22"/>
              </w:rPr>
              <w:t>2</w:t>
            </w:r>
          </w:p>
        </w:tc>
        <w:tc>
          <w:tcPr>
            <w:tcW w:w="5940" w:type="dxa"/>
          </w:tcPr>
          <w:p w:rsidR="00074196" w:rsidRPr="00742097" w:rsidRDefault="00074196" w:rsidP="007271D7">
            <w:pPr>
              <w:rPr>
                <w:rFonts w:ascii="Arial" w:hAnsi="Arial" w:cs="Arial"/>
                <w:sz w:val="22"/>
                <w:szCs w:val="22"/>
              </w:rPr>
            </w:pPr>
            <w:r w:rsidRPr="00880C5F">
              <w:rPr>
                <w:rFonts w:ascii="Arial" w:hAnsi="Arial" w:cs="Arial"/>
                <w:sz w:val="22"/>
                <w:szCs w:val="22"/>
              </w:rPr>
              <w:t>HC disabled ramps not in good order or additional securing belts unclean or not available for us</w:t>
            </w:r>
          </w:p>
        </w:tc>
        <w:tc>
          <w:tcPr>
            <w:tcW w:w="1440" w:type="dxa"/>
          </w:tcPr>
          <w:p w:rsidR="00074196" w:rsidRPr="00742097" w:rsidRDefault="00074196" w:rsidP="007271D7">
            <w:pPr>
              <w:spacing w:before="120" w:after="120"/>
              <w:jc w:val="center"/>
              <w:rPr>
                <w:rFonts w:ascii="Arial" w:hAnsi="Arial" w:cs="Arial"/>
                <w:sz w:val="22"/>
                <w:szCs w:val="22"/>
              </w:rPr>
            </w:pPr>
            <w:r>
              <w:rPr>
                <w:rFonts w:ascii="Arial" w:hAnsi="Arial" w:cs="Arial"/>
                <w:sz w:val="22"/>
                <w:szCs w:val="22"/>
              </w:rPr>
              <w:t>3</w:t>
            </w:r>
          </w:p>
        </w:tc>
        <w:tc>
          <w:tcPr>
            <w:tcW w:w="1350" w:type="dxa"/>
          </w:tcPr>
          <w:p w:rsidR="00074196" w:rsidRPr="00742097" w:rsidRDefault="00074196" w:rsidP="007271D7">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074196" w:rsidRPr="00742097" w:rsidRDefault="00074196" w:rsidP="007271D7">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074196" w:rsidTr="00F951C4">
        <w:tc>
          <w:tcPr>
            <w:tcW w:w="630" w:type="dxa"/>
          </w:tcPr>
          <w:p w:rsidR="00074196" w:rsidRDefault="001B5B33" w:rsidP="002C0589">
            <w:pPr>
              <w:rPr>
                <w:rFonts w:ascii="Arial" w:hAnsi="Arial" w:cs="Arial"/>
                <w:sz w:val="22"/>
                <w:szCs w:val="22"/>
              </w:rPr>
            </w:pPr>
            <w:r>
              <w:rPr>
                <w:rFonts w:ascii="Arial" w:hAnsi="Arial" w:cs="Arial"/>
                <w:sz w:val="22"/>
                <w:szCs w:val="22"/>
              </w:rPr>
              <w:t>3</w:t>
            </w:r>
          </w:p>
        </w:tc>
        <w:tc>
          <w:tcPr>
            <w:tcW w:w="5940" w:type="dxa"/>
          </w:tcPr>
          <w:p w:rsidR="00074196" w:rsidRPr="00742097" w:rsidRDefault="00074196" w:rsidP="002C0589">
            <w:pPr>
              <w:rPr>
                <w:rFonts w:ascii="Arial" w:hAnsi="Arial" w:cs="Arial"/>
                <w:sz w:val="22"/>
                <w:szCs w:val="22"/>
              </w:rPr>
            </w:pPr>
            <w:r>
              <w:rPr>
                <w:rFonts w:ascii="Arial" w:hAnsi="Arial" w:cs="Arial"/>
                <w:sz w:val="22"/>
                <w:szCs w:val="22"/>
              </w:rPr>
              <w:t>Unsatisfactory condition of vehicle, interior or exterior (allowing for weather conditions)</w:t>
            </w:r>
          </w:p>
        </w:tc>
        <w:tc>
          <w:tcPr>
            <w:tcW w:w="1440" w:type="dxa"/>
          </w:tcPr>
          <w:p w:rsidR="00074196" w:rsidRPr="00742097" w:rsidRDefault="00074196" w:rsidP="002C0589">
            <w:pPr>
              <w:spacing w:before="120" w:after="120"/>
              <w:jc w:val="center"/>
              <w:rPr>
                <w:rFonts w:ascii="Arial" w:hAnsi="Arial" w:cs="Arial"/>
                <w:sz w:val="22"/>
                <w:szCs w:val="22"/>
              </w:rPr>
            </w:pPr>
            <w:r>
              <w:rPr>
                <w:rFonts w:ascii="Arial" w:hAnsi="Arial" w:cs="Arial"/>
                <w:sz w:val="22"/>
                <w:szCs w:val="22"/>
              </w:rPr>
              <w:t>4</w:t>
            </w:r>
          </w:p>
        </w:tc>
        <w:tc>
          <w:tcPr>
            <w:tcW w:w="1350" w:type="dxa"/>
          </w:tcPr>
          <w:p w:rsidR="00074196" w:rsidRPr="00742097" w:rsidRDefault="00074196" w:rsidP="002C058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074196" w:rsidRPr="00742097" w:rsidRDefault="00074196" w:rsidP="002C0589">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074196" w:rsidTr="00F951C4">
        <w:tc>
          <w:tcPr>
            <w:tcW w:w="630" w:type="dxa"/>
          </w:tcPr>
          <w:p w:rsidR="00074196" w:rsidRDefault="001B5B33" w:rsidP="00C61FF5">
            <w:pPr>
              <w:rPr>
                <w:rFonts w:ascii="Arial" w:hAnsi="Arial" w:cs="Arial"/>
                <w:sz w:val="22"/>
                <w:szCs w:val="22"/>
              </w:rPr>
            </w:pPr>
            <w:r>
              <w:rPr>
                <w:rFonts w:ascii="Arial" w:hAnsi="Arial" w:cs="Arial"/>
                <w:sz w:val="22"/>
                <w:szCs w:val="22"/>
              </w:rPr>
              <w:t>4</w:t>
            </w:r>
          </w:p>
        </w:tc>
        <w:tc>
          <w:tcPr>
            <w:tcW w:w="5940" w:type="dxa"/>
          </w:tcPr>
          <w:p w:rsidR="00074196" w:rsidRPr="00742097" w:rsidRDefault="00074196" w:rsidP="00C61FF5">
            <w:pPr>
              <w:rPr>
                <w:rFonts w:ascii="Arial" w:hAnsi="Arial" w:cs="Arial"/>
                <w:sz w:val="22"/>
                <w:szCs w:val="22"/>
              </w:rPr>
            </w:pPr>
            <w:r>
              <w:rPr>
                <w:rFonts w:ascii="Arial" w:hAnsi="Arial" w:cs="Arial"/>
                <w:sz w:val="22"/>
                <w:szCs w:val="22"/>
              </w:rPr>
              <w:t>A</w:t>
            </w:r>
            <w:r w:rsidRPr="00880C5F">
              <w:rPr>
                <w:rFonts w:ascii="Arial" w:hAnsi="Arial" w:cs="Arial"/>
                <w:sz w:val="22"/>
                <w:szCs w:val="22"/>
              </w:rPr>
              <w:t>fter manufacture tints applied to the vehicle windows</w:t>
            </w:r>
          </w:p>
        </w:tc>
        <w:tc>
          <w:tcPr>
            <w:tcW w:w="1440" w:type="dxa"/>
          </w:tcPr>
          <w:p w:rsidR="00074196" w:rsidRPr="00742097" w:rsidRDefault="00074196" w:rsidP="00C61FF5">
            <w:pPr>
              <w:spacing w:before="120" w:after="120"/>
              <w:jc w:val="center"/>
              <w:rPr>
                <w:rFonts w:ascii="Arial" w:hAnsi="Arial" w:cs="Arial"/>
                <w:sz w:val="22"/>
                <w:szCs w:val="22"/>
              </w:rPr>
            </w:pPr>
            <w:r>
              <w:rPr>
                <w:rFonts w:ascii="Arial" w:hAnsi="Arial" w:cs="Arial"/>
                <w:sz w:val="22"/>
                <w:szCs w:val="22"/>
              </w:rPr>
              <w:t>4</w:t>
            </w:r>
          </w:p>
        </w:tc>
        <w:tc>
          <w:tcPr>
            <w:tcW w:w="1350" w:type="dxa"/>
          </w:tcPr>
          <w:p w:rsidR="00074196" w:rsidRPr="00742097" w:rsidRDefault="00074196" w:rsidP="00C61FF5">
            <w:pPr>
              <w:spacing w:before="120" w:after="120"/>
              <w:jc w:val="center"/>
              <w:rPr>
                <w:rFonts w:ascii="Arial" w:hAnsi="Arial" w:cs="Arial"/>
                <w:sz w:val="22"/>
                <w:szCs w:val="22"/>
              </w:rPr>
            </w:pPr>
          </w:p>
        </w:tc>
        <w:tc>
          <w:tcPr>
            <w:tcW w:w="1440" w:type="dxa"/>
          </w:tcPr>
          <w:p w:rsidR="00074196" w:rsidRPr="00742097" w:rsidRDefault="00074196" w:rsidP="00C61FF5">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074196" w:rsidTr="00F951C4">
        <w:tc>
          <w:tcPr>
            <w:tcW w:w="630" w:type="dxa"/>
          </w:tcPr>
          <w:p w:rsidR="00074196" w:rsidRDefault="001B5B33" w:rsidP="00271E29">
            <w:pPr>
              <w:rPr>
                <w:rFonts w:ascii="Arial" w:hAnsi="Arial" w:cs="Arial"/>
                <w:sz w:val="22"/>
                <w:szCs w:val="22"/>
              </w:rPr>
            </w:pPr>
            <w:r>
              <w:rPr>
                <w:rFonts w:ascii="Arial" w:hAnsi="Arial" w:cs="Arial"/>
                <w:sz w:val="22"/>
                <w:szCs w:val="22"/>
              </w:rPr>
              <w:t>5</w:t>
            </w:r>
          </w:p>
        </w:tc>
        <w:tc>
          <w:tcPr>
            <w:tcW w:w="5940" w:type="dxa"/>
          </w:tcPr>
          <w:p w:rsidR="00074196" w:rsidRPr="00742097" w:rsidRDefault="00074196" w:rsidP="00271E29">
            <w:pPr>
              <w:rPr>
                <w:rFonts w:ascii="Arial" w:hAnsi="Arial" w:cs="Arial"/>
                <w:sz w:val="22"/>
                <w:szCs w:val="22"/>
              </w:rPr>
            </w:pPr>
            <w:r>
              <w:rPr>
                <w:rFonts w:ascii="Arial" w:hAnsi="Arial" w:cs="Arial"/>
                <w:sz w:val="22"/>
                <w:szCs w:val="22"/>
              </w:rPr>
              <w:t>Failure to display external/internal licence plate</w:t>
            </w:r>
            <w:r w:rsidR="00616EBC">
              <w:rPr>
                <w:rFonts w:ascii="Arial" w:hAnsi="Arial" w:cs="Arial"/>
                <w:sz w:val="22"/>
                <w:szCs w:val="22"/>
              </w:rPr>
              <w:t>*</w:t>
            </w:r>
          </w:p>
        </w:tc>
        <w:tc>
          <w:tcPr>
            <w:tcW w:w="1440" w:type="dxa"/>
          </w:tcPr>
          <w:p w:rsidR="00074196" w:rsidRPr="00742097" w:rsidRDefault="00074196" w:rsidP="00271E29">
            <w:pPr>
              <w:spacing w:before="120" w:after="120"/>
              <w:jc w:val="center"/>
              <w:rPr>
                <w:rFonts w:ascii="Arial" w:hAnsi="Arial" w:cs="Arial"/>
                <w:sz w:val="22"/>
                <w:szCs w:val="22"/>
              </w:rPr>
            </w:pPr>
            <w:r>
              <w:rPr>
                <w:rFonts w:ascii="Arial" w:hAnsi="Arial" w:cs="Arial"/>
                <w:sz w:val="22"/>
                <w:szCs w:val="22"/>
              </w:rPr>
              <w:t>4</w:t>
            </w:r>
            <w:r w:rsidR="00616EBC">
              <w:rPr>
                <w:rFonts w:ascii="Arial" w:hAnsi="Arial" w:cs="Arial"/>
                <w:sz w:val="22"/>
                <w:szCs w:val="22"/>
              </w:rPr>
              <w:t>*</w:t>
            </w:r>
          </w:p>
        </w:tc>
        <w:tc>
          <w:tcPr>
            <w:tcW w:w="1350" w:type="dxa"/>
          </w:tcPr>
          <w:p w:rsidR="00074196" w:rsidRPr="00742097" w:rsidRDefault="00074196" w:rsidP="00271E2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074196" w:rsidRPr="00742097" w:rsidRDefault="00074196" w:rsidP="00271E29">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A21023" w:rsidTr="00F951C4">
        <w:tc>
          <w:tcPr>
            <w:tcW w:w="630" w:type="dxa"/>
          </w:tcPr>
          <w:p w:rsidR="00A21023" w:rsidRPr="00742097" w:rsidRDefault="00A21023" w:rsidP="00E738D1">
            <w:pPr>
              <w:rPr>
                <w:rFonts w:ascii="Arial" w:hAnsi="Arial" w:cs="Arial"/>
                <w:sz w:val="22"/>
                <w:szCs w:val="22"/>
              </w:rPr>
            </w:pPr>
          </w:p>
        </w:tc>
        <w:tc>
          <w:tcPr>
            <w:tcW w:w="5940" w:type="dxa"/>
          </w:tcPr>
          <w:p w:rsidR="00A21023" w:rsidRPr="00742097" w:rsidRDefault="00A21023" w:rsidP="00E738D1">
            <w:pPr>
              <w:jc w:val="center"/>
              <w:rPr>
                <w:rFonts w:ascii="Arial" w:hAnsi="Arial" w:cs="Arial"/>
                <w:b/>
                <w:sz w:val="22"/>
                <w:szCs w:val="22"/>
              </w:rPr>
            </w:pPr>
          </w:p>
          <w:p w:rsidR="00A21023" w:rsidRPr="00742097" w:rsidRDefault="00A21023" w:rsidP="00E738D1">
            <w:pPr>
              <w:jc w:val="center"/>
              <w:rPr>
                <w:rFonts w:ascii="Arial" w:hAnsi="Arial" w:cs="Arial"/>
                <w:b/>
                <w:sz w:val="22"/>
                <w:szCs w:val="22"/>
              </w:rPr>
            </w:pPr>
            <w:r w:rsidRPr="00742097">
              <w:rPr>
                <w:rFonts w:ascii="Arial" w:hAnsi="Arial" w:cs="Arial"/>
                <w:b/>
                <w:sz w:val="22"/>
                <w:szCs w:val="22"/>
              </w:rPr>
              <w:t>Offence/Breach of Condition</w:t>
            </w:r>
          </w:p>
        </w:tc>
        <w:tc>
          <w:tcPr>
            <w:tcW w:w="1440" w:type="dxa"/>
          </w:tcPr>
          <w:p w:rsidR="00A21023" w:rsidRPr="00742097" w:rsidRDefault="00A21023" w:rsidP="00E738D1">
            <w:pPr>
              <w:jc w:val="center"/>
              <w:rPr>
                <w:rFonts w:ascii="Arial" w:hAnsi="Arial" w:cs="Arial"/>
                <w:b/>
                <w:sz w:val="22"/>
                <w:szCs w:val="22"/>
              </w:rPr>
            </w:pPr>
            <w:r w:rsidRPr="00742097">
              <w:rPr>
                <w:rFonts w:ascii="Arial" w:hAnsi="Arial" w:cs="Arial"/>
                <w:b/>
                <w:sz w:val="22"/>
                <w:szCs w:val="22"/>
              </w:rPr>
              <w:t>Maximum</w:t>
            </w:r>
          </w:p>
          <w:p w:rsidR="00A21023" w:rsidRPr="00742097" w:rsidRDefault="00A21023" w:rsidP="00E738D1">
            <w:pPr>
              <w:jc w:val="center"/>
              <w:rPr>
                <w:rFonts w:ascii="Arial" w:hAnsi="Arial" w:cs="Arial"/>
                <w:b/>
                <w:sz w:val="22"/>
                <w:szCs w:val="22"/>
              </w:rPr>
            </w:pPr>
            <w:r w:rsidRPr="00742097">
              <w:rPr>
                <w:rFonts w:ascii="Arial" w:hAnsi="Arial" w:cs="Arial"/>
                <w:b/>
                <w:sz w:val="22"/>
                <w:szCs w:val="22"/>
              </w:rPr>
              <w:t>Points</w:t>
            </w:r>
          </w:p>
          <w:p w:rsidR="00A21023" w:rsidRPr="00742097" w:rsidRDefault="00A21023" w:rsidP="00E738D1">
            <w:pPr>
              <w:jc w:val="center"/>
              <w:rPr>
                <w:rFonts w:ascii="Arial" w:hAnsi="Arial" w:cs="Arial"/>
                <w:b/>
                <w:sz w:val="22"/>
                <w:szCs w:val="22"/>
              </w:rPr>
            </w:pPr>
            <w:r w:rsidRPr="00742097">
              <w:rPr>
                <w:rFonts w:ascii="Arial" w:hAnsi="Arial" w:cs="Arial"/>
                <w:b/>
                <w:sz w:val="22"/>
                <w:szCs w:val="22"/>
              </w:rPr>
              <w:t>Applicable</w:t>
            </w:r>
          </w:p>
        </w:tc>
        <w:tc>
          <w:tcPr>
            <w:tcW w:w="1350" w:type="dxa"/>
          </w:tcPr>
          <w:p w:rsidR="00A21023" w:rsidRPr="00742097" w:rsidRDefault="00A21023" w:rsidP="00E738D1">
            <w:pPr>
              <w:jc w:val="center"/>
              <w:rPr>
                <w:rFonts w:ascii="Arial" w:hAnsi="Arial" w:cs="Arial"/>
                <w:b/>
                <w:sz w:val="22"/>
                <w:szCs w:val="22"/>
              </w:rPr>
            </w:pPr>
            <w:r w:rsidRPr="00742097">
              <w:rPr>
                <w:rFonts w:ascii="Arial" w:hAnsi="Arial" w:cs="Arial"/>
                <w:b/>
                <w:sz w:val="22"/>
                <w:szCs w:val="22"/>
              </w:rPr>
              <w:t>Driver</w:t>
            </w:r>
          </w:p>
        </w:tc>
        <w:tc>
          <w:tcPr>
            <w:tcW w:w="1440" w:type="dxa"/>
          </w:tcPr>
          <w:p w:rsidR="00A21023" w:rsidRPr="00742097" w:rsidRDefault="00A21023" w:rsidP="00EE1F41">
            <w:pPr>
              <w:jc w:val="center"/>
              <w:rPr>
                <w:rFonts w:ascii="Arial" w:hAnsi="Arial" w:cs="Arial"/>
                <w:b/>
                <w:sz w:val="22"/>
                <w:szCs w:val="22"/>
              </w:rPr>
            </w:pPr>
            <w:r w:rsidRPr="00742097">
              <w:rPr>
                <w:rFonts w:ascii="Arial" w:hAnsi="Arial" w:cs="Arial"/>
                <w:b/>
                <w:sz w:val="22"/>
                <w:szCs w:val="22"/>
              </w:rPr>
              <w:t xml:space="preserve">Vehicle Owner </w:t>
            </w:r>
          </w:p>
        </w:tc>
      </w:tr>
      <w:tr w:rsidR="00A21023" w:rsidTr="00F951C4">
        <w:tc>
          <w:tcPr>
            <w:tcW w:w="630" w:type="dxa"/>
          </w:tcPr>
          <w:p w:rsidR="00A21023" w:rsidRDefault="00616EBC" w:rsidP="00271E29">
            <w:pPr>
              <w:rPr>
                <w:rFonts w:ascii="Arial" w:hAnsi="Arial" w:cs="Arial"/>
                <w:sz w:val="22"/>
                <w:szCs w:val="22"/>
              </w:rPr>
            </w:pPr>
            <w:r>
              <w:rPr>
                <w:rFonts w:ascii="Arial" w:hAnsi="Arial" w:cs="Arial"/>
                <w:sz w:val="22"/>
                <w:szCs w:val="22"/>
              </w:rPr>
              <w:t>6</w:t>
            </w:r>
          </w:p>
        </w:tc>
        <w:tc>
          <w:tcPr>
            <w:tcW w:w="5940" w:type="dxa"/>
          </w:tcPr>
          <w:p w:rsidR="00A21023" w:rsidRPr="00742097" w:rsidRDefault="00A21023" w:rsidP="00271E29">
            <w:pPr>
              <w:rPr>
                <w:rFonts w:ascii="Arial" w:hAnsi="Arial" w:cs="Arial"/>
                <w:sz w:val="22"/>
                <w:szCs w:val="22"/>
              </w:rPr>
            </w:pPr>
            <w:r>
              <w:rPr>
                <w:rFonts w:ascii="Arial" w:hAnsi="Arial" w:cs="Arial"/>
                <w:sz w:val="22"/>
                <w:szCs w:val="22"/>
              </w:rPr>
              <w:t>Failure to display semi-permanent door signs (points per sign)</w:t>
            </w:r>
          </w:p>
        </w:tc>
        <w:tc>
          <w:tcPr>
            <w:tcW w:w="1440" w:type="dxa"/>
          </w:tcPr>
          <w:p w:rsidR="00A21023" w:rsidRPr="00742097" w:rsidRDefault="00A21023" w:rsidP="00271E29">
            <w:pPr>
              <w:spacing w:before="120" w:after="120"/>
              <w:jc w:val="center"/>
              <w:rPr>
                <w:rFonts w:ascii="Arial" w:hAnsi="Arial" w:cs="Arial"/>
                <w:sz w:val="22"/>
                <w:szCs w:val="22"/>
              </w:rPr>
            </w:pPr>
            <w:r>
              <w:rPr>
                <w:rFonts w:ascii="Arial" w:hAnsi="Arial" w:cs="Arial"/>
                <w:sz w:val="22"/>
                <w:szCs w:val="22"/>
              </w:rPr>
              <w:t>3</w:t>
            </w:r>
          </w:p>
        </w:tc>
        <w:tc>
          <w:tcPr>
            <w:tcW w:w="1350" w:type="dxa"/>
          </w:tcPr>
          <w:p w:rsidR="00A21023" w:rsidRPr="00742097" w:rsidRDefault="00A21023" w:rsidP="00271E2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A21023" w:rsidRPr="00742097" w:rsidRDefault="00A21023" w:rsidP="00271E29">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7</w:t>
            </w:r>
          </w:p>
        </w:tc>
        <w:tc>
          <w:tcPr>
            <w:tcW w:w="5940" w:type="dxa"/>
          </w:tcPr>
          <w:p w:rsidR="00616EBC" w:rsidRPr="00742097" w:rsidRDefault="00616EBC" w:rsidP="00271E29">
            <w:pPr>
              <w:rPr>
                <w:rFonts w:ascii="Arial" w:hAnsi="Arial" w:cs="Arial"/>
                <w:sz w:val="22"/>
                <w:szCs w:val="22"/>
              </w:rPr>
            </w:pPr>
            <w:r w:rsidRPr="00D330CC">
              <w:rPr>
                <w:rFonts w:ascii="Arial" w:hAnsi="Arial" w:cs="Arial"/>
                <w:sz w:val="22"/>
                <w:szCs w:val="22"/>
              </w:rPr>
              <w:t>Private hire operator door sign</w:t>
            </w:r>
            <w:r>
              <w:rPr>
                <w:rFonts w:ascii="Arial" w:hAnsi="Arial" w:cs="Arial"/>
                <w:sz w:val="22"/>
                <w:szCs w:val="22"/>
              </w:rPr>
              <w:t xml:space="preserve"> not displayed (points per sign)</w:t>
            </w:r>
          </w:p>
        </w:tc>
        <w:tc>
          <w:tcPr>
            <w:tcW w:w="1440" w:type="dxa"/>
          </w:tcPr>
          <w:p w:rsidR="00616EBC" w:rsidRPr="00742097" w:rsidRDefault="00616EBC" w:rsidP="00271E29">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271E2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271E29">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8</w:t>
            </w:r>
          </w:p>
        </w:tc>
        <w:tc>
          <w:tcPr>
            <w:tcW w:w="5940" w:type="dxa"/>
          </w:tcPr>
          <w:p w:rsidR="00616EBC" w:rsidRPr="00742097" w:rsidRDefault="00616EBC" w:rsidP="006D614C">
            <w:pPr>
              <w:rPr>
                <w:rFonts w:ascii="Arial" w:hAnsi="Arial" w:cs="Arial"/>
                <w:sz w:val="22"/>
                <w:szCs w:val="22"/>
              </w:rPr>
            </w:pPr>
            <w:r w:rsidRPr="00D330CC">
              <w:rPr>
                <w:rFonts w:ascii="Arial" w:hAnsi="Arial" w:cs="Arial"/>
                <w:sz w:val="22"/>
                <w:szCs w:val="22"/>
              </w:rPr>
              <w:t>no-smoking signage not being displayed as required</w:t>
            </w:r>
            <w:r>
              <w:rPr>
                <w:rFonts w:ascii="Arial" w:hAnsi="Arial" w:cs="Arial"/>
                <w:sz w:val="22"/>
                <w:szCs w:val="22"/>
              </w:rPr>
              <w:t>*</w:t>
            </w:r>
          </w:p>
        </w:tc>
        <w:tc>
          <w:tcPr>
            <w:tcW w:w="1440" w:type="dxa"/>
          </w:tcPr>
          <w:p w:rsidR="00616EBC" w:rsidRPr="00742097" w:rsidRDefault="00616EBC" w:rsidP="006D614C">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6D614C">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6D614C">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9</w:t>
            </w:r>
          </w:p>
        </w:tc>
        <w:tc>
          <w:tcPr>
            <w:tcW w:w="5940" w:type="dxa"/>
          </w:tcPr>
          <w:p w:rsidR="00616EBC" w:rsidRPr="00742097" w:rsidRDefault="00616EBC" w:rsidP="0024291D">
            <w:pPr>
              <w:rPr>
                <w:rFonts w:ascii="Arial" w:hAnsi="Arial" w:cs="Arial"/>
                <w:sz w:val="22"/>
                <w:szCs w:val="22"/>
              </w:rPr>
            </w:pPr>
            <w:r>
              <w:rPr>
                <w:rFonts w:ascii="Arial" w:hAnsi="Arial" w:cs="Arial"/>
                <w:sz w:val="22"/>
                <w:szCs w:val="22"/>
              </w:rPr>
              <w:t>Displaying unsuitable or inappropriate sited signs or advertisements in or on the vehicle</w:t>
            </w:r>
          </w:p>
        </w:tc>
        <w:tc>
          <w:tcPr>
            <w:tcW w:w="1440" w:type="dxa"/>
          </w:tcPr>
          <w:p w:rsidR="00616EBC" w:rsidRPr="00742097" w:rsidRDefault="00616EBC" w:rsidP="0024291D">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24291D">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24291D">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10</w:t>
            </w:r>
          </w:p>
        </w:tc>
        <w:tc>
          <w:tcPr>
            <w:tcW w:w="5940" w:type="dxa"/>
          </w:tcPr>
          <w:p w:rsidR="00616EBC" w:rsidRDefault="00616EBC" w:rsidP="0024291D">
            <w:pPr>
              <w:rPr>
                <w:rFonts w:ascii="Arial" w:hAnsi="Arial" w:cs="Arial"/>
                <w:sz w:val="22"/>
                <w:szCs w:val="22"/>
              </w:rPr>
            </w:pPr>
            <w:r w:rsidRPr="00D330CC">
              <w:rPr>
                <w:rFonts w:ascii="Arial" w:hAnsi="Arial" w:cs="Arial"/>
                <w:sz w:val="22"/>
                <w:szCs w:val="22"/>
              </w:rPr>
              <w:t>driver call signs not being displayed</w:t>
            </w:r>
            <w:r>
              <w:rPr>
                <w:rFonts w:ascii="Arial" w:hAnsi="Arial" w:cs="Arial"/>
                <w:sz w:val="22"/>
                <w:szCs w:val="22"/>
              </w:rPr>
              <w:t xml:space="preserve"> (points per sign)</w:t>
            </w:r>
          </w:p>
          <w:p w:rsidR="00616EBC" w:rsidRPr="00742097" w:rsidRDefault="00616EBC" w:rsidP="0024291D">
            <w:pPr>
              <w:rPr>
                <w:rFonts w:ascii="Arial" w:hAnsi="Arial" w:cs="Arial"/>
                <w:sz w:val="22"/>
                <w:szCs w:val="22"/>
              </w:rPr>
            </w:pPr>
          </w:p>
        </w:tc>
        <w:tc>
          <w:tcPr>
            <w:tcW w:w="1440" w:type="dxa"/>
          </w:tcPr>
          <w:p w:rsidR="00616EBC" w:rsidRPr="00742097" w:rsidRDefault="00616EBC" w:rsidP="0024291D">
            <w:pPr>
              <w:spacing w:before="120" w:after="120"/>
              <w:jc w:val="center"/>
              <w:rPr>
                <w:rFonts w:ascii="Arial" w:hAnsi="Arial" w:cs="Arial"/>
                <w:sz w:val="22"/>
                <w:szCs w:val="22"/>
              </w:rPr>
            </w:pPr>
            <w:r>
              <w:rPr>
                <w:rFonts w:ascii="Arial" w:hAnsi="Arial" w:cs="Arial"/>
                <w:sz w:val="22"/>
                <w:szCs w:val="22"/>
              </w:rPr>
              <w:t>2</w:t>
            </w:r>
          </w:p>
        </w:tc>
        <w:tc>
          <w:tcPr>
            <w:tcW w:w="1350" w:type="dxa"/>
          </w:tcPr>
          <w:p w:rsidR="00616EBC" w:rsidRPr="00742097" w:rsidRDefault="00616EBC" w:rsidP="0024291D">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24291D">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11</w:t>
            </w:r>
          </w:p>
        </w:tc>
        <w:tc>
          <w:tcPr>
            <w:tcW w:w="5940" w:type="dxa"/>
          </w:tcPr>
          <w:p w:rsidR="00616EBC" w:rsidRPr="00F96EB4" w:rsidRDefault="00616EBC" w:rsidP="006C6100">
            <w:pPr>
              <w:rPr>
                <w:rFonts w:ascii="Arial" w:hAnsi="Arial" w:cs="Arial"/>
                <w:sz w:val="22"/>
                <w:szCs w:val="22"/>
              </w:rPr>
            </w:pPr>
            <w:r w:rsidRPr="00F96EB4">
              <w:rPr>
                <w:rFonts w:ascii="Arial" w:hAnsi="Arial" w:cs="Arial"/>
                <w:sz w:val="22"/>
                <w:szCs w:val="22"/>
              </w:rPr>
              <w:t>HC taxi meter not sealed or not within approved tolerance</w:t>
            </w:r>
            <w:r>
              <w:rPr>
                <w:rFonts w:ascii="Arial" w:hAnsi="Arial" w:cs="Arial"/>
                <w:sz w:val="22"/>
                <w:szCs w:val="22"/>
              </w:rPr>
              <w:t>*</w:t>
            </w:r>
          </w:p>
          <w:p w:rsidR="00616EBC" w:rsidRPr="00742097" w:rsidRDefault="00616EBC" w:rsidP="006C6100">
            <w:pPr>
              <w:rPr>
                <w:rFonts w:ascii="Arial" w:hAnsi="Arial" w:cs="Arial"/>
                <w:sz w:val="22"/>
                <w:szCs w:val="22"/>
              </w:rPr>
            </w:pPr>
            <w:r w:rsidRPr="00F96EB4">
              <w:rPr>
                <w:rFonts w:ascii="Arial" w:hAnsi="Arial" w:cs="Arial"/>
                <w:sz w:val="22"/>
                <w:szCs w:val="22"/>
              </w:rPr>
              <w:t>(clock +3 or -5 minutes)</w:t>
            </w:r>
          </w:p>
        </w:tc>
        <w:tc>
          <w:tcPr>
            <w:tcW w:w="1440" w:type="dxa"/>
          </w:tcPr>
          <w:p w:rsidR="00616EBC" w:rsidRPr="00742097" w:rsidRDefault="00616EBC" w:rsidP="006C6100">
            <w:pPr>
              <w:spacing w:before="120" w:after="120"/>
              <w:jc w:val="center"/>
              <w:rPr>
                <w:rFonts w:ascii="Arial" w:hAnsi="Arial" w:cs="Arial"/>
                <w:sz w:val="22"/>
                <w:szCs w:val="22"/>
              </w:rPr>
            </w:pPr>
            <w:r>
              <w:rPr>
                <w:rFonts w:ascii="Arial" w:hAnsi="Arial" w:cs="Arial"/>
                <w:sz w:val="22"/>
                <w:szCs w:val="22"/>
              </w:rPr>
              <w:t>6*</w:t>
            </w:r>
          </w:p>
        </w:tc>
        <w:tc>
          <w:tcPr>
            <w:tcW w:w="1350" w:type="dxa"/>
          </w:tcPr>
          <w:p w:rsidR="00616EBC" w:rsidRPr="00742097" w:rsidRDefault="00616EBC" w:rsidP="006C6100">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6C6100">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12</w:t>
            </w:r>
          </w:p>
        </w:tc>
        <w:tc>
          <w:tcPr>
            <w:tcW w:w="5940" w:type="dxa"/>
          </w:tcPr>
          <w:p w:rsidR="00616EBC" w:rsidRPr="00742097" w:rsidRDefault="00616EBC" w:rsidP="003B0AAC">
            <w:pPr>
              <w:rPr>
                <w:rFonts w:ascii="Arial" w:hAnsi="Arial" w:cs="Arial"/>
                <w:sz w:val="22"/>
                <w:szCs w:val="22"/>
              </w:rPr>
            </w:pPr>
            <w:r>
              <w:rPr>
                <w:rFonts w:ascii="Arial" w:hAnsi="Arial" w:cs="Arial"/>
                <w:sz w:val="22"/>
                <w:szCs w:val="22"/>
              </w:rPr>
              <w:t>Displaying any feature on private hire vehicle that may suggest that it is a taxi (Private Hire)</w:t>
            </w:r>
          </w:p>
        </w:tc>
        <w:tc>
          <w:tcPr>
            <w:tcW w:w="1440" w:type="dxa"/>
          </w:tcPr>
          <w:p w:rsidR="00616EBC" w:rsidRPr="00742097" w:rsidRDefault="00616EBC" w:rsidP="003B0AAC">
            <w:pPr>
              <w:spacing w:before="120" w:after="120"/>
              <w:jc w:val="center"/>
              <w:rPr>
                <w:rFonts w:ascii="Arial" w:hAnsi="Arial" w:cs="Arial"/>
                <w:sz w:val="22"/>
                <w:szCs w:val="22"/>
              </w:rPr>
            </w:pPr>
            <w:r>
              <w:rPr>
                <w:rFonts w:ascii="Arial" w:hAnsi="Arial" w:cs="Arial"/>
                <w:sz w:val="22"/>
                <w:szCs w:val="22"/>
              </w:rPr>
              <w:t>6</w:t>
            </w:r>
          </w:p>
        </w:tc>
        <w:tc>
          <w:tcPr>
            <w:tcW w:w="1350" w:type="dxa"/>
          </w:tcPr>
          <w:p w:rsidR="00616EBC" w:rsidRPr="00742097" w:rsidRDefault="00616EBC" w:rsidP="003B0AAC">
            <w:pPr>
              <w:spacing w:before="120" w:after="120"/>
              <w:jc w:val="center"/>
              <w:rPr>
                <w:rFonts w:ascii="Arial" w:hAnsi="Arial" w:cs="Arial"/>
                <w:sz w:val="22"/>
                <w:szCs w:val="22"/>
              </w:rPr>
            </w:pPr>
          </w:p>
        </w:tc>
        <w:tc>
          <w:tcPr>
            <w:tcW w:w="1440" w:type="dxa"/>
          </w:tcPr>
          <w:p w:rsidR="00616EBC" w:rsidRPr="00742097" w:rsidRDefault="00616EBC" w:rsidP="003B0AAC">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13</w:t>
            </w:r>
          </w:p>
        </w:tc>
        <w:tc>
          <w:tcPr>
            <w:tcW w:w="5940" w:type="dxa"/>
          </w:tcPr>
          <w:p w:rsidR="00616EBC" w:rsidRPr="00742097" w:rsidRDefault="00616EBC" w:rsidP="00E467FE">
            <w:pPr>
              <w:rPr>
                <w:rFonts w:ascii="Arial" w:hAnsi="Arial" w:cs="Arial"/>
                <w:sz w:val="22"/>
                <w:szCs w:val="22"/>
              </w:rPr>
            </w:pPr>
            <w:r w:rsidRPr="00ED77A3">
              <w:rPr>
                <w:rFonts w:ascii="Arial" w:hAnsi="Arial" w:cs="Arial"/>
                <w:sz w:val="22"/>
                <w:szCs w:val="22"/>
              </w:rPr>
              <w:t>PH lights fitted to the vehicle and not in working order</w:t>
            </w:r>
            <w:r>
              <w:rPr>
                <w:rFonts w:ascii="Arial" w:hAnsi="Arial" w:cs="Arial"/>
                <w:sz w:val="22"/>
                <w:szCs w:val="22"/>
              </w:rPr>
              <w:t xml:space="preserve"> (points per light)</w:t>
            </w:r>
          </w:p>
        </w:tc>
        <w:tc>
          <w:tcPr>
            <w:tcW w:w="1440" w:type="dxa"/>
          </w:tcPr>
          <w:p w:rsidR="00616EBC" w:rsidRPr="00742097" w:rsidRDefault="00616EBC" w:rsidP="00E467FE">
            <w:pPr>
              <w:spacing w:before="120" w:after="120"/>
              <w:jc w:val="center"/>
              <w:rPr>
                <w:rFonts w:ascii="Arial" w:hAnsi="Arial" w:cs="Arial"/>
                <w:sz w:val="22"/>
                <w:szCs w:val="22"/>
              </w:rPr>
            </w:pPr>
            <w:r>
              <w:rPr>
                <w:rFonts w:ascii="Arial" w:hAnsi="Arial" w:cs="Arial"/>
                <w:sz w:val="22"/>
                <w:szCs w:val="22"/>
              </w:rPr>
              <w:t>2</w:t>
            </w:r>
          </w:p>
        </w:tc>
        <w:tc>
          <w:tcPr>
            <w:tcW w:w="1350" w:type="dxa"/>
          </w:tcPr>
          <w:p w:rsidR="00616EBC" w:rsidRPr="00742097" w:rsidRDefault="00616EBC" w:rsidP="00E467FE">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E467FE">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14</w:t>
            </w:r>
          </w:p>
        </w:tc>
        <w:tc>
          <w:tcPr>
            <w:tcW w:w="5940" w:type="dxa"/>
          </w:tcPr>
          <w:p w:rsidR="00616EBC" w:rsidRPr="00742097" w:rsidRDefault="00616EBC" w:rsidP="00E467FE">
            <w:pPr>
              <w:rPr>
                <w:rFonts w:ascii="Arial" w:hAnsi="Arial" w:cs="Arial"/>
                <w:sz w:val="22"/>
                <w:szCs w:val="22"/>
              </w:rPr>
            </w:pPr>
            <w:r>
              <w:rPr>
                <w:rFonts w:ascii="Arial" w:hAnsi="Arial" w:cs="Arial"/>
                <w:sz w:val="22"/>
                <w:szCs w:val="22"/>
              </w:rPr>
              <w:t>Failure to provide copy of byelaws/conditions on request</w:t>
            </w:r>
          </w:p>
        </w:tc>
        <w:tc>
          <w:tcPr>
            <w:tcW w:w="1440" w:type="dxa"/>
          </w:tcPr>
          <w:p w:rsidR="00616EBC" w:rsidRPr="00742097" w:rsidRDefault="00616EBC" w:rsidP="00E467FE">
            <w:pPr>
              <w:spacing w:before="120" w:after="120"/>
              <w:jc w:val="center"/>
              <w:rPr>
                <w:rFonts w:ascii="Arial" w:hAnsi="Arial" w:cs="Arial"/>
                <w:sz w:val="22"/>
                <w:szCs w:val="22"/>
              </w:rPr>
            </w:pPr>
            <w:r>
              <w:rPr>
                <w:rFonts w:ascii="Arial" w:hAnsi="Arial" w:cs="Arial"/>
                <w:sz w:val="22"/>
                <w:szCs w:val="22"/>
              </w:rPr>
              <w:t>4</w:t>
            </w:r>
          </w:p>
        </w:tc>
        <w:tc>
          <w:tcPr>
            <w:tcW w:w="1350" w:type="dxa"/>
          </w:tcPr>
          <w:p w:rsidR="00616EBC" w:rsidRPr="00742097" w:rsidRDefault="00616EBC" w:rsidP="00E467FE">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E467FE">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15</w:t>
            </w:r>
          </w:p>
        </w:tc>
        <w:tc>
          <w:tcPr>
            <w:tcW w:w="5940" w:type="dxa"/>
          </w:tcPr>
          <w:p w:rsidR="00616EBC" w:rsidRPr="00742097" w:rsidRDefault="00616EBC" w:rsidP="00E467FE">
            <w:pPr>
              <w:rPr>
                <w:rFonts w:ascii="Arial" w:hAnsi="Arial" w:cs="Arial"/>
                <w:sz w:val="22"/>
                <w:szCs w:val="22"/>
              </w:rPr>
            </w:pPr>
            <w:r>
              <w:rPr>
                <w:rFonts w:ascii="Arial" w:hAnsi="Arial" w:cs="Arial"/>
                <w:sz w:val="22"/>
                <w:szCs w:val="22"/>
              </w:rPr>
              <w:t>Failure to carry legal spare wheel and tools</w:t>
            </w:r>
          </w:p>
        </w:tc>
        <w:tc>
          <w:tcPr>
            <w:tcW w:w="1440" w:type="dxa"/>
          </w:tcPr>
          <w:p w:rsidR="00616EBC" w:rsidRPr="00742097" w:rsidRDefault="00616EBC" w:rsidP="00E467FE">
            <w:pPr>
              <w:spacing w:before="120" w:after="120"/>
              <w:jc w:val="center"/>
              <w:rPr>
                <w:rFonts w:ascii="Arial" w:hAnsi="Arial" w:cs="Arial"/>
                <w:sz w:val="22"/>
                <w:szCs w:val="22"/>
              </w:rPr>
            </w:pPr>
            <w:r>
              <w:rPr>
                <w:rFonts w:ascii="Arial" w:hAnsi="Arial" w:cs="Arial"/>
                <w:sz w:val="22"/>
                <w:szCs w:val="22"/>
              </w:rPr>
              <w:t>4</w:t>
            </w:r>
          </w:p>
        </w:tc>
        <w:tc>
          <w:tcPr>
            <w:tcW w:w="1350" w:type="dxa"/>
          </w:tcPr>
          <w:p w:rsidR="00616EBC" w:rsidRPr="00F951C4" w:rsidRDefault="00616EBC" w:rsidP="00E467FE">
            <w:pPr>
              <w:spacing w:before="120" w:after="120"/>
              <w:jc w:val="center"/>
              <w:rPr>
                <w:rFonts w:ascii="Arial" w:hAnsi="Arial" w:cs="Arial"/>
                <w:sz w:val="28"/>
                <w:szCs w:val="28"/>
              </w:rPr>
            </w:pPr>
            <w:r w:rsidRPr="00F951C4">
              <w:rPr>
                <w:rFonts w:ascii="Arial" w:hAnsi="Arial" w:cs="Arial"/>
                <w:sz w:val="28"/>
                <w:szCs w:val="28"/>
              </w:rPr>
              <w:sym w:font="Wingdings" w:char="F0FC"/>
            </w:r>
          </w:p>
        </w:tc>
        <w:tc>
          <w:tcPr>
            <w:tcW w:w="1440" w:type="dxa"/>
          </w:tcPr>
          <w:p w:rsidR="00616EBC" w:rsidRPr="00742097" w:rsidRDefault="00616EBC" w:rsidP="00E467FE">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16</w:t>
            </w:r>
          </w:p>
        </w:tc>
        <w:tc>
          <w:tcPr>
            <w:tcW w:w="5940" w:type="dxa"/>
          </w:tcPr>
          <w:p w:rsidR="00616EBC" w:rsidRPr="00742097" w:rsidRDefault="00616EBC" w:rsidP="00E6381D">
            <w:pPr>
              <w:rPr>
                <w:rFonts w:ascii="Arial" w:hAnsi="Arial" w:cs="Arial"/>
                <w:sz w:val="22"/>
                <w:szCs w:val="22"/>
              </w:rPr>
            </w:pPr>
            <w:r>
              <w:rPr>
                <w:rFonts w:ascii="Arial" w:hAnsi="Arial" w:cs="Arial"/>
                <w:sz w:val="22"/>
                <w:szCs w:val="22"/>
              </w:rPr>
              <w:t>A licensed vehicle with a tyre below the legal limit</w:t>
            </w:r>
          </w:p>
        </w:tc>
        <w:tc>
          <w:tcPr>
            <w:tcW w:w="1440" w:type="dxa"/>
          </w:tcPr>
          <w:p w:rsidR="00616EBC" w:rsidRPr="00742097" w:rsidRDefault="00616EBC" w:rsidP="00E6381D">
            <w:pPr>
              <w:spacing w:before="120" w:after="120"/>
              <w:jc w:val="center"/>
              <w:rPr>
                <w:rFonts w:ascii="Arial" w:hAnsi="Arial" w:cs="Arial"/>
                <w:sz w:val="22"/>
                <w:szCs w:val="22"/>
              </w:rPr>
            </w:pPr>
            <w:r>
              <w:rPr>
                <w:rFonts w:ascii="Arial" w:hAnsi="Arial" w:cs="Arial"/>
                <w:sz w:val="22"/>
                <w:szCs w:val="22"/>
              </w:rPr>
              <w:t>4 per tyre</w:t>
            </w:r>
          </w:p>
        </w:tc>
        <w:tc>
          <w:tcPr>
            <w:tcW w:w="1350" w:type="dxa"/>
          </w:tcPr>
          <w:p w:rsidR="00616EBC" w:rsidRPr="00742097" w:rsidRDefault="00616EBC" w:rsidP="00E6381D">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E6381D">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17</w:t>
            </w:r>
          </w:p>
        </w:tc>
        <w:tc>
          <w:tcPr>
            <w:tcW w:w="5940" w:type="dxa"/>
          </w:tcPr>
          <w:p w:rsidR="00616EBC" w:rsidRPr="00742097" w:rsidRDefault="00616EBC" w:rsidP="004E097F">
            <w:pPr>
              <w:rPr>
                <w:rFonts w:ascii="Arial" w:hAnsi="Arial" w:cs="Arial"/>
                <w:sz w:val="22"/>
                <w:szCs w:val="22"/>
              </w:rPr>
            </w:pPr>
            <w:r w:rsidRPr="00D330CC">
              <w:rPr>
                <w:rFonts w:ascii="Arial" w:hAnsi="Arial" w:cs="Arial"/>
                <w:sz w:val="22"/>
                <w:szCs w:val="22"/>
              </w:rPr>
              <w:t>HC / PH radio or DATA unit unsecured</w:t>
            </w:r>
          </w:p>
        </w:tc>
        <w:tc>
          <w:tcPr>
            <w:tcW w:w="1440" w:type="dxa"/>
          </w:tcPr>
          <w:p w:rsidR="00616EBC" w:rsidRPr="00742097" w:rsidRDefault="00616EBC" w:rsidP="004E097F">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4E097F">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F951C4">
            <w:pPr>
              <w:spacing w:before="120" w:after="120"/>
              <w:jc w:val="center"/>
              <w:rPr>
                <w:rFonts w:ascii="Arial" w:hAnsi="Arial" w:cs="Arial"/>
                <w:sz w:val="22"/>
                <w:szCs w:val="22"/>
              </w:rPr>
            </w:pP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18</w:t>
            </w:r>
          </w:p>
        </w:tc>
        <w:tc>
          <w:tcPr>
            <w:tcW w:w="5940" w:type="dxa"/>
          </w:tcPr>
          <w:p w:rsidR="00616EBC" w:rsidRPr="00742097" w:rsidRDefault="00616EBC" w:rsidP="00681F35">
            <w:pPr>
              <w:rPr>
                <w:rFonts w:ascii="Arial" w:hAnsi="Arial" w:cs="Arial"/>
                <w:sz w:val="22"/>
                <w:szCs w:val="22"/>
              </w:rPr>
            </w:pPr>
            <w:r>
              <w:rPr>
                <w:rFonts w:ascii="Arial" w:hAnsi="Arial" w:cs="Arial"/>
                <w:sz w:val="22"/>
                <w:szCs w:val="22"/>
              </w:rPr>
              <w:t>Failure to display a correct fare table (HC)*</w:t>
            </w:r>
          </w:p>
        </w:tc>
        <w:tc>
          <w:tcPr>
            <w:tcW w:w="1440" w:type="dxa"/>
          </w:tcPr>
          <w:p w:rsidR="00616EBC" w:rsidRPr="00742097" w:rsidRDefault="00616EBC" w:rsidP="00681F35">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681F35">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681F35">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19</w:t>
            </w:r>
          </w:p>
        </w:tc>
        <w:tc>
          <w:tcPr>
            <w:tcW w:w="5940" w:type="dxa"/>
          </w:tcPr>
          <w:p w:rsidR="00616EBC" w:rsidRPr="00742097" w:rsidRDefault="00616EBC" w:rsidP="00843169">
            <w:pPr>
              <w:rPr>
                <w:rFonts w:ascii="Arial" w:hAnsi="Arial" w:cs="Arial"/>
                <w:sz w:val="22"/>
                <w:szCs w:val="22"/>
              </w:rPr>
            </w:pPr>
            <w:r w:rsidRPr="00D330CC">
              <w:rPr>
                <w:rFonts w:ascii="Arial" w:hAnsi="Arial" w:cs="Arial"/>
                <w:sz w:val="22"/>
                <w:szCs w:val="22"/>
              </w:rPr>
              <w:t>evidence that smoking is being permitted inside the vehicle</w:t>
            </w:r>
          </w:p>
        </w:tc>
        <w:tc>
          <w:tcPr>
            <w:tcW w:w="1440" w:type="dxa"/>
          </w:tcPr>
          <w:p w:rsidR="00616EBC" w:rsidRPr="00742097" w:rsidRDefault="00616EBC" w:rsidP="00843169">
            <w:pPr>
              <w:spacing w:before="120" w:after="120"/>
              <w:jc w:val="center"/>
              <w:rPr>
                <w:rFonts w:ascii="Arial" w:hAnsi="Arial" w:cs="Arial"/>
                <w:sz w:val="22"/>
                <w:szCs w:val="22"/>
              </w:rPr>
            </w:pPr>
            <w:r>
              <w:rPr>
                <w:rFonts w:ascii="Arial" w:hAnsi="Arial" w:cs="Arial"/>
                <w:sz w:val="22"/>
                <w:szCs w:val="22"/>
              </w:rPr>
              <w:t>4</w:t>
            </w:r>
          </w:p>
        </w:tc>
        <w:tc>
          <w:tcPr>
            <w:tcW w:w="1350" w:type="dxa"/>
          </w:tcPr>
          <w:p w:rsidR="00616EBC" w:rsidRPr="00742097" w:rsidRDefault="00616EBC" w:rsidP="0084316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F951C4">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20</w:t>
            </w:r>
          </w:p>
        </w:tc>
        <w:tc>
          <w:tcPr>
            <w:tcW w:w="5940" w:type="dxa"/>
          </w:tcPr>
          <w:p w:rsidR="00616EBC" w:rsidRPr="00742097" w:rsidRDefault="00616EBC" w:rsidP="00D62304">
            <w:pPr>
              <w:rPr>
                <w:rFonts w:ascii="Arial" w:hAnsi="Arial" w:cs="Arial"/>
                <w:sz w:val="22"/>
                <w:szCs w:val="22"/>
              </w:rPr>
            </w:pPr>
            <w:r>
              <w:rPr>
                <w:rFonts w:ascii="Arial" w:hAnsi="Arial" w:cs="Arial"/>
                <w:sz w:val="22"/>
                <w:szCs w:val="22"/>
              </w:rPr>
              <w:t>Using unlicensed vehicle or vehicle without insurance</w:t>
            </w:r>
          </w:p>
        </w:tc>
        <w:tc>
          <w:tcPr>
            <w:tcW w:w="1440" w:type="dxa"/>
          </w:tcPr>
          <w:p w:rsidR="00616EBC" w:rsidRPr="00742097" w:rsidRDefault="00616EBC" w:rsidP="00D62304">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D62304">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D62304">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21</w:t>
            </w:r>
          </w:p>
        </w:tc>
        <w:tc>
          <w:tcPr>
            <w:tcW w:w="5940" w:type="dxa"/>
          </w:tcPr>
          <w:p w:rsidR="00616EBC" w:rsidRPr="00742097" w:rsidRDefault="00616EBC" w:rsidP="005E457D">
            <w:pPr>
              <w:rPr>
                <w:rFonts w:ascii="Arial" w:hAnsi="Arial" w:cs="Arial"/>
                <w:sz w:val="22"/>
                <w:szCs w:val="22"/>
              </w:rPr>
            </w:pPr>
            <w:r>
              <w:rPr>
                <w:rFonts w:ascii="Arial" w:hAnsi="Arial" w:cs="Arial"/>
                <w:sz w:val="22"/>
                <w:szCs w:val="22"/>
              </w:rPr>
              <w:t>Using a vehicle subject to a suspension order issued by an Authorised Officer or a police officer</w:t>
            </w:r>
          </w:p>
        </w:tc>
        <w:tc>
          <w:tcPr>
            <w:tcW w:w="1440" w:type="dxa"/>
          </w:tcPr>
          <w:p w:rsidR="00616EBC" w:rsidRPr="00742097" w:rsidRDefault="00616EBC" w:rsidP="005E457D">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5E457D">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5E457D">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22</w:t>
            </w:r>
          </w:p>
        </w:tc>
        <w:tc>
          <w:tcPr>
            <w:tcW w:w="5940" w:type="dxa"/>
          </w:tcPr>
          <w:p w:rsidR="00616EBC" w:rsidRPr="00742097" w:rsidRDefault="00616EBC" w:rsidP="005E457D">
            <w:pPr>
              <w:rPr>
                <w:rFonts w:ascii="Arial" w:hAnsi="Arial" w:cs="Arial"/>
                <w:sz w:val="22"/>
                <w:szCs w:val="22"/>
              </w:rPr>
            </w:pPr>
            <w:r>
              <w:rPr>
                <w:rFonts w:ascii="Arial" w:hAnsi="Arial" w:cs="Arial"/>
                <w:sz w:val="22"/>
                <w:szCs w:val="22"/>
              </w:rPr>
              <w:t>Using a vehicle for which the licence has been suspended or revoked</w:t>
            </w:r>
          </w:p>
        </w:tc>
        <w:tc>
          <w:tcPr>
            <w:tcW w:w="1440" w:type="dxa"/>
          </w:tcPr>
          <w:p w:rsidR="00616EBC" w:rsidRPr="00742097" w:rsidRDefault="00616EBC" w:rsidP="005E457D">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5E457D">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5E457D">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23</w:t>
            </w:r>
          </w:p>
        </w:tc>
        <w:tc>
          <w:tcPr>
            <w:tcW w:w="5940" w:type="dxa"/>
          </w:tcPr>
          <w:p w:rsidR="00616EBC" w:rsidRPr="00742097" w:rsidRDefault="00616EBC" w:rsidP="00885AF1">
            <w:pPr>
              <w:rPr>
                <w:rFonts w:ascii="Arial" w:hAnsi="Arial" w:cs="Arial"/>
                <w:sz w:val="22"/>
                <w:szCs w:val="22"/>
              </w:rPr>
            </w:pPr>
            <w:r>
              <w:rPr>
                <w:rFonts w:ascii="Arial" w:hAnsi="Arial" w:cs="Arial"/>
                <w:sz w:val="22"/>
                <w:szCs w:val="22"/>
              </w:rPr>
              <w:t>A</w:t>
            </w:r>
            <w:r w:rsidRPr="00A92C15">
              <w:rPr>
                <w:rFonts w:ascii="Arial" w:hAnsi="Arial" w:cs="Arial"/>
                <w:sz w:val="22"/>
                <w:szCs w:val="22"/>
              </w:rPr>
              <w:t>fter examination by a qualified vehicle examiner the vehicle is deemed to be un-safe or un-roadworthy</w:t>
            </w:r>
            <w:r>
              <w:rPr>
                <w:rFonts w:ascii="Arial" w:hAnsi="Arial" w:cs="Arial"/>
                <w:sz w:val="22"/>
                <w:szCs w:val="22"/>
              </w:rPr>
              <w:t xml:space="preserve"> (</w:t>
            </w:r>
            <w:r w:rsidRPr="00A92C15">
              <w:rPr>
                <w:rFonts w:ascii="Arial" w:hAnsi="Arial" w:cs="Arial"/>
                <w:sz w:val="22"/>
                <w:szCs w:val="22"/>
              </w:rPr>
              <w:t>immediate prohibition notice issued</w:t>
            </w:r>
            <w:r>
              <w:rPr>
                <w:rFonts w:ascii="Arial" w:hAnsi="Arial" w:cs="Arial"/>
                <w:sz w:val="22"/>
                <w:szCs w:val="22"/>
              </w:rPr>
              <w:t>)</w:t>
            </w:r>
          </w:p>
        </w:tc>
        <w:tc>
          <w:tcPr>
            <w:tcW w:w="1440" w:type="dxa"/>
          </w:tcPr>
          <w:p w:rsidR="00616EBC" w:rsidRPr="00742097" w:rsidRDefault="00616EBC" w:rsidP="00885AF1">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885AF1">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885AF1">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24</w:t>
            </w:r>
          </w:p>
        </w:tc>
        <w:tc>
          <w:tcPr>
            <w:tcW w:w="5940" w:type="dxa"/>
          </w:tcPr>
          <w:p w:rsidR="00616EBC" w:rsidRPr="00742097" w:rsidRDefault="00616EBC" w:rsidP="003578A9">
            <w:pPr>
              <w:rPr>
                <w:rFonts w:ascii="Arial" w:hAnsi="Arial" w:cs="Arial"/>
                <w:sz w:val="22"/>
                <w:szCs w:val="22"/>
              </w:rPr>
            </w:pPr>
            <w:r>
              <w:rPr>
                <w:rFonts w:ascii="Arial" w:hAnsi="Arial" w:cs="Arial"/>
                <w:sz w:val="22"/>
                <w:szCs w:val="22"/>
              </w:rPr>
              <w:t>A</w:t>
            </w:r>
            <w:r w:rsidRPr="00A92C15">
              <w:rPr>
                <w:rFonts w:ascii="Arial" w:hAnsi="Arial" w:cs="Arial"/>
                <w:sz w:val="22"/>
                <w:szCs w:val="22"/>
              </w:rPr>
              <w:t>fter examination by a qualified vehicle examiner matters are identified which require attention</w:t>
            </w:r>
            <w:r>
              <w:rPr>
                <w:rFonts w:ascii="Arial" w:hAnsi="Arial" w:cs="Arial"/>
                <w:sz w:val="22"/>
                <w:szCs w:val="22"/>
              </w:rPr>
              <w:t xml:space="preserve"> (</w:t>
            </w:r>
            <w:r w:rsidRPr="00A92C15">
              <w:rPr>
                <w:rFonts w:ascii="Arial" w:hAnsi="Arial" w:cs="Arial"/>
                <w:sz w:val="22"/>
                <w:szCs w:val="22"/>
              </w:rPr>
              <w:t>delayed prohibition notice issued</w:t>
            </w:r>
            <w:r>
              <w:rPr>
                <w:rFonts w:ascii="Arial" w:hAnsi="Arial" w:cs="Arial"/>
                <w:sz w:val="22"/>
                <w:szCs w:val="22"/>
              </w:rPr>
              <w:t>)</w:t>
            </w:r>
          </w:p>
        </w:tc>
        <w:tc>
          <w:tcPr>
            <w:tcW w:w="1440" w:type="dxa"/>
          </w:tcPr>
          <w:p w:rsidR="00616EBC" w:rsidRPr="00742097" w:rsidRDefault="00616EBC" w:rsidP="003578A9">
            <w:pPr>
              <w:spacing w:before="120" w:after="120"/>
              <w:jc w:val="center"/>
              <w:rPr>
                <w:rFonts w:ascii="Arial" w:hAnsi="Arial" w:cs="Arial"/>
                <w:sz w:val="22"/>
                <w:szCs w:val="22"/>
              </w:rPr>
            </w:pPr>
            <w:r>
              <w:rPr>
                <w:rFonts w:ascii="Arial" w:hAnsi="Arial" w:cs="Arial"/>
                <w:sz w:val="22"/>
                <w:szCs w:val="22"/>
              </w:rPr>
              <w:t>6</w:t>
            </w:r>
          </w:p>
        </w:tc>
        <w:tc>
          <w:tcPr>
            <w:tcW w:w="1350" w:type="dxa"/>
          </w:tcPr>
          <w:p w:rsidR="00616EBC" w:rsidRPr="00742097" w:rsidRDefault="00616EBC" w:rsidP="003578A9">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3578A9">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25</w:t>
            </w:r>
          </w:p>
        </w:tc>
        <w:tc>
          <w:tcPr>
            <w:tcW w:w="5940" w:type="dxa"/>
          </w:tcPr>
          <w:p w:rsidR="00616EBC" w:rsidRPr="00742097" w:rsidRDefault="00616EBC" w:rsidP="00DD6AF5">
            <w:pPr>
              <w:rPr>
                <w:rFonts w:ascii="Arial" w:hAnsi="Arial" w:cs="Arial"/>
                <w:sz w:val="22"/>
                <w:szCs w:val="22"/>
              </w:rPr>
            </w:pPr>
            <w:r>
              <w:rPr>
                <w:rFonts w:ascii="Arial" w:hAnsi="Arial" w:cs="Arial"/>
                <w:sz w:val="22"/>
                <w:szCs w:val="22"/>
              </w:rPr>
              <w:t>Carrying more passengers than stated on the vehicle licence</w:t>
            </w:r>
          </w:p>
        </w:tc>
        <w:tc>
          <w:tcPr>
            <w:tcW w:w="1440" w:type="dxa"/>
          </w:tcPr>
          <w:p w:rsidR="00616EBC" w:rsidRPr="00742097" w:rsidRDefault="00616EBC" w:rsidP="00DD6AF5">
            <w:pPr>
              <w:spacing w:before="120" w:after="120"/>
              <w:jc w:val="center"/>
              <w:rPr>
                <w:rFonts w:ascii="Arial" w:hAnsi="Arial" w:cs="Arial"/>
                <w:sz w:val="22"/>
                <w:szCs w:val="22"/>
              </w:rPr>
            </w:pPr>
            <w:r>
              <w:rPr>
                <w:rFonts w:ascii="Arial" w:hAnsi="Arial" w:cs="Arial"/>
                <w:sz w:val="22"/>
                <w:szCs w:val="22"/>
              </w:rPr>
              <w:t>6</w:t>
            </w:r>
          </w:p>
        </w:tc>
        <w:tc>
          <w:tcPr>
            <w:tcW w:w="1350" w:type="dxa"/>
          </w:tcPr>
          <w:p w:rsidR="00616EBC" w:rsidRPr="00742097" w:rsidRDefault="00616EBC" w:rsidP="00DD6AF5">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DD6AF5">
            <w:pPr>
              <w:spacing w:before="120" w:after="120"/>
              <w:jc w:val="center"/>
              <w:rPr>
                <w:rFonts w:ascii="Arial" w:hAnsi="Arial" w:cs="Arial"/>
                <w:sz w:val="22"/>
                <w:szCs w:val="22"/>
              </w:rPr>
            </w:pPr>
          </w:p>
        </w:tc>
      </w:tr>
      <w:tr w:rsidR="00616EBC" w:rsidTr="00F951C4">
        <w:tc>
          <w:tcPr>
            <w:tcW w:w="630" w:type="dxa"/>
          </w:tcPr>
          <w:p w:rsidR="00616EBC" w:rsidRDefault="00616EBC" w:rsidP="003D66B9">
            <w:pPr>
              <w:rPr>
                <w:rFonts w:ascii="Arial" w:hAnsi="Arial" w:cs="Arial"/>
                <w:sz w:val="22"/>
                <w:szCs w:val="22"/>
              </w:rPr>
            </w:pPr>
            <w:r>
              <w:rPr>
                <w:rFonts w:ascii="Arial" w:hAnsi="Arial" w:cs="Arial"/>
                <w:sz w:val="22"/>
                <w:szCs w:val="22"/>
              </w:rPr>
              <w:t>26</w:t>
            </w:r>
          </w:p>
        </w:tc>
        <w:tc>
          <w:tcPr>
            <w:tcW w:w="5940" w:type="dxa"/>
          </w:tcPr>
          <w:p w:rsidR="00616EBC" w:rsidRPr="00742097" w:rsidRDefault="00616EBC" w:rsidP="00DD6AF5">
            <w:pPr>
              <w:rPr>
                <w:rFonts w:ascii="Arial" w:hAnsi="Arial" w:cs="Arial"/>
                <w:sz w:val="22"/>
                <w:szCs w:val="22"/>
              </w:rPr>
            </w:pPr>
            <w:r>
              <w:rPr>
                <w:rFonts w:ascii="Arial" w:hAnsi="Arial" w:cs="Arial"/>
                <w:sz w:val="22"/>
                <w:szCs w:val="22"/>
              </w:rPr>
              <w:t>Waiting or stopping on a double yellow area, bus stop or private land (without the owner’s permission) unless requested by a paying customer present in the vehicle</w:t>
            </w:r>
          </w:p>
        </w:tc>
        <w:tc>
          <w:tcPr>
            <w:tcW w:w="1440" w:type="dxa"/>
          </w:tcPr>
          <w:p w:rsidR="00616EBC" w:rsidRPr="00742097" w:rsidRDefault="00616EBC" w:rsidP="00DD6AF5">
            <w:pPr>
              <w:spacing w:before="120" w:after="120"/>
              <w:jc w:val="center"/>
              <w:rPr>
                <w:rFonts w:ascii="Arial" w:hAnsi="Arial" w:cs="Arial"/>
                <w:sz w:val="22"/>
                <w:szCs w:val="22"/>
              </w:rPr>
            </w:pPr>
            <w:r>
              <w:rPr>
                <w:rFonts w:ascii="Arial" w:hAnsi="Arial" w:cs="Arial"/>
                <w:sz w:val="22"/>
                <w:szCs w:val="22"/>
              </w:rPr>
              <w:t>3</w:t>
            </w:r>
          </w:p>
        </w:tc>
        <w:tc>
          <w:tcPr>
            <w:tcW w:w="1350" w:type="dxa"/>
          </w:tcPr>
          <w:p w:rsidR="00616EBC" w:rsidRPr="00742097" w:rsidRDefault="00616EBC" w:rsidP="00DD6AF5">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DD6AF5">
            <w:pPr>
              <w:spacing w:before="120" w:after="120"/>
              <w:jc w:val="center"/>
              <w:rPr>
                <w:rFonts w:ascii="Arial" w:hAnsi="Arial" w:cs="Arial"/>
                <w:sz w:val="22"/>
                <w:szCs w:val="22"/>
              </w:rPr>
            </w:pP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27</w:t>
            </w:r>
          </w:p>
        </w:tc>
        <w:tc>
          <w:tcPr>
            <w:tcW w:w="5940" w:type="dxa"/>
          </w:tcPr>
          <w:p w:rsidR="00616EBC" w:rsidRPr="00742097" w:rsidRDefault="00616EBC" w:rsidP="00DD6AF5">
            <w:pPr>
              <w:rPr>
                <w:rFonts w:ascii="Arial" w:hAnsi="Arial" w:cs="Arial"/>
                <w:sz w:val="22"/>
                <w:szCs w:val="22"/>
              </w:rPr>
            </w:pPr>
            <w:r>
              <w:rPr>
                <w:rFonts w:ascii="Arial" w:hAnsi="Arial" w:cs="Arial"/>
                <w:sz w:val="22"/>
                <w:szCs w:val="22"/>
              </w:rPr>
              <w:t>Obstruction of an authorised officer or police officer wishing to examine a licensed vehicle</w:t>
            </w:r>
          </w:p>
        </w:tc>
        <w:tc>
          <w:tcPr>
            <w:tcW w:w="1440" w:type="dxa"/>
          </w:tcPr>
          <w:p w:rsidR="00616EBC" w:rsidRPr="00742097" w:rsidRDefault="00616EBC" w:rsidP="00DD6AF5">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DD6AF5">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DD6AF5">
            <w:pPr>
              <w:spacing w:before="120" w:after="120"/>
              <w:jc w:val="center"/>
              <w:rPr>
                <w:rFonts w:ascii="Arial" w:hAnsi="Arial" w:cs="Arial"/>
                <w:sz w:val="22"/>
                <w:szCs w:val="22"/>
              </w:rPr>
            </w:pPr>
            <w:r w:rsidRPr="00F951C4">
              <w:rPr>
                <w:rFonts w:ascii="Arial" w:hAnsi="Arial" w:cs="Arial"/>
                <w:sz w:val="28"/>
                <w:szCs w:val="28"/>
              </w:rPr>
              <w:sym w:font="Wingdings" w:char="F0FC"/>
            </w:r>
          </w:p>
        </w:tc>
      </w:tr>
      <w:tr w:rsidR="00616EBC" w:rsidTr="00F951C4">
        <w:tc>
          <w:tcPr>
            <w:tcW w:w="630" w:type="dxa"/>
          </w:tcPr>
          <w:p w:rsidR="00616EBC" w:rsidRPr="00742097" w:rsidRDefault="00616EBC" w:rsidP="003D66B9">
            <w:pPr>
              <w:rPr>
                <w:rFonts w:ascii="Arial" w:hAnsi="Arial" w:cs="Arial"/>
                <w:sz w:val="22"/>
                <w:szCs w:val="22"/>
              </w:rPr>
            </w:pPr>
            <w:r>
              <w:rPr>
                <w:rFonts w:ascii="Arial" w:hAnsi="Arial" w:cs="Arial"/>
                <w:sz w:val="22"/>
                <w:szCs w:val="22"/>
              </w:rPr>
              <w:t>28</w:t>
            </w:r>
          </w:p>
        </w:tc>
        <w:tc>
          <w:tcPr>
            <w:tcW w:w="5940" w:type="dxa"/>
          </w:tcPr>
          <w:p w:rsidR="00616EBC" w:rsidRPr="00742097" w:rsidRDefault="00616EBC" w:rsidP="00DD6AF5">
            <w:pPr>
              <w:rPr>
                <w:rFonts w:ascii="Arial" w:hAnsi="Arial" w:cs="Arial"/>
                <w:sz w:val="22"/>
                <w:szCs w:val="22"/>
              </w:rPr>
            </w:pPr>
            <w:r>
              <w:rPr>
                <w:rFonts w:ascii="Arial" w:hAnsi="Arial" w:cs="Arial"/>
                <w:sz w:val="22"/>
                <w:szCs w:val="22"/>
              </w:rPr>
              <w:t>Carrying an offensive weapon in the vehicle</w:t>
            </w:r>
          </w:p>
        </w:tc>
        <w:tc>
          <w:tcPr>
            <w:tcW w:w="1440" w:type="dxa"/>
          </w:tcPr>
          <w:p w:rsidR="00616EBC" w:rsidRPr="00742097" w:rsidRDefault="00616EBC" w:rsidP="00DD6AF5">
            <w:pPr>
              <w:spacing w:before="120" w:after="120"/>
              <w:jc w:val="center"/>
              <w:rPr>
                <w:rFonts w:ascii="Arial" w:hAnsi="Arial" w:cs="Arial"/>
                <w:sz w:val="22"/>
                <w:szCs w:val="22"/>
              </w:rPr>
            </w:pPr>
            <w:r>
              <w:rPr>
                <w:rFonts w:ascii="Arial" w:hAnsi="Arial" w:cs="Arial"/>
                <w:sz w:val="22"/>
                <w:szCs w:val="22"/>
              </w:rPr>
              <w:t>12</w:t>
            </w:r>
          </w:p>
        </w:tc>
        <w:tc>
          <w:tcPr>
            <w:tcW w:w="1350" w:type="dxa"/>
          </w:tcPr>
          <w:p w:rsidR="00616EBC" w:rsidRPr="00742097" w:rsidRDefault="00616EBC" w:rsidP="00DD6AF5">
            <w:pPr>
              <w:spacing w:before="120" w:after="120"/>
              <w:jc w:val="center"/>
              <w:rPr>
                <w:rFonts w:ascii="Arial" w:hAnsi="Arial" w:cs="Arial"/>
                <w:sz w:val="22"/>
                <w:szCs w:val="22"/>
              </w:rPr>
            </w:pPr>
            <w:r w:rsidRPr="00F951C4">
              <w:rPr>
                <w:rFonts w:ascii="Arial" w:hAnsi="Arial" w:cs="Arial"/>
                <w:sz w:val="28"/>
                <w:szCs w:val="28"/>
              </w:rPr>
              <w:sym w:font="Wingdings" w:char="F0FC"/>
            </w:r>
          </w:p>
        </w:tc>
        <w:tc>
          <w:tcPr>
            <w:tcW w:w="1440" w:type="dxa"/>
          </w:tcPr>
          <w:p w:rsidR="00616EBC" w:rsidRPr="00742097" w:rsidRDefault="00616EBC" w:rsidP="00DD6AF5">
            <w:pPr>
              <w:spacing w:before="120" w:after="120"/>
              <w:jc w:val="center"/>
              <w:rPr>
                <w:rFonts w:ascii="Arial" w:hAnsi="Arial" w:cs="Arial"/>
                <w:sz w:val="22"/>
                <w:szCs w:val="22"/>
              </w:rPr>
            </w:pPr>
          </w:p>
        </w:tc>
      </w:tr>
    </w:tbl>
    <w:p w:rsidR="00F951C4" w:rsidRDefault="00F951C4" w:rsidP="00D83B8C">
      <w:pPr>
        <w:rPr>
          <w:rFonts w:ascii="Arial" w:hAnsi="Arial" w:cs="Arial"/>
        </w:rPr>
      </w:pPr>
    </w:p>
    <w:p w:rsidR="00F951C4" w:rsidRDefault="00F951C4">
      <w:pPr>
        <w:rPr>
          <w:rFonts w:ascii="Arial" w:hAnsi="Arial" w:cs="Arial"/>
        </w:rPr>
      </w:pPr>
    </w:p>
    <w:p w:rsidR="00F951C4" w:rsidRDefault="00F951C4" w:rsidP="00F951C4">
      <w:pPr>
        <w:rPr>
          <w:rFonts w:ascii="Arial" w:hAnsi="Arial" w:cs="Arial"/>
        </w:rPr>
      </w:pPr>
    </w:p>
    <w:p w:rsidR="00A21023" w:rsidRDefault="00A21023" w:rsidP="00D83B8C">
      <w:pPr>
        <w:rPr>
          <w:rFonts w:ascii="Arial" w:hAnsi="Arial" w:cs="Arial"/>
        </w:rPr>
      </w:pPr>
      <w:r>
        <w:rPr>
          <w:rFonts w:ascii="Arial" w:hAnsi="Arial" w:cs="Arial"/>
        </w:rPr>
        <w:t>Other potential points for non-compliance</w:t>
      </w:r>
    </w:p>
    <w:p w:rsidR="00A21023" w:rsidRDefault="00A21023" w:rsidP="00D83B8C">
      <w:pPr>
        <w:rPr>
          <w:rFonts w:ascii="Arial" w:hAnsi="Arial" w:cs="Arial"/>
        </w:rPr>
      </w:pPr>
    </w:p>
    <w:tbl>
      <w:tblPr>
        <w:tblStyle w:val="TableGrid"/>
        <w:tblW w:w="10800" w:type="dxa"/>
        <w:tblInd w:w="-522" w:type="dxa"/>
        <w:tblLook w:val="04A0" w:firstRow="1" w:lastRow="0" w:firstColumn="1" w:lastColumn="0" w:noHBand="0" w:noVBand="1"/>
      </w:tblPr>
      <w:tblGrid>
        <w:gridCol w:w="630"/>
        <w:gridCol w:w="5940"/>
        <w:gridCol w:w="1440"/>
        <w:gridCol w:w="1350"/>
        <w:gridCol w:w="1440"/>
      </w:tblGrid>
      <w:tr w:rsidR="00285F24" w:rsidTr="002F7CBF">
        <w:tc>
          <w:tcPr>
            <w:tcW w:w="630" w:type="dxa"/>
          </w:tcPr>
          <w:p w:rsidR="00285F24" w:rsidRPr="00742097" w:rsidRDefault="00285F24" w:rsidP="002F7CBF">
            <w:pPr>
              <w:rPr>
                <w:rFonts w:ascii="Arial" w:hAnsi="Arial" w:cs="Arial"/>
                <w:sz w:val="22"/>
                <w:szCs w:val="22"/>
              </w:rPr>
            </w:pPr>
          </w:p>
        </w:tc>
        <w:tc>
          <w:tcPr>
            <w:tcW w:w="5940" w:type="dxa"/>
          </w:tcPr>
          <w:p w:rsidR="00285F24" w:rsidRPr="00742097" w:rsidRDefault="00285F24" w:rsidP="002F7CBF">
            <w:pPr>
              <w:jc w:val="center"/>
              <w:rPr>
                <w:rFonts w:ascii="Arial" w:hAnsi="Arial" w:cs="Arial"/>
                <w:b/>
                <w:sz w:val="22"/>
                <w:szCs w:val="22"/>
              </w:rPr>
            </w:pPr>
          </w:p>
          <w:p w:rsidR="00285F24" w:rsidRPr="00742097" w:rsidRDefault="00285F24" w:rsidP="002F7CBF">
            <w:pPr>
              <w:jc w:val="center"/>
              <w:rPr>
                <w:rFonts w:ascii="Arial" w:hAnsi="Arial" w:cs="Arial"/>
                <w:b/>
                <w:sz w:val="22"/>
                <w:szCs w:val="22"/>
              </w:rPr>
            </w:pPr>
            <w:r w:rsidRPr="00742097">
              <w:rPr>
                <w:rFonts w:ascii="Arial" w:hAnsi="Arial" w:cs="Arial"/>
                <w:b/>
                <w:sz w:val="22"/>
                <w:szCs w:val="22"/>
              </w:rPr>
              <w:t>Offence/Breach of Condition</w:t>
            </w:r>
          </w:p>
        </w:tc>
        <w:tc>
          <w:tcPr>
            <w:tcW w:w="1440" w:type="dxa"/>
          </w:tcPr>
          <w:p w:rsidR="00285F24" w:rsidRPr="00742097" w:rsidRDefault="00285F24" w:rsidP="002F7CBF">
            <w:pPr>
              <w:jc w:val="center"/>
              <w:rPr>
                <w:rFonts w:ascii="Arial" w:hAnsi="Arial" w:cs="Arial"/>
                <w:b/>
                <w:sz w:val="22"/>
                <w:szCs w:val="22"/>
              </w:rPr>
            </w:pPr>
            <w:r w:rsidRPr="00742097">
              <w:rPr>
                <w:rFonts w:ascii="Arial" w:hAnsi="Arial" w:cs="Arial"/>
                <w:b/>
                <w:sz w:val="22"/>
                <w:szCs w:val="22"/>
              </w:rPr>
              <w:t>Maximum*</w:t>
            </w:r>
          </w:p>
          <w:p w:rsidR="00285F24" w:rsidRPr="00742097" w:rsidRDefault="00285F24" w:rsidP="002F7CBF">
            <w:pPr>
              <w:jc w:val="center"/>
              <w:rPr>
                <w:rFonts w:ascii="Arial" w:hAnsi="Arial" w:cs="Arial"/>
                <w:b/>
                <w:sz w:val="22"/>
                <w:szCs w:val="22"/>
              </w:rPr>
            </w:pPr>
            <w:r w:rsidRPr="00742097">
              <w:rPr>
                <w:rFonts w:ascii="Arial" w:hAnsi="Arial" w:cs="Arial"/>
                <w:b/>
                <w:sz w:val="22"/>
                <w:szCs w:val="22"/>
              </w:rPr>
              <w:t>Points</w:t>
            </w:r>
          </w:p>
          <w:p w:rsidR="00285F24" w:rsidRPr="00742097" w:rsidRDefault="00285F24" w:rsidP="002F7CBF">
            <w:pPr>
              <w:jc w:val="center"/>
              <w:rPr>
                <w:rFonts w:ascii="Arial" w:hAnsi="Arial" w:cs="Arial"/>
                <w:b/>
                <w:sz w:val="22"/>
                <w:szCs w:val="22"/>
              </w:rPr>
            </w:pPr>
            <w:r w:rsidRPr="00742097">
              <w:rPr>
                <w:rFonts w:ascii="Arial" w:hAnsi="Arial" w:cs="Arial"/>
                <w:b/>
                <w:sz w:val="22"/>
                <w:szCs w:val="22"/>
              </w:rPr>
              <w:t>Applicable</w:t>
            </w:r>
          </w:p>
        </w:tc>
        <w:tc>
          <w:tcPr>
            <w:tcW w:w="1350" w:type="dxa"/>
          </w:tcPr>
          <w:p w:rsidR="00285F24" w:rsidRPr="00742097" w:rsidRDefault="00285F24" w:rsidP="002F7CBF">
            <w:pPr>
              <w:jc w:val="center"/>
              <w:rPr>
                <w:rFonts w:ascii="Arial" w:hAnsi="Arial" w:cs="Arial"/>
                <w:b/>
                <w:sz w:val="22"/>
                <w:szCs w:val="22"/>
              </w:rPr>
            </w:pPr>
            <w:r w:rsidRPr="00742097">
              <w:rPr>
                <w:rFonts w:ascii="Arial" w:hAnsi="Arial" w:cs="Arial"/>
                <w:b/>
                <w:sz w:val="22"/>
                <w:szCs w:val="22"/>
              </w:rPr>
              <w:t>Driver</w:t>
            </w:r>
          </w:p>
        </w:tc>
        <w:tc>
          <w:tcPr>
            <w:tcW w:w="1440" w:type="dxa"/>
          </w:tcPr>
          <w:p w:rsidR="00285F24" w:rsidRPr="00742097" w:rsidRDefault="00285F24" w:rsidP="00EE1F41">
            <w:pPr>
              <w:jc w:val="center"/>
              <w:rPr>
                <w:rFonts w:ascii="Arial" w:hAnsi="Arial" w:cs="Arial"/>
                <w:b/>
                <w:sz w:val="22"/>
                <w:szCs w:val="22"/>
              </w:rPr>
            </w:pPr>
            <w:r w:rsidRPr="00742097">
              <w:rPr>
                <w:rFonts w:ascii="Arial" w:hAnsi="Arial" w:cs="Arial"/>
                <w:b/>
                <w:sz w:val="22"/>
                <w:szCs w:val="22"/>
              </w:rPr>
              <w:t>Vehicle Owner</w:t>
            </w:r>
          </w:p>
        </w:tc>
      </w:tr>
      <w:tr w:rsidR="00CD0DEF" w:rsidRPr="00616EBC" w:rsidTr="002F7CBF">
        <w:tc>
          <w:tcPr>
            <w:tcW w:w="630" w:type="dxa"/>
          </w:tcPr>
          <w:p w:rsidR="00CD0DEF" w:rsidRPr="00616EBC" w:rsidRDefault="00CD0DEF" w:rsidP="0054665A">
            <w:pPr>
              <w:rPr>
                <w:rFonts w:ascii="Arial" w:hAnsi="Arial" w:cs="Arial"/>
                <w:sz w:val="22"/>
                <w:szCs w:val="22"/>
              </w:rPr>
            </w:pPr>
            <w:r w:rsidRPr="00616EBC">
              <w:rPr>
                <w:rFonts w:ascii="Arial" w:hAnsi="Arial" w:cs="Arial"/>
                <w:sz w:val="22"/>
                <w:szCs w:val="22"/>
              </w:rPr>
              <w:t>1</w:t>
            </w:r>
          </w:p>
        </w:tc>
        <w:tc>
          <w:tcPr>
            <w:tcW w:w="5940" w:type="dxa"/>
          </w:tcPr>
          <w:p w:rsidR="00CD0DEF" w:rsidRPr="00616EBC" w:rsidRDefault="00CD0DEF" w:rsidP="0054665A">
            <w:pPr>
              <w:rPr>
                <w:rFonts w:ascii="Arial" w:hAnsi="Arial" w:cs="Arial"/>
                <w:sz w:val="22"/>
                <w:szCs w:val="22"/>
              </w:rPr>
            </w:pPr>
            <w:r w:rsidRPr="00616EBC">
              <w:rPr>
                <w:rFonts w:ascii="Arial" w:hAnsi="Arial" w:cs="Arial"/>
                <w:sz w:val="22"/>
                <w:szCs w:val="22"/>
              </w:rPr>
              <w:t>Providing false or misleading information on licence application form / failing to provide relevant information or the relevant fee (including dishonoured cheques)</w:t>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2"/>
                <w:szCs w:val="22"/>
              </w:rPr>
              <w:t>6</w:t>
            </w:r>
          </w:p>
        </w:tc>
        <w:tc>
          <w:tcPr>
            <w:tcW w:w="1350" w:type="dxa"/>
          </w:tcPr>
          <w:p w:rsidR="00CD0DEF" w:rsidRPr="00616EBC" w:rsidRDefault="00CD0DEF" w:rsidP="0054665A">
            <w:pPr>
              <w:spacing w:before="120" w:after="120"/>
              <w:jc w:val="center"/>
              <w:rPr>
                <w:rFonts w:ascii="Arial" w:hAnsi="Arial" w:cs="Arial"/>
                <w:sz w:val="28"/>
                <w:szCs w:val="28"/>
              </w:rPr>
            </w:pPr>
            <w:r w:rsidRPr="00616EBC">
              <w:rPr>
                <w:rFonts w:ascii="Arial" w:hAnsi="Arial" w:cs="Arial"/>
                <w:sz w:val="28"/>
                <w:szCs w:val="28"/>
              </w:rPr>
              <w:sym w:font="Wingdings" w:char="F0FC"/>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CD0DEF" w:rsidP="0054665A">
            <w:pPr>
              <w:rPr>
                <w:rFonts w:ascii="Arial" w:hAnsi="Arial" w:cs="Arial"/>
                <w:sz w:val="22"/>
                <w:szCs w:val="22"/>
              </w:rPr>
            </w:pPr>
            <w:r w:rsidRPr="00616EBC">
              <w:rPr>
                <w:rFonts w:ascii="Arial" w:hAnsi="Arial" w:cs="Arial"/>
                <w:sz w:val="22"/>
                <w:szCs w:val="22"/>
              </w:rPr>
              <w:t>2</w:t>
            </w:r>
          </w:p>
        </w:tc>
        <w:tc>
          <w:tcPr>
            <w:tcW w:w="5940" w:type="dxa"/>
          </w:tcPr>
          <w:p w:rsidR="00CD0DEF" w:rsidRPr="00616EBC" w:rsidRDefault="00CD0DEF" w:rsidP="0054665A">
            <w:pPr>
              <w:rPr>
                <w:rFonts w:ascii="Arial" w:hAnsi="Arial" w:cs="Arial"/>
                <w:sz w:val="22"/>
                <w:szCs w:val="22"/>
              </w:rPr>
            </w:pPr>
            <w:r w:rsidRPr="00616EBC">
              <w:rPr>
                <w:rFonts w:ascii="Arial" w:hAnsi="Arial" w:cs="Arial"/>
                <w:sz w:val="22"/>
                <w:szCs w:val="22"/>
              </w:rPr>
              <w:t>Failure to notify, in writing, the Council of change of address within 7 calendar days</w:t>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2"/>
                <w:szCs w:val="22"/>
              </w:rPr>
              <w:t>3</w:t>
            </w:r>
          </w:p>
        </w:tc>
        <w:tc>
          <w:tcPr>
            <w:tcW w:w="135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CD0DEF" w:rsidP="0054665A">
            <w:pPr>
              <w:rPr>
                <w:rFonts w:ascii="Arial" w:hAnsi="Arial" w:cs="Arial"/>
                <w:sz w:val="22"/>
                <w:szCs w:val="22"/>
              </w:rPr>
            </w:pPr>
            <w:r w:rsidRPr="00616EBC">
              <w:rPr>
                <w:rFonts w:ascii="Arial" w:hAnsi="Arial" w:cs="Arial"/>
                <w:sz w:val="22"/>
                <w:szCs w:val="22"/>
              </w:rPr>
              <w:t>3</w:t>
            </w:r>
          </w:p>
        </w:tc>
        <w:tc>
          <w:tcPr>
            <w:tcW w:w="5940" w:type="dxa"/>
          </w:tcPr>
          <w:p w:rsidR="00CD0DEF" w:rsidRPr="00616EBC" w:rsidRDefault="00CD0DEF" w:rsidP="0054665A">
            <w:pPr>
              <w:rPr>
                <w:rFonts w:ascii="Arial" w:hAnsi="Arial" w:cs="Arial"/>
                <w:sz w:val="22"/>
                <w:szCs w:val="22"/>
              </w:rPr>
            </w:pPr>
            <w:r w:rsidRPr="00616EBC">
              <w:rPr>
                <w:rFonts w:ascii="Arial" w:hAnsi="Arial" w:cs="Arial"/>
                <w:sz w:val="22"/>
                <w:szCs w:val="22"/>
              </w:rPr>
              <w:t>Refusal to accept hiring without reasonable cause e.g. Drunk or rude customer (may be referred to the Sub-Committee)</w:t>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2"/>
                <w:szCs w:val="22"/>
              </w:rPr>
              <w:t>1-12</w:t>
            </w:r>
          </w:p>
        </w:tc>
        <w:tc>
          <w:tcPr>
            <w:tcW w:w="135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54665A">
            <w:pPr>
              <w:spacing w:before="120" w:after="120"/>
              <w:jc w:val="center"/>
              <w:rPr>
                <w:rFonts w:ascii="Arial" w:hAnsi="Arial" w:cs="Arial"/>
                <w:sz w:val="22"/>
                <w:szCs w:val="22"/>
              </w:rPr>
            </w:pPr>
          </w:p>
        </w:tc>
      </w:tr>
      <w:tr w:rsidR="00CD0DEF" w:rsidRPr="00616EBC" w:rsidTr="002F7CBF">
        <w:tc>
          <w:tcPr>
            <w:tcW w:w="630" w:type="dxa"/>
          </w:tcPr>
          <w:p w:rsidR="00CD0DEF" w:rsidRPr="00616EBC" w:rsidRDefault="00CD0DEF" w:rsidP="0054665A">
            <w:pPr>
              <w:rPr>
                <w:rFonts w:ascii="Arial" w:hAnsi="Arial" w:cs="Arial"/>
                <w:sz w:val="22"/>
                <w:szCs w:val="22"/>
              </w:rPr>
            </w:pPr>
            <w:r w:rsidRPr="00616EBC">
              <w:rPr>
                <w:rFonts w:ascii="Arial" w:hAnsi="Arial" w:cs="Arial"/>
                <w:sz w:val="22"/>
                <w:szCs w:val="22"/>
              </w:rPr>
              <w:t>4</w:t>
            </w:r>
          </w:p>
        </w:tc>
        <w:tc>
          <w:tcPr>
            <w:tcW w:w="5940" w:type="dxa"/>
          </w:tcPr>
          <w:p w:rsidR="00CD0DEF" w:rsidRPr="00616EBC" w:rsidRDefault="00CD0DEF" w:rsidP="0054665A">
            <w:pPr>
              <w:rPr>
                <w:rFonts w:ascii="Arial" w:hAnsi="Arial" w:cs="Arial"/>
                <w:sz w:val="22"/>
                <w:szCs w:val="22"/>
              </w:rPr>
            </w:pPr>
            <w:r w:rsidRPr="00616EBC">
              <w:rPr>
                <w:rFonts w:ascii="Arial" w:hAnsi="Arial" w:cs="Arial"/>
                <w:sz w:val="22"/>
                <w:szCs w:val="22"/>
              </w:rPr>
              <w:t>Unreasonable prolongation of journeys or any misconduct regarding the charging of fares</w:t>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2"/>
                <w:szCs w:val="22"/>
              </w:rPr>
              <w:t>6</w:t>
            </w:r>
          </w:p>
        </w:tc>
        <w:tc>
          <w:tcPr>
            <w:tcW w:w="135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54665A">
            <w:pPr>
              <w:spacing w:before="120" w:after="120"/>
              <w:jc w:val="center"/>
              <w:rPr>
                <w:rFonts w:ascii="Arial" w:hAnsi="Arial" w:cs="Arial"/>
                <w:sz w:val="22"/>
                <w:szCs w:val="22"/>
              </w:rPr>
            </w:pPr>
          </w:p>
        </w:tc>
      </w:tr>
      <w:tr w:rsidR="00CD0DEF" w:rsidRPr="00616EBC" w:rsidTr="002F7CBF">
        <w:tc>
          <w:tcPr>
            <w:tcW w:w="630" w:type="dxa"/>
          </w:tcPr>
          <w:p w:rsidR="00CD0DEF" w:rsidRPr="00616EBC" w:rsidRDefault="00CD0DEF" w:rsidP="0054665A">
            <w:pPr>
              <w:rPr>
                <w:rFonts w:ascii="Arial" w:hAnsi="Arial" w:cs="Arial"/>
                <w:sz w:val="22"/>
                <w:szCs w:val="22"/>
              </w:rPr>
            </w:pPr>
            <w:r w:rsidRPr="00616EBC">
              <w:rPr>
                <w:rFonts w:ascii="Arial" w:hAnsi="Arial" w:cs="Arial"/>
                <w:sz w:val="22"/>
                <w:szCs w:val="22"/>
              </w:rPr>
              <w:t>5</w:t>
            </w:r>
          </w:p>
        </w:tc>
        <w:tc>
          <w:tcPr>
            <w:tcW w:w="5940" w:type="dxa"/>
          </w:tcPr>
          <w:p w:rsidR="00CD0DEF" w:rsidRPr="00616EBC" w:rsidRDefault="00CD0DEF" w:rsidP="0054665A">
            <w:pPr>
              <w:rPr>
                <w:rFonts w:ascii="Arial" w:hAnsi="Arial" w:cs="Arial"/>
                <w:sz w:val="22"/>
                <w:szCs w:val="22"/>
              </w:rPr>
            </w:pPr>
            <w:r w:rsidRPr="00616EBC">
              <w:rPr>
                <w:rFonts w:ascii="Arial" w:hAnsi="Arial" w:cs="Arial"/>
                <w:sz w:val="22"/>
                <w:szCs w:val="22"/>
              </w:rPr>
              <w:t>Plying for hire by Private hire drivers</w:t>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2"/>
                <w:szCs w:val="22"/>
              </w:rPr>
              <w:t>9</w:t>
            </w:r>
          </w:p>
        </w:tc>
        <w:tc>
          <w:tcPr>
            <w:tcW w:w="135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54665A">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026C04">
            <w:pPr>
              <w:rPr>
                <w:rFonts w:ascii="Arial" w:hAnsi="Arial" w:cs="Arial"/>
                <w:sz w:val="22"/>
                <w:szCs w:val="22"/>
              </w:rPr>
            </w:pPr>
            <w:r w:rsidRPr="00616EBC">
              <w:rPr>
                <w:rFonts w:ascii="Arial" w:hAnsi="Arial" w:cs="Arial"/>
                <w:sz w:val="22"/>
                <w:szCs w:val="22"/>
              </w:rPr>
              <w:t>6</w:t>
            </w:r>
          </w:p>
        </w:tc>
        <w:tc>
          <w:tcPr>
            <w:tcW w:w="5940" w:type="dxa"/>
          </w:tcPr>
          <w:p w:rsidR="00CD0DEF" w:rsidRPr="00616EBC" w:rsidRDefault="00CD0DEF" w:rsidP="00026C04">
            <w:pPr>
              <w:rPr>
                <w:rFonts w:ascii="Arial" w:hAnsi="Arial" w:cs="Arial"/>
                <w:sz w:val="22"/>
                <w:szCs w:val="22"/>
              </w:rPr>
            </w:pPr>
            <w:r w:rsidRPr="00616EBC">
              <w:rPr>
                <w:rFonts w:ascii="Arial" w:hAnsi="Arial" w:cs="Arial"/>
                <w:sz w:val="22"/>
                <w:szCs w:val="22"/>
              </w:rPr>
              <w:t>Failure to produce relevant documents with timescale when requested by an Authorised Officer</w:t>
            </w:r>
          </w:p>
        </w:tc>
        <w:tc>
          <w:tcPr>
            <w:tcW w:w="1440" w:type="dxa"/>
          </w:tcPr>
          <w:p w:rsidR="00CD0DEF" w:rsidRPr="00616EBC" w:rsidRDefault="00CD0DEF" w:rsidP="00026C04">
            <w:pPr>
              <w:spacing w:before="120" w:after="120"/>
              <w:jc w:val="center"/>
              <w:rPr>
                <w:rFonts w:ascii="Arial" w:hAnsi="Arial" w:cs="Arial"/>
                <w:sz w:val="22"/>
                <w:szCs w:val="22"/>
              </w:rPr>
            </w:pPr>
            <w:r w:rsidRPr="00616EBC">
              <w:rPr>
                <w:rFonts w:ascii="Arial" w:hAnsi="Arial" w:cs="Arial"/>
                <w:sz w:val="22"/>
                <w:szCs w:val="22"/>
              </w:rPr>
              <w:t>4</w:t>
            </w:r>
          </w:p>
        </w:tc>
        <w:tc>
          <w:tcPr>
            <w:tcW w:w="1350" w:type="dxa"/>
          </w:tcPr>
          <w:p w:rsidR="00CD0DEF" w:rsidRPr="00616EBC" w:rsidRDefault="00CD0DEF" w:rsidP="00026C04">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026C04">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3C3607">
            <w:pPr>
              <w:rPr>
                <w:rFonts w:ascii="Arial" w:hAnsi="Arial" w:cs="Arial"/>
                <w:sz w:val="22"/>
                <w:szCs w:val="22"/>
              </w:rPr>
            </w:pPr>
            <w:r w:rsidRPr="00616EBC">
              <w:rPr>
                <w:rFonts w:ascii="Arial" w:hAnsi="Arial" w:cs="Arial"/>
                <w:sz w:val="22"/>
                <w:szCs w:val="22"/>
              </w:rPr>
              <w:t>7</w:t>
            </w:r>
          </w:p>
        </w:tc>
        <w:tc>
          <w:tcPr>
            <w:tcW w:w="5940" w:type="dxa"/>
          </w:tcPr>
          <w:p w:rsidR="00CD0DEF" w:rsidRPr="00616EBC" w:rsidRDefault="00CD0DEF" w:rsidP="003C3607">
            <w:pPr>
              <w:rPr>
                <w:rFonts w:ascii="Arial" w:hAnsi="Arial" w:cs="Arial"/>
                <w:sz w:val="22"/>
                <w:szCs w:val="22"/>
              </w:rPr>
            </w:pPr>
            <w:r w:rsidRPr="00616EBC">
              <w:rPr>
                <w:rFonts w:ascii="Arial" w:hAnsi="Arial" w:cs="Arial"/>
                <w:sz w:val="22"/>
                <w:szCs w:val="22"/>
              </w:rPr>
              <w:t>Failure to provide proof of insurance cover when requested</w:t>
            </w:r>
          </w:p>
        </w:tc>
        <w:tc>
          <w:tcPr>
            <w:tcW w:w="1440" w:type="dxa"/>
          </w:tcPr>
          <w:p w:rsidR="00CD0DEF" w:rsidRPr="00616EBC" w:rsidRDefault="00CD0DEF" w:rsidP="003C3607">
            <w:pPr>
              <w:spacing w:before="120" w:after="120"/>
              <w:jc w:val="center"/>
              <w:rPr>
                <w:rFonts w:ascii="Arial" w:hAnsi="Arial" w:cs="Arial"/>
                <w:sz w:val="22"/>
                <w:szCs w:val="22"/>
              </w:rPr>
            </w:pPr>
            <w:r w:rsidRPr="00616EBC">
              <w:rPr>
                <w:rFonts w:ascii="Arial" w:hAnsi="Arial" w:cs="Arial"/>
                <w:sz w:val="22"/>
                <w:szCs w:val="22"/>
              </w:rPr>
              <w:t>6</w:t>
            </w:r>
          </w:p>
        </w:tc>
        <w:tc>
          <w:tcPr>
            <w:tcW w:w="1350" w:type="dxa"/>
          </w:tcPr>
          <w:p w:rsidR="00CD0DEF" w:rsidRPr="00616EBC" w:rsidRDefault="00CD0DEF" w:rsidP="003C3607">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3C3607">
            <w:pPr>
              <w:spacing w:before="120" w:after="120"/>
              <w:jc w:val="center"/>
              <w:rPr>
                <w:rFonts w:ascii="Arial" w:hAnsi="Arial" w:cs="Arial"/>
                <w:sz w:val="22"/>
                <w:szCs w:val="22"/>
              </w:rPr>
            </w:pPr>
          </w:p>
        </w:tc>
      </w:tr>
      <w:tr w:rsidR="00CD0DEF" w:rsidRPr="00616EBC" w:rsidTr="002F7CBF">
        <w:tc>
          <w:tcPr>
            <w:tcW w:w="630" w:type="dxa"/>
          </w:tcPr>
          <w:p w:rsidR="00CD0DEF" w:rsidRPr="00616EBC" w:rsidRDefault="001B5B33" w:rsidP="003C3607">
            <w:pPr>
              <w:rPr>
                <w:rFonts w:ascii="Arial" w:hAnsi="Arial" w:cs="Arial"/>
                <w:sz w:val="22"/>
                <w:szCs w:val="22"/>
              </w:rPr>
            </w:pPr>
            <w:r w:rsidRPr="00616EBC">
              <w:rPr>
                <w:rFonts w:ascii="Arial" w:hAnsi="Arial" w:cs="Arial"/>
                <w:sz w:val="22"/>
                <w:szCs w:val="22"/>
              </w:rPr>
              <w:t>8</w:t>
            </w:r>
          </w:p>
        </w:tc>
        <w:tc>
          <w:tcPr>
            <w:tcW w:w="5940" w:type="dxa"/>
          </w:tcPr>
          <w:p w:rsidR="00CD0DEF" w:rsidRPr="00616EBC" w:rsidRDefault="00CD0DEF" w:rsidP="003C3607">
            <w:pPr>
              <w:rPr>
                <w:rFonts w:ascii="Arial" w:hAnsi="Arial" w:cs="Arial"/>
                <w:sz w:val="22"/>
                <w:szCs w:val="22"/>
              </w:rPr>
            </w:pPr>
            <w:r w:rsidRPr="00616EBC">
              <w:rPr>
                <w:rFonts w:ascii="Arial" w:hAnsi="Arial" w:cs="Arial"/>
                <w:sz w:val="22"/>
                <w:szCs w:val="22"/>
              </w:rPr>
              <w:t>Failure to produce Hackney Carriage or Private Hire vehicle for testing when required</w:t>
            </w:r>
          </w:p>
        </w:tc>
        <w:tc>
          <w:tcPr>
            <w:tcW w:w="1440" w:type="dxa"/>
          </w:tcPr>
          <w:p w:rsidR="00CD0DEF" w:rsidRPr="00616EBC" w:rsidRDefault="00CD0DEF" w:rsidP="003C3607">
            <w:pPr>
              <w:spacing w:before="120" w:after="120"/>
              <w:jc w:val="center"/>
              <w:rPr>
                <w:rFonts w:ascii="Arial" w:hAnsi="Arial" w:cs="Arial"/>
                <w:sz w:val="22"/>
                <w:szCs w:val="22"/>
              </w:rPr>
            </w:pPr>
            <w:r w:rsidRPr="00616EBC">
              <w:rPr>
                <w:rFonts w:ascii="Arial" w:hAnsi="Arial" w:cs="Arial"/>
                <w:sz w:val="22"/>
                <w:szCs w:val="22"/>
              </w:rPr>
              <w:t>4</w:t>
            </w:r>
          </w:p>
        </w:tc>
        <w:tc>
          <w:tcPr>
            <w:tcW w:w="1350" w:type="dxa"/>
          </w:tcPr>
          <w:p w:rsidR="00CD0DEF" w:rsidRPr="00616EBC" w:rsidRDefault="00CD0DEF" w:rsidP="003C3607">
            <w:pPr>
              <w:spacing w:before="120" w:after="120"/>
              <w:jc w:val="center"/>
              <w:rPr>
                <w:rFonts w:ascii="Arial" w:hAnsi="Arial" w:cs="Arial"/>
                <w:sz w:val="22"/>
                <w:szCs w:val="22"/>
              </w:rPr>
            </w:pPr>
          </w:p>
        </w:tc>
        <w:tc>
          <w:tcPr>
            <w:tcW w:w="1440" w:type="dxa"/>
          </w:tcPr>
          <w:p w:rsidR="00CD0DEF" w:rsidRPr="00616EBC" w:rsidRDefault="00CD0DEF" w:rsidP="003C3607">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E97785">
            <w:pPr>
              <w:rPr>
                <w:rFonts w:ascii="Arial" w:hAnsi="Arial" w:cs="Arial"/>
                <w:sz w:val="22"/>
                <w:szCs w:val="22"/>
              </w:rPr>
            </w:pPr>
            <w:r w:rsidRPr="00616EBC">
              <w:rPr>
                <w:rFonts w:ascii="Arial" w:hAnsi="Arial" w:cs="Arial"/>
                <w:sz w:val="22"/>
                <w:szCs w:val="22"/>
              </w:rPr>
              <w:t>9</w:t>
            </w:r>
          </w:p>
        </w:tc>
        <w:tc>
          <w:tcPr>
            <w:tcW w:w="5940" w:type="dxa"/>
          </w:tcPr>
          <w:p w:rsidR="00CD0DEF" w:rsidRPr="00616EBC" w:rsidRDefault="00CD0DEF" w:rsidP="00E97785">
            <w:pPr>
              <w:rPr>
                <w:rFonts w:ascii="Arial" w:hAnsi="Arial" w:cs="Arial"/>
                <w:sz w:val="22"/>
                <w:szCs w:val="22"/>
              </w:rPr>
            </w:pPr>
            <w:r w:rsidRPr="00616EBC">
              <w:rPr>
                <w:rFonts w:ascii="Arial" w:hAnsi="Arial" w:cs="Arial"/>
                <w:sz w:val="22"/>
                <w:szCs w:val="22"/>
              </w:rPr>
              <w:t>Failure to report, in writing, within 72 hours, accident or damage to licensed vehicle, which would cause the vehicle to breach licence conditions</w:t>
            </w:r>
          </w:p>
        </w:tc>
        <w:tc>
          <w:tcPr>
            <w:tcW w:w="1440" w:type="dxa"/>
          </w:tcPr>
          <w:p w:rsidR="00CD0DEF" w:rsidRPr="00616EBC" w:rsidRDefault="00CD0DEF" w:rsidP="00E97785">
            <w:pPr>
              <w:spacing w:before="120" w:after="120"/>
              <w:jc w:val="center"/>
              <w:rPr>
                <w:rFonts w:ascii="Arial" w:hAnsi="Arial" w:cs="Arial"/>
                <w:sz w:val="22"/>
                <w:szCs w:val="22"/>
              </w:rPr>
            </w:pPr>
            <w:r w:rsidRPr="00616EBC">
              <w:rPr>
                <w:rFonts w:ascii="Arial" w:hAnsi="Arial" w:cs="Arial"/>
                <w:sz w:val="22"/>
                <w:szCs w:val="22"/>
              </w:rPr>
              <w:t>4</w:t>
            </w:r>
          </w:p>
        </w:tc>
        <w:tc>
          <w:tcPr>
            <w:tcW w:w="1350" w:type="dxa"/>
          </w:tcPr>
          <w:p w:rsidR="00CD0DEF" w:rsidRPr="00616EBC" w:rsidRDefault="00CD0DEF" w:rsidP="00E97785">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E97785">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8C38CC">
            <w:pPr>
              <w:rPr>
                <w:rFonts w:ascii="Arial" w:hAnsi="Arial" w:cs="Arial"/>
                <w:sz w:val="22"/>
                <w:szCs w:val="22"/>
              </w:rPr>
            </w:pPr>
            <w:r w:rsidRPr="00616EBC">
              <w:rPr>
                <w:rFonts w:ascii="Arial" w:hAnsi="Arial" w:cs="Arial"/>
                <w:sz w:val="22"/>
                <w:szCs w:val="22"/>
              </w:rPr>
              <w:t>10</w:t>
            </w:r>
          </w:p>
        </w:tc>
        <w:tc>
          <w:tcPr>
            <w:tcW w:w="5940" w:type="dxa"/>
          </w:tcPr>
          <w:p w:rsidR="00CD0DEF" w:rsidRPr="00616EBC" w:rsidRDefault="00CD0DEF" w:rsidP="008C38CC">
            <w:pPr>
              <w:rPr>
                <w:rFonts w:ascii="Arial" w:hAnsi="Arial" w:cs="Arial"/>
                <w:sz w:val="22"/>
                <w:szCs w:val="22"/>
              </w:rPr>
            </w:pPr>
            <w:r w:rsidRPr="00616EBC">
              <w:rPr>
                <w:rFonts w:ascii="Arial" w:hAnsi="Arial" w:cs="Arial"/>
                <w:sz w:val="22"/>
                <w:szCs w:val="22"/>
              </w:rPr>
              <w:t>Failure to notify transfer of Private Hire or Hackney Carriage vehicle licence</w:t>
            </w:r>
          </w:p>
        </w:tc>
        <w:tc>
          <w:tcPr>
            <w:tcW w:w="1440" w:type="dxa"/>
          </w:tcPr>
          <w:p w:rsidR="00CD0DEF" w:rsidRPr="00616EBC" w:rsidRDefault="00CD0DEF" w:rsidP="008C38CC">
            <w:pPr>
              <w:spacing w:before="120" w:after="120"/>
              <w:jc w:val="center"/>
              <w:rPr>
                <w:rFonts w:ascii="Arial" w:hAnsi="Arial" w:cs="Arial"/>
                <w:sz w:val="22"/>
                <w:szCs w:val="22"/>
              </w:rPr>
            </w:pPr>
            <w:r w:rsidRPr="00616EBC">
              <w:rPr>
                <w:rFonts w:ascii="Arial" w:hAnsi="Arial" w:cs="Arial"/>
                <w:sz w:val="22"/>
                <w:szCs w:val="22"/>
              </w:rPr>
              <w:t>4</w:t>
            </w:r>
          </w:p>
        </w:tc>
        <w:tc>
          <w:tcPr>
            <w:tcW w:w="1350" w:type="dxa"/>
          </w:tcPr>
          <w:p w:rsidR="00CD0DEF" w:rsidRPr="00616EBC" w:rsidRDefault="00CD0DEF" w:rsidP="008C38CC">
            <w:pPr>
              <w:spacing w:before="120" w:after="120"/>
              <w:jc w:val="center"/>
              <w:rPr>
                <w:rFonts w:ascii="Arial" w:hAnsi="Arial" w:cs="Arial"/>
                <w:sz w:val="22"/>
                <w:szCs w:val="22"/>
              </w:rPr>
            </w:pPr>
          </w:p>
        </w:tc>
        <w:tc>
          <w:tcPr>
            <w:tcW w:w="1440" w:type="dxa"/>
          </w:tcPr>
          <w:p w:rsidR="00CD0DEF" w:rsidRPr="00616EBC" w:rsidRDefault="00CD0DEF" w:rsidP="008C38CC">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483C1B">
            <w:pPr>
              <w:rPr>
                <w:rFonts w:ascii="Arial" w:hAnsi="Arial" w:cs="Arial"/>
                <w:sz w:val="22"/>
                <w:szCs w:val="22"/>
              </w:rPr>
            </w:pPr>
            <w:r w:rsidRPr="00616EBC">
              <w:rPr>
                <w:rFonts w:ascii="Arial" w:hAnsi="Arial" w:cs="Arial"/>
                <w:sz w:val="22"/>
                <w:szCs w:val="22"/>
              </w:rPr>
              <w:t>11</w:t>
            </w:r>
          </w:p>
        </w:tc>
        <w:tc>
          <w:tcPr>
            <w:tcW w:w="5940" w:type="dxa"/>
          </w:tcPr>
          <w:p w:rsidR="00CD0DEF" w:rsidRPr="00616EBC" w:rsidRDefault="00CD0DEF" w:rsidP="00483C1B">
            <w:pPr>
              <w:rPr>
                <w:rFonts w:ascii="Arial" w:hAnsi="Arial" w:cs="Arial"/>
                <w:sz w:val="22"/>
                <w:szCs w:val="22"/>
              </w:rPr>
            </w:pPr>
            <w:r w:rsidRPr="00616EBC">
              <w:rPr>
                <w:rFonts w:ascii="Arial" w:hAnsi="Arial" w:cs="Arial"/>
                <w:sz w:val="22"/>
                <w:szCs w:val="22"/>
              </w:rPr>
              <w:t>Failure to carry an assistance dog without requisite medical exemption certificate</w:t>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2"/>
                <w:szCs w:val="22"/>
              </w:rPr>
              <w:t>12</w:t>
            </w:r>
          </w:p>
        </w:tc>
        <w:tc>
          <w:tcPr>
            <w:tcW w:w="135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483C1B">
            <w:pPr>
              <w:rPr>
                <w:rFonts w:ascii="Arial" w:hAnsi="Arial" w:cs="Arial"/>
                <w:sz w:val="22"/>
                <w:szCs w:val="22"/>
              </w:rPr>
            </w:pPr>
            <w:r w:rsidRPr="00616EBC">
              <w:rPr>
                <w:rFonts w:ascii="Arial" w:hAnsi="Arial" w:cs="Arial"/>
                <w:sz w:val="22"/>
                <w:szCs w:val="22"/>
              </w:rPr>
              <w:t>12</w:t>
            </w:r>
          </w:p>
        </w:tc>
        <w:tc>
          <w:tcPr>
            <w:tcW w:w="5940" w:type="dxa"/>
          </w:tcPr>
          <w:p w:rsidR="00CD0DEF" w:rsidRPr="00616EBC" w:rsidRDefault="00CD0DEF" w:rsidP="00483C1B">
            <w:pPr>
              <w:rPr>
                <w:rFonts w:ascii="Arial" w:hAnsi="Arial" w:cs="Arial"/>
                <w:sz w:val="22"/>
                <w:szCs w:val="22"/>
              </w:rPr>
            </w:pPr>
            <w:r w:rsidRPr="00616EBC">
              <w:rPr>
                <w:rFonts w:ascii="Arial" w:hAnsi="Arial" w:cs="Arial"/>
                <w:sz w:val="22"/>
                <w:szCs w:val="22"/>
              </w:rPr>
              <w:t>Driver not holding a current DVLA licence</w:t>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2"/>
                <w:szCs w:val="22"/>
              </w:rPr>
              <w:t>12</w:t>
            </w:r>
          </w:p>
        </w:tc>
        <w:tc>
          <w:tcPr>
            <w:tcW w:w="135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483C1B">
            <w:pPr>
              <w:rPr>
                <w:rFonts w:ascii="Arial" w:hAnsi="Arial" w:cs="Arial"/>
                <w:sz w:val="22"/>
                <w:szCs w:val="22"/>
              </w:rPr>
            </w:pPr>
            <w:r w:rsidRPr="00616EBC">
              <w:rPr>
                <w:rFonts w:ascii="Arial" w:hAnsi="Arial" w:cs="Arial"/>
                <w:sz w:val="22"/>
                <w:szCs w:val="22"/>
              </w:rPr>
              <w:t>13</w:t>
            </w:r>
          </w:p>
        </w:tc>
        <w:tc>
          <w:tcPr>
            <w:tcW w:w="5940" w:type="dxa"/>
          </w:tcPr>
          <w:p w:rsidR="00CD0DEF" w:rsidRPr="00616EBC" w:rsidRDefault="00CD0DEF" w:rsidP="00483C1B">
            <w:pPr>
              <w:rPr>
                <w:rFonts w:ascii="Arial" w:hAnsi="Arial" w:cs="Arial"/>
                <w:sz w:val="22"/>
                <w:szCs w:val="22"/>
              </w:rPr>
            </w:pPr>
            <w:r w:rsidRPr="00616EBC">
              <w:rPr>
                <w:rFonts w:ascii="Arial" w:hAnsi="Arial" w:cs="Arial"/>
                <w:sz w:val="22"/>
                <w:szCs w:val="22"/>
              </w:rPr>
              <w:t>Failure to notify, in writing, a change in medical circumstances</w:t>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2"/>
                <w:szCs w:val="22"/>
              </w:rPr>
              <w:t>6</w:t>
            </w:r>
          </w:p>
        </w:tc>
        <w:tc>
          <w:tcPr>
            <w:tcW w:w="135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483C1B">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760173">
            <w:pPr>
              <w:rPr>
                <w:rFonts w:ascii="Arial" w:hAnsi="Arial" w:cs="Arial"/>
                <w:sz w:val="22"/>
                <w:szCs w:val="22"/>
              </w:rPr>
            </w:pPr>
            <w:r w:rsidRPr="00616EBC">
              <w:rPr>
                <w:rFonts w:ascii="Arial" w:hAnsi="Arial" w:cs="Arial"/>
                <w:sz w:val="22"/>
                <w:szCs w:val="22"/>
              </w:rPr>
              <w:t>14</w:t>
            </w:r>
          </w:p>
        </w:tc>
        <w:tc>
          <w:tcPr>
            <w:tcW w:w="5940" w:type="dxa"/>
          </w:tcPr>
          <w:p w:rsidR="00CD0DEF" w:rsidRPr="00616EBC" w:rsidRDefault="00CD0DEF" w:rsidP="00760173">
            <w:pPr>
              <w:rPr>
                <w:rFonts w:ascii="Arial" w:hAnsi="Arial" w:cs="Arial"/>
                <w:sz w:val="22"/>
                <w:szCs w:val="22"/>
              </w:rPr>
            </w:pPr>
            <w:r w:rsidRPr="00616EBC">
              <w:rPr>
                <w:rFonts w:ascii="Arial" w:hAnsi="Arial" w:cs="Arial"/>
                <w:sz w:val="22"/>
                <w:szCs w:val="22"/>
              </w:rPr>
              <w:t>Unsatisfactory behaviour or conduct of driver (may be referred to Sub-Committee)</w:t>
            </w:r>
          </w:p>
        </w:tc>
        <w:tc>
          <w:tcPr>
            <w:tcW w:w="144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2"/>
                <w:szCs w:val="22"/>
              </w:rPr>
              <w:t>1-12</w:t>
            </w:r>
          </w:p>
        </w:tc>
        <w:tc>
          <w:tcPr>
            <w:tcW w:w="135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760173">
            <w:pPr>
              <w:spacing w:before="120" w:after="120"/>
              <w:jc w:val="center"/>
              <w:rPr>
                <w:rFonts w:ascii="Arial" w:hAnsi="Arial" w:cs="Arial"/>
                <w:sz w:val="22"/>
                <w:szCs w:val="22"/>
              </w:rPr>
            </w:pPr>
          </w:p>
        </w:tc>
      </w:tr>
      <w:tr w:rsidR="00CD0DEF" w:rsidRPr="00616EBC" w:rsidTr="002F7CBF">
        <w:tc>
          <w:tcPr>
            <w:tcW w:w="630" w:type="dxa"/>
          </w:tcPr>
          <w:p w:rsidR="00CD0DEF" w:rsidRPr="00616EBC" w:rsidRDefault="001B5B33" w:rsidP="00760173">
            <w:pPr>
              <w:rPr>
                <w:rFonts w:ascii="Arial" w:hAnsi="Arial" w:cs="Arial"/>
                <w:sz w:val="22"/>
                <w:szCs w:val="22"/>
              </w:rPr>
            </w:pPr>
            <w:r w:rsidRPr="00616EBC">
              <w:rPr>
                <w:rFonts w:ascii="Arial" w:hAnsi="Arial" w:cs="Arial"/>
                <w:sz w:val="22"/>
                <w:szCs w:val="22"/>
              </w:rPr>
              <w:t>15</w:t>
            </w:r>
          </w:p>
        </w:tc>
        <w:tc>
          <w:tcPr>
            <w:tcW w:w="5940" w:type="dxa"/>
          </w:tcPr>
          <w:p w:rsidR="00CD0DEF" w:rsidRPr="00616EBC" w:rsidRDefault="00CD0DEF" w:rsidP="00760173">
            <w:pPr>
              <w:rPr>
                <w:rFonts w:ascii="Arial" w:hAnsi="Arial" w:cs="Arial"/>
                <w:sz w:val="22"/>
                <w:szCs w:val="22"/>
              </w:rPr>
            </w:pPr>
            <w:r w:rsidRPr="00616EBC">
              <w:rPr>
                <w:rFonts w:ascii="Arial" w:hAnsi="Arial" w:cs="Arial"/>
                <w:sz w:val="22"/>
                <w:szCs w:val="22"/>
              </w:rPr>
              <w:t>Failure to notify the Council in writing, of any motoring or criminal convictions within 21 days or conviction or cautions during period of current licence</w:t>
            </w:r>
          </w:p>
        </w:tc>
        <w:tc>
          <w:tcPr>
            <w:tcW w:w="144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2"/>
                <w:szCs w:val="22"/>
              </w:rPr>
              <w:t>6</w:t>
            </w:r>
          </w:p>
        </w:tc>
        <w:tc>
          <w:tcPr>
            <w:tcW w:w="135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760173">
            <w:pPr>
              <w:rPr>
                <w:rFonts w:ascii="Arial" w:hAnsi="Arial" w:cs="Arial"/>
                <w:sz w:val="22"/>
                <w:szCs w:val="22"/>
              </w:rPr>
            </w:pPr>
            <w:r w:rsidRPr="00616EBC">
              <w:rPr>
                <w:rFonts w:ascii="Arial" w:hAnsi="Arial" w:cs="Arial"/>
                <w:sz w:val="22"/>
                <w:szCs w:val="22"/>
              </w:rPr>
              <w:t>16</w:t>
            </w:r>
          </w:p>
        </w:tc>
        <w:tc>
          <w:tcPr>
            <w:tcW w:w="5940" w:type="dxa"/>
          </w:tcPr>
          <w:p w:rsidR="00CD0DEF" w:rsidRPr="00616EBC" w:rsidRDefault="00CD0DEF" w:rsidP="00760173">
            <w:pPr>
              <w:rPr>
                <w:rFonts w:ascii="Arial" w:hAnsi="Arial" w:cs="Arial"/>
                <w:sz w:val="22"/>
                <w:szCs w:val="22"/>
              </w:rPr>
            </w:pPr>
            <w:r w:rsidRPr="00616EBC">
              <w:rPr>
                <w:rFonts w:ascii="Arial" w:hAnsi="Arial" w:cs="Arial"/>
                <w:sz w:val="22"/>
                <w:szCs w:val="22"/>
              </w:rPr>
              <w:t>Failure to give assistance with loading/unloading luggage to or from any building or place (may be referred to the Sub-Committee</w:t>
            </w:r>
          </w:p>
        </w:tc>
        <w:tc>
          <w:tcPr>
            <w:tcW w:w="144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2"/>
                <w:szCs w:val="22"/>
              </w:rPr>
              <w:t>1-12</w:t>
            </w:r>
          </w:p>
        </w:tc>
        <w:tc>
          <w:tcPr>
            <w:tcW w:w="135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760173">
            <w:pPr>
              <w:spacing w:before="120" w:after="120"/>
              <w:jc w:val="center"/>
              <w:rPr>
                <w:rFonts w:ascii="Arial" w:hAnsi="Arial" w:cs="Arial"/>
                <w:sz w:val="22"/>
                <w:szCs w:val="22"/>
              </w:rPr>
            </w:pPr>
            <w:r w:rsidRPr="00616EBC">
              <w:rPr>
                <w:rFonts w:ascii="Arial" w:hAnsi="Arial" w:cs="Arial"/>
                <w:sz w:val="28"/>
                <w:szCs w:val="28"/>
              </w:rPr>
              <w:sym w:font="Wingdings" w:char="F0FC"/>
            </w:r>
          </w:p>
        </w:tc>
      </w:tr>
      <w:tr w:rsidR="00CD0DEF" w:rsidRPr="00616EBC" w:rsidTr="002F7CBF">
        <w:tc>
          <w:tcPr>
            <w:tcW w:w="630" w:type="dxa"/>
          </w:tcPr>
          <w:p w:rsidR="00CD0DEF" w:rsidRPr="00616EBC" w:rsidRDefault="001B5B33" w:rsidP="00EA585F">
            <w:pPr>
              <w:rPr>
                <w:rFonts w:ascii="Arial" w:hAnsi="Arial" w:cs="Arial"/>
                <w:sz w:val="22"/>
                <w:szCs w:val="22"/>
              </w:rPr>
            </w:pPr>
            <w:r w:rsidRPr="00616EBC">
              <w:rPr>
                <w:rFonts w:ascii="Arial" w:hAnsi="Arial" w:cs="Arial"/>
                <w:sz w:val="22"/>
                <w:szCs w:val="22"/>
              </w:rPr>
              <w:t>17</w:t>
            </w:r>
          </w:p>
        </w:tc>
        <w:tc>
          <w:tcPr>
            <w:tcW w:w="5940" w:type="dxa"/>
          </w:tcPr>
          <w:p w:rsidR="00CD0DEF" w:rsidRPr="00616EBC" w:rsidRDefault="00CD0DEF" w:rsidP="00EA585F">
            <w:pPr>
              <w:rPr>
                <w:rFonts w:ascii="Arial" w:hAnsi="Arial" w:cs="Arial"/>
                <w:sz w:val="22"/>
                <w:szCs w:val="22"/>
              </w:rPr>
            </w:pPr>
            <w:r w:rsidRPr="00616EBC">
              <w:rPr>
                <w:rFonts w:ascii="Arial" w:hAnsi="Arial" w:cs="Arial"/>
                <w:sz w:val="22"/>
                <w:szCs w:val="22"/>
              </w:rPr>
              <w:t>Driving whilst using a mobile phone</w:t>
            </w:r>
          </w:p>
        </w:tc>
        <w:tc>
          <w:tcPr>
            <w:tcW w:w="1440" w:type="dxa"/>
          </w:tcPr>
          <w:p w:rsidR="00CD0DEF" w:rsidRPr="00616EBC" w:rsidRDefault="00CD0DEF" w:rsidP="00EA585F">
            <w:pPr>
              <w:spacing w:before="120" w:after="120"/>
              <w:jc w:val="center"/>
              <w:rPr>
                <w:rFonts w:ascii="Arial" w:hAnsi="Arial" w:cs="Arial"/>
                <w:sz w:val="22"/>
                <w:szCs w:val="22"/>
              </w:rPr>
            </w:pPr>
            <w:r w:rsidRPr="00616EBC">
              <w:rPr>
                <w:rFonts w:ascii="Arial" w:hAnsi="Arial" w:cs="Arial"/>
                <w:sz w:val="22"/>
                <w:szCs w:val="22"/>
              </w:rPr>
              <w:t>9</w:t>
            </w:r>
          </w:p>
        </w:tc>
        <w:tc>
          <w:tcPr>
            <w:tcW w:w="1350" w:type="dxa"/>
          </w:tcPr>
          <w:p w:rsidR="00CD0DEF" w:rsidRPr="00616EBC" w:rsidRDefault="00CD0DEF" w:rsidP="00EA585F">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2F7CBF">
            <w:pPr>
              <w:spacing w:before="120" w:after="120"/>
              <w:jc w:val="center"/>
              <w:rPr>
                <w:rFonts w:ascii="Arial" w:hAnsi="Arial" w:cs="Arial"/>
                <w:sz w:val="22"/>
                <w:szCs w:val="22"/>
              </w:rPr>
            </w:pPr>
          </w:p>
        </w:tc>
      </w:tr>
      <w:tr w:rsidR="00CD0DEF" w:rsidRPr="00616EBC" w:rsidTr="002F7CBF">
        <w:tc>
          <w:tcPr>
            <w:tcW w:w="630" w:type="dxa"/>
          </w:tcPr>
          <w:p w:rsidR="00CD0DEF" w:rsidRPr="00616EBC" w:rsidRDefault="001B5B33" w:rsidP="00421198">
            <w:pPr>
              <w:rPr>
                <w:rFonts w:ascii="Arial" w:hAnsi="Arial" w:cs="Arial"/>
                <w:sz w:val="22"/>
                <w:szCs w:val="22"/>
              </w:rPr>
            </w:pPr>
            <w:r w:rsidRPr="00616EBC">
              <w:rPr>
                <w:rFonts w:ascii="Arial" w:hAnsi="Arial" w:cs="Arial"/>
                <w:sz w:val="22"/>
                <w:szCs w:val="22"/>
              </w:rPr>
              <w:t>18</w:t>
            </w:r>
          </w:p>
        </w:tc>
        <w:tc>
          <w:tcPr>
            <w:tcW w:w="5940" w:type="dxa"/>
          </w:tcPr>
          <w:p w:rsidR="00CD0DEF" w:rsidRPr="00616EBC" w:rsidRDefault="00CD0DEF" w:rsidP="00421198">
            <w:pPr>
              <w:rPr>
                <w:rFonts w:ascii="Arial" w:hAnsi="Arial" w:cs="Arial"/>
                <w:sz w:val="22"/>
                <w:szCs w:val="22"/>
              </w:rPr>
            </w:pPr>
            <w:r w:rsidRPr="00616EBC">
              <w:rPr>
                <w:rFonts w:ascii="Arial" w:hAnsi="Arial" w:cs="Arial"/>
                <w:sz w:val="22"/>
                <w:szCs w:val="22"/>
              </w:rPr>
              <w:t>Unsatisfactory appearance of driver</w:t>
            </w:r>
          </w:p>
        </w:tc>
        <w:tc>
          <w:tcPr>
            <w:tcW w:w="1440" w:type="dxa"/>
          </w:tcPr>
          <w:p w:rsidR="00CD0DEF" w:rsidRPr="00616EBC" w:rsidRDefault="00CD0DEF" w:rsidP="00421198">
            <w:pPr>
              <w:spacing w:before="120" w:after="120"/>
              <w:jc w:val="center"/>
              <w:rPr>
                <w:rFonts w:ascii="Arial" w:hAnsi="Arial" w:cs="Arial"/>
                <w:sz w:val="22"/>
                <w:szCs w:val="22"/>
              </w:rPr>
            </w:pPr>
            <w:r w:rsidRPr="00616EBC">
              <w:rPr>
                <w:rFonts w:ascii="Arial" w:hAnsi="Arial" w:cs="Arial"/>
                <w:sz w:val="22"/>
                <w:szCs w:val="22"/>
              </w:rPr>
              <w:t>3</w:t>
            </w:r>
          </w:p>
        </w:tc>
        <w:tc>
          <w:tcPr>
            <w:tcW w:w="1350" w:type="dxa"/>
          </w:tcPr>
          <w:p w:rsidR="00CD0DEF" w:rsidRPr="00616EBC" w:rsidRDefault="00CD0DEF" w:rsidP="00421198">
            <w:pPr>
              <w:spacing w:before="120" w:after="120"/>
              <w:jc w:val="center"/>
              <w:rPr>
                <w:rFonts w:ascii="Arial" w:hAnsi="Arial" w:cs="Arial"/>
                <w:sz w:val="22"/>
                <w:szCs w:val="22"/>
              </w:rPr>
            </w:pPr>
            <w:r w:rsidRPr="00616EBC">
              <w:rPr>
                <w:rFonts w:ascii="Arial" w:hAnsi="Arial" w:cs="Arial"/>
                <w:sz w:val="28"/>
                <w:szCs w:val="28"/>
              </w:rPr>
              <w:sym w:font="Wingdings" w:char="F0FC"/>
            </w:r>
          </w:p>
        </w:tc>
        <w:tc>
          <w:tcPr>
            <w:tcW w:w="1440" w:type="dxa"/>
          </w:tcPr>
          <w:p w:rsidR="00CD0DEF" w:rsidRPr="00616EBC" w:rsidRDefault="00CD0DEF" w:rsidP="00421198">
            <w:pPr>
              <w:spacing w:before="120" w:after="120"/>
              <w:jc w:val="center"/>
              <w:rPr>
                <w:rFonts w:ascii="Arial" w:hAnsi="Arial" w:cs="Arial"/>
                <w:sz w:val="22"/>
                <w:szCs w:val="22"/>
              </w:rPr>
            </w:pPr>
          </w:p>
        </w:tc>
      </w:tr>
      <w:tr w:rsidR="00CD0DEF" w:rsidTr="002F7CBF">
        <w:tc>
          <w:tcPr>
            <w:tcW w:w="630" w:type="dxa"/>
          </w:tcPr>
          <w:p w:rsidR="00CD0DEF" w:rsidRPr="00616EBC" w:rsidRDefault="00CD0DEF" w:rsidP="00421198">
            <w:pPr>
              <w:rPr>
                <w:rFonts w:ascii="Arial" w:hAnsi="Arial" w:cs="Arial"/>
                <w:sz w:val="22"/>
                <w:szCs w:val="22"/>
                <w:highlight w:val="yellow"/>
              </w:rPr>
            </w:pPr>
          </w:p>
        </w:tc>
        <w:tc>
          <w:tcPr>
            <w:tcW w:w="5940" w:type="dxa"/>
          </w:tcPr>
          <w:p w:rsidR="00CD0DEF" w:rsidRPr="00616EBC" w:rsidRDefault="00CD0DEF" w:rsidP="00421198">
            <w:pPr>
              <w:rPr>
                <w:rFonts w:ascii="Arial" w:hAnsi="Arial" w:cs="Arial"/>
                <w:sz w:val="22"/>
                <w:szCs w:val="22"/>
                <w:highlight w:val="yellow"/>
              </w:rPr>
            </w:pPr>
          </w:p>
        </w:tc>
        <w:tc>
          <w:tcPr>
            <w:tcW w:w="1440" w:type="dxa"/>
          </w:tcPr>
          <w:p w:rsidR="00CD0DEF" w:rsidRPr="00616EBC" w:rsidRDefault="00CD0DEF" w:rsidP="00421198">
            <w:pPr>
              <w:spacing w:before="120" w:after="120"/>
              <w:jc w:val="center"/>
              <w:rPr>
                <w:rFonts w:ascii="Arial" w:hAnsi="Arial" w:cs="Arial"/>
                <w:sz w:val="22"/>
                <w:szCs w:val="22"/>
                <w:highlight w:val="yellow"/>
              </w:rPr>
            </w:pPr>
          </w:p>
        </w:tc>
        <w:tc>
          <w:tcPr>
            <w:tcW w:w="1350" w:type="dxa"/>
          </w:tcPr>
          <w:p w:rsidR="00CD0DEF" w:rsidRPr="00742097" w:rsidRDefault="00CD0DEF" w:rsidP="00421198">
            <w:pPr>
              <w:spacing w:before="120" w:after="120"/>
              <w:jc w:val="center"/>
              <w:rPr>
                <w:rFonts w:ascii="Arial" w:hAnsi="Arial" w:cs="Arial"/>
                <w:sz w:val="22"/>
                <w:szCs w:val="22"/>
              </w:rPr>
            </w:pPr>
          </w:p>
        </w:tc>
        <w:tc>
          <w:tcPr>
            <w:tcW w:w="1440" w:type="dxa"/>
          </w:tcPr>
          <w:p w:rsidR="00CD0DEF" w:rsidRPr="00742097" w:rsidRDefault="00CD0DEF" w:rsidP="00421198">
            <w:pPr>
              <w:spacing w:before="120" w:after="120"/>
              <w:jc w:val="center"/>
              <w:rPr>
                <w:rFonts w:ascii="Arial" w:hAnsi="Arial" w:cs="Arial"/>
                <w:sz w:val="22"/>
                <w:szCs w:val="22"/>
              </w:rPr>
            </w:pPr>
          </w:p>
        </w:tc>
      </w:tr>
    </w:tbl>
    <w:p w:rsidR="00285F24" w:rsidRDefault="00285F24" w:rsidP="00285F24">
      <w:pPr>
        <w:rPr>
          <w:rFonts w:ascii="Arial" w:hAnsi="Arial" w:cs="Arial"/>
        </w:rPr>
      </w:pPr>
    </w:p>
    <w:p w:rsidR="00285F24" w:rsidRDefault="00285F24" w:rsidP="00D83B8C">
      <w:pPr>
        <w:rPr>
          <w:rFonts w:ascii="Arial" w:hAnsi="Arial" w:cs="Arial"/>
        </w:rPr>
      </w:pPr>
    </w:p>
    <w:p w:rsidR="00285F24" w:rsidRPr="007B256A" w:rsidRDefault="00285F24" w:rsidP="00D83B8C">
      <w:pPr>
        <w:rPr>
          <w:rFonts w:ascii="Arial" w:hAnsi="Arial" w:cs="Arial"/>
        </w:rPr>
      </w:pPr>
    </w:p>
    <w:sectPr w:rsidR="00285F24" w:rsidRPr="007B256A" w:rsidSect="0087146D">
      <w:headerReference w:type="even" r:id="rId9"/>
      <w:headerReference w:type="default" r:id="rId10"/>
      <w:footerReference w:type="even" r:id="rId11"/>
      <w:footerReference w:type="default" r:id="rId12"/>
      <w:headerReference w:type="first" r:id="rId13"/>
      <w:footerReference w:type="first" r:id="rId14"/>
      <w:pgSz w:w="11906" w:h="16838" w:code="9"/>
      <w:pgMar w:top="720" w:right="746" w:bottom="36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90" w:rsidRDefault="00D63B90" w:rsidP="00AE4D66">
      <w:r>
        <w:separator/>
      </w:r>
    </w:p>
  </w:endnote>
  <w:endnote w:type="continuationSeparator" w:id="0">
    <w:p w:rsidR="00D63B90" w:rsidRDefault="00D63B90" w:rsidP="00AE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6" w:rsidRDefault="00AE4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6" w:rsidRDefault="00AE4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6" w:rsidRDefault="00AE4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90" w:rsidRDefault="00D63B90" w:rsidP="00AE4D66">
      <w:r>
        <w:separator/>
      </w:r>
    </w:p>
  </w:footnote>
  <w:footnote w:type="continuationSeparator" w:id="0">
    <w:p w:rsidR="00D63B90" w:rsidRDefault="00D63B90" w:rsidP="00AE4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6" w:rsidRDefault="00AE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6654"/>
      <w:docPartObj>
        <w:docPartGallery w:val="Watermarks"/>
        <w:docPartUnique/>
      </w:docPartObj>
    </w:sdtPr>
    <w:sdtEndPr/>
    <w:sdtContent>
      <w:p w:rsidR="00AE4D66" w:rsidRDefault="00A23C9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9540" o:spid="_x0000_s2049" type="#_x0000_t136" style="position:absolute;margin-left:0;margin-top:0;width:440.95pt;height:264.55pt;rotation:315;z-index:-251658752;mso-position-horizontal:center;mso-position-horizontal-relative:margin;mso-position-vertical:center;mso-position-vertical-relative:margin" o:allowincell="f" fillcolor="#bfbfbf [2412]"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66" w:rsidRDefault="00AE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8D1"/>
    <w:multiLevelType w:val="hybridMultilevel"/>
    <w:tmpl w:val="1BE4615C"/>
    <w:lvl w:ilvl="0" w:tplc="21E49C78">
      <w:numFmt w:val="bullet"/>
      <w:lvlText w:val="•"/>
      <w:lvlJc w:val="left"/>
      <w:pPr>
        <w:ind w:left="720" w:hanging="360"/>
      </w:pPr>
      <w:rPr>
        <w:rFonts w:ascii="SymbolMT" w:eastAsia="Calibri" w:hAnsi="SymbolMT" w:cs="Symbo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610BAB"/>
    <w:multiLevelType w:val="hybridMultilevel"/>
    <w:tmpl w:val="A164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97"/>
    <w:rsid w:val="00074196"/>
    <w:rsid w:val="00106FC0"/>
    <w:rsid w:val="001B5B33"/>
    <w:rsid w:val="00276556"/>
    <w:rsid w:val="00285F24"/>
    <w:rsid w:val="00350DBD"/>
    <w:rsid w:val="00417BF7"/>
    <w:rsid w:val="00443246"/>
    <w:rsid w:val="005F531C"/>
    <w:rsid w:val="00616EBC"/>
    <w:rsid w:val="006E1B98"/>
    <w:rsid w:val="00742097"/>
    <w:rsid w:val="00786382"/>
    <w:rsid w:val="007A7DA1"/>
    <w:rsid w:val="007B256A"/>
    <w:rsid w:val="0087146D"/>
    <w:rsid w:val="00880C5F"/>
    <w:rsid w:val="009D4B22"/>
    <w:rsid w:val="00A21023"/>
    <w:rsid w:val="00A23C98"/>
    <w:rsid w:val="00A64B30"/>
    <w:rsid w:val="00A92C15"/>
    <w:rsid w:val="00AE4D66"/>
    <w:rsid w:val="00B8235D"/>
    <w:rsid w:val="00CD0DEF"/>
    <w:rsid w:val="00D330CC"/>
    <w:rsid w:val="00D63B90"/>
    <w:rsid w:val="00D72CBA"/>
    <w:rsid w:val="00D83B8C"/>
    <w:rsid w:val="00DD47D5"/>
    <w:rsid w:val="00E65CCB"/>
    <w:rsid w:val="00ED77A3"/>
    <w:rsid w:val="00EE1F41"/>
    <w:rsid w:val="00EF5165"/>
    <w:rsid w:val="00F2264A"/>
    <w:rsid w:val="00F951C4"/>
    <w:rsid w:val="00F9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A21023"/>
    <w:pPr>
      <w:shd w:val="clear" w:color="auto" w:fill="FFFFFF"/>
      <w:spacing w:after="120" w:line="360" w:lineRule="atLeast"/>
    </w:pPr>
    <w:rPr>
      <w:color w:val="000000"/>
      <w:sz w:val="19"/>
      <w:szCs w:val="19"/>
    </w:rPr>
  </w:style>
  <w:style w:type="character" w:customStyle="1" w:styleId="legds2">
    <w:name w:val="legds2"/>
    <w:rsid w:val="00A21023"/>
    <w:rPr>
      <w:vanish w:val="0"/>
      <w:webHidden w:val="0"/>
      <w:specVanish w:val="0"/>
    </w:rPr>
  </w:style>
  <w:style w:type="paragraph" w:styleId="Header">
    <w:name w:val="header"/>
    <w:basedOn w:val="Normal"/>
    <w:link w:val="HeaderChar"/>
    <w:rsid w:val="00AE4D66"/>
    <w:pPr>
      <w:tabs>
        <w:tab w:val="center" w:pos="4513"/>
        <w:tab w:val="right" w:pos="9026"/>
      </w:tabs>
    </w:pPr>
  </w:style>
  <w:style w:type="character" w:customStyle="1" w:styleId="HeaderChar">
    <w:name w:val="Header Char"/>
    <w:basedOn w:val="DefaultParagraphFont"/>
    <w:link w:val="Header"/>
    <w:rsid w:val="00AE4D66"/>
    <w:rPr>
      <w:sz w:val="24"/>
      <w:szCs w:val="24"/>
    </w:rPr>
  </w:style>
  <w:style w:type="paragraph" w:styleId="Footer">
    <w:name w:val="footer"/>
    <w:basedOn w:val="Normal"/>
    <w:link w:val="FooterChar"/>
    <w:rsid w:val="00AE4D66"/>
    <w:pPr>
      <w:tabs>
        <w:tab w:val="center" w:pos="4513"/>
        <w:tab w:val="right" w:pos="9026"/>
      </w:tabs>
    </w:pPr>
  </w:style>
  <w:style w:type="character" w:customStyle="1" w:styleId="FooterChar">
    <w:name w:val="Footer Char"/>
    <w:basedOn w:val="DefaultParagraphFont"/>
    <w:link w:val="Footer"/>
    <w:rsid w:val="00AE4D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A21023"/>
    <w:pPr>
      <w:shd w:val="clear" w:color="auto" w:fill="FFFFFF"/>
      <w:spacing w:after="120" w:line="360" w:lineRule="atLeast"/>
    </w:pPr>
    <w:rPr>
      <w:color w:val="000000"/>
      <w:sz w:val="19"/>
      <w:szCs w:val="19"/>
    </w:rPr>
  </w:style>
  <w:style w:type="character" w:customStyle="1" w:styleId="legds2">
    <w:name w:val="legds2"/>
    <w:rsid w:val="00A21023"/>
    <w:rPr>
      <w:vanish w:val="0"/>
      <w:webHidden w:val="0"/>
      <w:specVanish w:val="0"/>
    </w:rPr>
  </w:style>
  <w:style w:type="paragraph" w:styleId="Header">
    <w:name w:val="header"/>
    <w:basedOn w:val="Normal"/>
    <w:link w:val="HeaderChar"/>
    <w:rsid w:val="00AE4D66"/>
    <w:pPr>
      <w:tabs>
        <w:tab w:val="center" w:pos="4513"/>
        <w:tab w:val="right" w:pos="9026"/>
      </w:tabs>
    </w:pPr>
  </w:style>
  <w:style w:type="character" w:customStyle="1" w:styleId="HeaderChar">
    <w:name w:val="Header Char"/>
    <w:basedOn w:val="DefaultParagraphFont"/>
    <w:link w:val="Header"/>
    <w:rsid w:val="00AE4D66"/>
    <w:rPr>
      <w:sz w:val="24"/>
      <w:szCs w:val="24"/>
    </w:rPr>
  </w:style>
  <w:style w:type="paragraph" w:styleId="Footer">
    <w:name w:val="footer"/>
    <w:basedOn w:val="Normal"/>
    <w:link w:val="FooterChar"/>
    <w:rsid w:val="00AE4D66"/>
    <w:pPr>
      <w:tabs>
        <w:tab w:val="center" w:pos="4513"/>
        <w:tab w:val="right" w:pos="9026"/>
      </w:tabs>
    </w:pPr>
  </w:style>
  <w:style w:type="character" w:customStyle="1" w:styleId="FooterChar">
    <w:name w:val="Footer Char"/>
    <w:basedOn w:val="DefaultParagraphFont"/>
    <w:link w:val="Footer"/>
    <w:rsid w:val="00AE4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130\AppData\Roaming\Microsoft\Templates\standar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4F72-0CB0-4A4C-9D9A-27C182ED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standard1</Template>
  <TotalTime>0</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Rother District Council</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Johnston</dc:creator>
  <cp:lastModifiedBy>Service Birmingham</cp:lastModifiedBy>
  <cp:revision>2</cp:revision>
  <dcterms:created xsi:type="dcterms:W3CDTF">2018-05-12T09:48:00Z</dcterms:created>
  <dcterms:modified xsi:type="dcterms:W3CDTF">2018-05-12T09:48:00Z</dcterms:modified>
</cp:coreProperties>
</file>